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924F" w14:textId="77777777" w:rsidR="00A17B22" w:rsidRDefault="001E331F" w:rsidP="00A17B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17B22">
        <w:rPr>
          <w:rFonts w:ascii="Times New Roman" w:hAnsi="Times New Roman" w:cs="Times New Roman"/>
          <w:sz w:val="24"/>
          <w:szCs w:val="24"/>
        </w:rPr>
        <w:t>1</w:t>
      </w:r>
    </w:p>
    <w:p w14:paraId="3DD4BB4A" w14:textId="77777777" w:rsidR="00803FF6" w:rsidRPr="00A17B22" w:rsidRDefault="001E331F" w:rsidP="00A17B2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sz w:val="24"/>
          <w:szCs w:val="24"/>
        </w:rPr>
        <w:t xml:space="preserve">до листа </w:t>
      </w:r>
      <w:r w:rsidR="00A17B22">
        <w:rPr>
          <w:rFonts w:ascii="Times New Roman" w:hAnsi="Times New Roman" w:cs="Times New Roman"/>
          <w:sz w:val="24"/>
          <w:szCs w:val="24"/>
        </w:rPr>
        <w:t>КПНЗ «МАНУМ» ДОР»</w:t>
      </w:r>
    </w:p>
    <w:p w14:paraId="2521D083" w14:textId="04F31010" w:rsidR="001E331F" w:rsidRPr="00A17B22" w:rsidRDefault="00EC1668" w:rsidP="00A17B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545700">
        <w:rPr>
          <w:rFonts w:ascii="Times New Roman" w:hAnsi="Times New Roman" w:cs="Times New Roman"/>
          <w:sz w:val="24"/>
          <w:szCs w:val="24"/>
        </w:rPr>
        <w:t>27.08.2019 р.</w:t>
      </w:r>
      <w:bookmarkStart w:id="0" w:name="_GoBack"/>
      <w:bookmarkEnd w:id="0"/>
      <w:r w:rsidR="00852021" w:rsidRPr="00A17B22">
        <w:rPr>
          <w:rFonts w:ascii="Times New Roman" w:hAnsi="Times New Roman" w:cs="Times New Roman"/>
          <w:sz w:val="24"/>
          <w:szCs w:val="24"/>
        </w:rPr>
        <w:t>№ </w:t>
      </w:r>
      <w:r w:rsidR="00545700">
        <w:rPr>
          <w:rFonts w:ascii="Times New Roman" w:hAnsi="Times New Roman" w:cs="Times New Roman"/>
          <w:sz w:val="24"/>
          <w:szCs w:val="24"/>
        </w:rPr>
        <w:t>225</w:t>
      </w:r>
    </w:p>
    <w:p w14:paraId="1D490822" w14:textId="77777777" w:rsidR="00803FF6" w:rsidRPr="00DE0DBD" w:rsidRDefault="00803FF6" w:rsidP="00D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DBD">
        <w:rPr>
          <w:rFonts w:ascii="Times New Roman" w:hAnsi="Times New Roman" w:cs="Times New Roman"/>
          <w:b/>
          <w:bCs/>
          <w:sz w:val="24"/>
          <w:szCs w:val="24"/>
        </w:rPr>
        <w:t>Графік</w:t>
      </w:r>
    </w:p>
    <w:p w14:paraId="234CEA82" w14:textId="67E7109F" w:rsidR="00DE0DBD" w:rsidRPr="00DE0DBD" w:rsidRDefault="009039F5" w:rsidP="00D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DBD">
        <w:rPr>
          <w:rFonts w:ascii="Times New Roman" w:hAnsi="Times New Roman" w:cs="Times New Roman"/>
          <w:b/>
          <w:bCs/>
          <w:sz w:val="24"/>
          <w:szCs w:val="24"/>
        </w:rPr>
        <w:t xml:space="preserve">подачі </w:t>
      </w:r>
      <w:r w:rsidR="00803FF6" w:rsidRPr="00DE0DBD">
        <w:rPr>
          <w:rFonts w:ascii="Times New Roman" w:hAnsi="Times New Roman" w:cs="Times New Roman"/>
          <w:b/>
          <w:bCs/>
          <w:sz w:val="24"/>
          <w:szCs w:val="24"/>
        </w:rPr>
        <w:t>документів для вступу</w:t>
      </w:r>
    </w:p>
    <w:p w14:paraId="7A96890C" w14:textId="58279DA2" w:rsidR="00803FF6" w:rsidRPr="00DE0DBD" w:rsidRDefault="00803FF6" w:rsidP="00DE0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DBD">
        <w:rPr>
          <w:rFonts w:ascii="Times New Roman" w:hAnsi="Times New Roman" w:cs="Times New Roman"/>
          <w:b/>
          <w:bCs/>
          <w:sz w:val="24"/>
          <w:szCs w:val="24"/>
        </w:rPr>
        <w:t>до Дніпропетровського відділення</w:t>
      </w:r>
      <w:r w:rsidR="00DE0DBD" w:rsidRPr="00DE0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DBD">
        <w:rPr>
          <w:rFonts w:ascii="Times New Roman" w:hAnsi="Times New Roman" w:cs="Times New Roman"/>
          <w:b/>
          <w:bCs/>
          <w:sz w:val="24"/>
          <w:szCs w:val="24"/>
        </w:rPr>
        <w:t>Малої академії наук України</w:t>
      </w:r>
    </w:p>
    <w:p w14:paraId="14A61553" w14:textId="4807FEE6" w:rsidR="00DE0DBD" w:rsidRPr="00DE0DBD" w:rsidRDefault="00DE0DBD" w:rsidP="00DE0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803FF6" w:rsidRPr="00A17B22" w14:paraId="51D65F10" w14:textId="77777777" w:rsidTr="003D5F66">
        <w:tc>
          <w:tcPr>
            <w:tcW w:w="6345" w:type="dxa"/>
          </w:tcPr>
          <w:p w14:paraId="3DAAE144" w14:textId="77777777" w:rsidR="00803FF6" w:rsidRPr="00A17B22" w:rsidRDefault="00803FF6" w:rsidP="008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Назва районів (міст)</w:t>
            </w:r>
          </w:p>
        </w:tc>
        <w:tc>
          <w:tcPr>
            <w:tcW w:w="3510" w:type="dxa"/>
          </w:tcPr>
          <w:p w14:paraId="5F90D208" w14:textId="77777777" w:rsidR="00803FF6" w:rsidRPr="00A17B22" w:rsidRDefault="00803FF6" w:rsidP="008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3FF6" w:rsidRPr="00A17B22" w14:paraId="7377020A" w14:textId="77777777" w:rsidTr="003D5F66">
        <w:tc>
          <w:tcPr>
            <w:tcW w:w="6345" w:type="dxa"/>
          </w:tcPr>
          <w:p w14:paraId="2809C0B5" w14:textId="77777777" w:rsidR="00803FF6" w:rsidRDefault="00462D33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Загальноосвітні навчальні заклади обласного підпорядкування ІІ-ІІІ ступенів та загальноосвітні навчальні заклади ІІ-ІІІ ступенів,</w:t>
            </w:r>
            <w:r w:rsidR="00EC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що функціонують при вищих навчальних закладах</w:t>
            </w:r>
          </w:p>
          <w:p w14:paraId="193295B4" w14:textId="77777777" w:rsidR="007D5132" w:rsidRDefault="007D5132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EBD6" w14:textId="77777777" w:rsidR="007D5132" w:rsidRDefault="007D5132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Професійно-технічні навчальні заклади області</w:t>
            </w:r>
          </w:p>
          <w:p w14:paraId="2C555B97" w14:textId="77777777" w:rsidR="002A7EA9" w:rsidRPr="00A17B22" w:rsidRDefault="002A7EA9" w:rsidP="001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1A78A71" w14:textId="2879381B" w:rsidR="00803FF6" w:rsidRPr="00A17B22" w:rsidRDefault="00EC1668" w:rsidP="002A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5A1EAC" w:rsidRPr="00A17B22" w14:paraId="6D2CA1A8" w14:textId="77777777" w:rsidTr="00185B2E">
        <w:tc>
          <w:tcPr>
            <w:tcW w:w="9855" w:type="dxa"/>
            <w:gridSpan w:val="2"/>
          </w:tcPr>
          <w:p w14:paraId="2FDDEE10" w14:textId="77777777" w:rsidR="005A1EAC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0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0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управління освітою райдержадміністрацій, міських рад, відділів освіти об’єднаних територіальних громад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районів:</w:t>
            </w:r>
          </w:p>
          <w:p w14:paraId="355A8853" w14:textId="77777777" w:rsidR="005A1EAC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C" w:rsidRPr="00A17B22" w14:paraId="645EC421" w14:textId="77777777" w:rsidTr="003D5F66">
        <w:tc>
          <w:tcPr>
            <w:tcW w:w="6345" w:type="dxa"/>
          </w:tcPr>
          <w:p w14:paraId="75DDDDFA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Вільногірськ,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Синельникове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Тернівка,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Марганець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Нікополь,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Новомосковськ,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.Павлоград,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Першотравенськ,</w:t>
            </w:r>
          </w:p>
          <w:p w14:paraId="5B99B7A1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Жовті Води</w:t>
            </w:r>
          </w:p>
          <w:p w14:paraId="7FA58F81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D7F369C" w14:textId="67FF4BB3" w:rsidR="005A1EAC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5A1EAC" w:rsidRPr="00A17B22" w14:paraId="7617630B" w14:textId="77777777" w:rsidTr="003D5F66">
        <w:tc>
          <w:tcPr>
            <w:tcW w:w="6345" w:type="dxa"/>
          </w:tcPr>
          <w:p w14:paraId="5D7FCA41" w14:textId="4EBBF0E4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Дніпровського,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Нікопольськ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П'ятихатськ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Павлоградсь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Петриківськ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Петропавлівськ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  <w:p w14:paraId="0A7EFD81" w14:textId="77777777" w:rsidR="005A1EAC" w:rsidRPr="00A17B22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4CFE1D4" w14:textId="698E485B" w:rsidR="005A1EAC" w:rsidRPr="00A17B22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5A1EAC" w:rsidRPr="00A17B22" w14:paraId="391BE0A4" w14:textId="77777777" w:rsidTr="003D5F66">
        <w:tc>
          <w:tcPr>
            <w:tcW w:w="6345" w:type="dxa"/>
          </w:tcPr>
          <w:p w14:paraId="638FC2AF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A5D0" w14:textId="7D9F5ECB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Покровськ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Синельниківськ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Солонянськ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Софіївськ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Томаківсь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Царичанськ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Широківськ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Юр’ївськ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  <w:p w14:paraId="1D32580C" w14:textId="2F6898F4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7592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</w:p>
          <w:p w14:paraId="5AC0A540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1079" w14:textId="77777777" w:rsidR="005A1EAC" w:rsidRPr="00A17B22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A89F229" w14:textId="3FAEB2AE" w:rsidR="005A1EAC" w:rsidRPr="00A17B22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5A1EAC" w:rsidRPr="00A17B22" w14:paraId="4468F834" w14:textId="77777777" w:rsidTr="003D5F66">
        <w:tc>
          <w:tcPr>
            <w:tcW w:w="6345" w:type="dxa"/>
          </w:tcPr>
          <w:p w14:paraId="7D85D3EF" w14:textId="30B068A6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Апостолівськ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Васильківськ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Верхньодніпровсь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 xml:space="preserve"> Криворізьк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Криничанськ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Магдалинівськ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1668">
              <w:rPr>
                <w:rFonts w:ascii="Times New Roman" w:hAnsi="Times New Roman" w:cs="Times New Roman"/>
                <w:sz w:val="24"/>
                <w:szCs w:val="24"/>
              </w:rPr>
              <w:t>, Межівськ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  <w:p w14:paraId="7AAB74CE" w14:textId="1EACEE23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6C62" w14:textId="366AA31B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м.Зеленодольськ</w:t>
            </w:r>
          </w:p>
          <w:p w14:paraId="1220684B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04DD174" w14:textId="03B304E7" w:rsidR="005A1EAC" w:rsidRPr="00A17B22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5A1EAC" w:rsidRPr="00A17B22" w14:paraId="2E58118D" w14:textId="77777777" w:rsidTr="003D5F66">
        <w:tc>
          <w:tcPr>
            <w:tcW w:w="6345" w:type="dxa"/>
          </w:tcPr>
          <w:p w14:paraId="5F993C36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22">
              <w:rPr>
                <w:rFonts w:ascii="Times New Roman" w:hAnsi="Times New Roman" w:cs="Times New Roman"/>
                <w:sz w:val="24"/>
                <w:szCs w:val="24"/>
              </w:rPr>
              <w:t>м.Кривий Ріг</w:t>
            </w:r>
          </w:p>
          <w:p w14:paraId="14A7DB0E" w14:textId="77777777" w:rsidR="005A1EAC" w:rsidRPr="00EC1668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68B7019" w14:textId="2D7FC9F5" w:rsidR="005A1EAC" w:rsidRPr="00A17B22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5A1EAC" w:rsidRPr="00A17B22" w14:paraId="3AE30FB8" w14:textId="77777777" w:rsidTr="003D5F66">
        <w:tc>
          <w:tcPr>
            <w:tcW w:w="6345" w:type="dxa"/>
          </w:tcPr>
          <w:p w14:paraId="33DED532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м.Камянське</w:t>
            </w:r>
          </w:p>
          <w:p w14:paraId="44404205" w14:textId="77777777" w:rsidR="005A1EAC" w:rsidRDefault="005A1EAC" w:rsidP="005A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031A064" w14:textId="2CE6FAB7" w:rsidR="005A1EAC" w:rsidRDefault="005A1EAC" w:rsidP="005A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</w:tbl>
    <w:p w14:paraId="0CF115AF" w14:textId="77777777" w:rsidR="00803FF6" w:rsidRPr="00A17B22" w:rsidRDefault="00803FF6" w:rsidP="00A1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9A3A2" w14:textId="77777777" w:rsidR="00A17B22" w:rsidRPr="00A17B22" w:rsidRDefault="00A17B22" w:rsidP="00A17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22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A17B22">
        <w:rPr>
          <w:rFonts w:ascii="Times New Roman" w:hAnsi="Times New Roman" w:cs="Times New Roman"/>
          <w:sz w:val="24"/>
          <w:szCs w:val="24"/>
        </w:rPr>
        <w:t xml:space="preserve"> документи на зарахування </w:t>
      </w:r>
      <w:r w:rsidR="00DB7A18">
        <w:rPr>
          <w:rFonts w:ascii="Times New Roman" w:hAnsi="Times New Roman" w:cs="Times New Roman"/>
          <w:sz w:val="24"/>
          <w:szCs w:val="24"/>
        </w:rPr>
        <w:t xml:space="preserve">учнів </w:t>
      </w:r>
      <w:r w:rsidRPr="00A17B22">
        <w:rPr>
          <w:rFonts w:ascii="Times New Roman" w:hAnsi="Times New Roman" w:cs="Times New Roman"/>
          <w:sz w:val="24"/>
          <w:szCs w:val="24"/>
        </w:rPr>
        <w:t>від регіону подаються відповідальною особою управління</w:t>
      </w:r>
      <w:r w:rsidR="002A7EA9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A17B22">
        <w:rPr>
          <w:rFonts w:ascii="Times New Roman" w:hAnsi="Times New Roman" w:cs="Times New Roman"/>
          <w:sz w:val="24"/>
          <w:szCs w:val="24"/>
        </w:rPr>
        <w:t>, відділу</w:t>
      </w:r>
      <w:r w:rsidR="002A7EA9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A17B22">
        <w:rPr>
          <w:rFonts w:ascii="Times New Roman" w:hAnsi="Times New Roman" w:cs="Times New Roman"/>
          <w:sz w:val="24"/>
          <w:szCs w:val="24"/>
        </w:rPr>
        <w:t xml:space="preserve"> або методичного центру (кабінету).</w:t>
      </w:r>
    </w:p>
    <w:sectPr w:rsidR="00A17B22" w:rsidRPr="00A17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0DDF" w14:textId="77777777" w:rsidR="00A20C08" w:rsidRDefault="00A20C08" w:rsidP="00803FF6">
      <w:pPr>
        <w:spacing w:after="0" w:line="240" w:lineRule="auto"/>
      </w:pPr>
      <w:r>
        <w:separator/>
      </w:r>
    </w:p>
  </w:endnote>
  <w:endnote w:type="continuationSeparator" w:id="0">
    <w:p w14:paraId="6363F301" w14:textId="77777777" w:rsidR="00A20C08" w:rsidRDefault="00A20C08" w:rsidP="0080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892F" w14:textId="77777777" w:rsidR="00A20C08" w:rsidRDefault="00A20C08" w:rsidP="00803FF6">
      <w:pPr>
        <w:spacing w:after="0" w:line="240" w:lineRule="auto"/>
      </w:pPr>
      <w:r>
        <w:separator/>
      </w:r>
    </w:p>
  </w:footnote>
  <w:footnote w:type="continuationSeparator" w:id="0">
    <w:p w14:paraId="71CDFD12" w14:textId="77777777" w:rsidR="00A20C08" w:rsidRDefault="00A20C08" w:rsidP="0080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FF6"/>
    <w:rsid w:val="00021315"/>
    <w:rsid w:val="00033406"/>
    <w:rsid w:val="00113AE5"/>
    <w:rsid w:val="00184DF7"/>
    <w:rsid w:val="001E331F"/>
    <w:rsid w:val="00212C51"/>
    <w:rsid w:val="002A7EA9"/>
    <w:rsid w:val="003523A0"/>
    <w:rsid w:val="003D5F66"/>
    <w:rsid w:val="00462D33"/>
    <w:rsid w:val="00503A15"/>
    <w:rsid w:val="00545700"/>
    <w:rsid w:val="005A1EAC"/>
    <w:rsid w:val="006E5CAC"/>
    <w:rsid w:val="006F45E9"/>
    <w:rsid w:val="0076654D"/>
    <w:rsid w:val="007D5132"/>
    <w:rsid w:val="00803FF6"/>
    <w:rsid w:val="008135CC"/>
    <w:rsid w:val="00852021"/>
    <w:rsid w:val="008E6E39"/>
    <w:rsid w:val="009039F5"/>
    <w:rsid w:val="009579B6"/>
    <w:rsid w:val="00A17B22"/>
    <w:rsid w:val="00A20C08"/>
    <w:rsid w:val="00B97A3B"/>
    <w:rsid w:val="00C052B6"/>
    <w:rsid w:val="00D521F9"/>
    <w:rsid w:val="00DB7A18"/>
    <w:rsid w:val="00DE0DBD"/>
    <w:rsid w:val="00DF1C64"/>
    <w:rsid w:val="00E023F7"/>
    <w:rsid w:val="00EC1668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FA2"/>
  <w15:docId w15:val="{1967D38C-2DF5-4C7B-841D-83182A3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FF6"/>
  </w:style>
  <w:style w:type="paragraph" w:styleId="a5">
    <w:name w:val="footer"/>
    <w:basedOn w:val="a"/>
    <w:link w:val="a6"/>
    <w:uiPriority w:val="99"/>
    <w:unhideWhenUsed/>
    <w:rsid w:val="00803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FF6"/>
  </w:style>
  <w:style w:type="table" w:styleId="a7">
    <w:name w:val="Table Grid"/>
    <w:basedOn w:val="a1"/>
    <w:uiPriority w:val="59"/>
    <w:rsid w:val="0080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5374-28E8-45E2-8DDD-B5982B1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25</cp:revision>
  <cp:lastPrinted>2019-08-27T10:45:00Z</cp:lastPrinted>
  <dcterms:created xsi:type="dcterms:W3CDTF">2016-08-22T08:44:00Z</dcterms:created>
  <dcterms:modified xsi:type="dcterms:W3CDTF">2019-08-27T10:53:00Z</dcterms:modified>
</cp:coreProperties>
</file>