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0FA" w:rsidRPr="00DF4556" w:rsidRDefault="001C60FA" w:rsidP="00350CAF">
      <w:pPr>
        <w:widowControl w:val="0"/>
        <w:spacing w:after="0" w:line="240" w:lineRule="auto"/>
        <w:jc w:val="center"/>
        <w:rPr>
          <w:rFonts w:ascii="Times New Roman" w:hAnsi="Times New Roman" w:cs="Times New Roman"/>
          <w:b/>
          <w:sz w:val="32"/>
          <w:szCs w:val="32"/>
          <w:lang w:eastAsia="ru-RU"/>
        </w:rPr>
      </w:pPr>
      <w:r w:rsidRPr="00DF4556">
        <w:rPr>
          <w:rFonts w:ascii="Times New Roman" w:hAnsi="Times New Roman" w:cs="Times New Roman"/>
          <w:b/>
          <w:sz w:val="32"/>
          <w:szCs w:val="32"/>
          <w:lang w:eastAsia="ru-RU"/>
        </w:rPr>
        <w:t>ВІДДІЛЕННЯ «ХІМІЇ ТА БІОЛОГІЇ»</w:t>
      </w:r>
    </w:p>
    <w:p w:rsidR="001C60FA" w:rsidRPr="00DF4556" w:rsidRDefault="001C60FA" w:rsidP="00350CAF">
      <w:pPr>
        <w:spacing w:line="240" w:lineRule="auto"/>
        <w:jc w:val="center"/>
        <w:rPr>
          <w:rFonts w:ascii="Times New Roman" w:hAnsi="Times New Roman" w:cs="Times New Roman"/>
          <w:b/>
          <w:bCs/>
          <w:sz w:val="32"/>
          <w:szCs w:val="32"/>
        </w:rPr>
      </w:pPr>
      <w:r w:rsidRPr="00DF4556">
        <w:rPr>
          <w:rFonts w:ascii="Times New Roman" w:hAnsi="Times New Roman" w:cs="Times New Roman"/>
          <w:b/>
          <w:bCs/>
          <w:sz w:val="32"/>
          <w:szCs w:val="32"/>
        </w:rPr>
        <w:t>Секція «Хімія»</w:t>
      </w:r>
    </w:p>
    <w:p w:rsidR="001C60FA" w:rsidRDefault="001C60FA" w:rsidP="00350CAF">
      <w:pPr>
        <w:spacing w:after="0" w:line="240" w:lineRule="auto"/>
        <w:jc w:val="center"/>
        <w:rPr>
          <w:rFonts w:ascii="Times New Roman" w:hAnsi="Times New Roman" w:cs="Times New Roman"/>
          <w:b/>
          <w:bCs/>
          <w:noProof/>
          <w:sz w:val="24"/>
          <w:szCs w:val="24"/>
          <w:lang w:eastAsia="ru-RU"/>
        </w:rPr>
      </w:pPr>
    </w:p>
    <w:p w:rsidR="001C60FA" w:rsidRPr="009B1FD0" w:rsidRDefault="001C60FA" w:rsidP="00350CAF">
      <w:pPr>
        <w:spacing w:after="0" w:line="240" w:lineRule="auto"/>
        <w:jc w:val="center"/>
        <w:rPr>
          <w:rFonts w:ascii="Times New Roman" w:hAnsi="Times New Roman" w:cs="Times New Roman"/>
          <w:b/>
          <w:bCs/>
          <w:noProof/>
          <w:sz w:val="24"/>
          <w:szCs w:val="24"/>
          <w:lang w:eastAsia="ru-RU"/>
        </w:rPr>
      </w:pPr>
    </w:p>
    <w:p w:rsidR="001C60FA" w:rsidRDefault="002E239B" w:rsidP="00350CAF">
      <w:pPr>
        <w:spacing w:after="0" w:line="240" w:lineRule="auto"/>
        <w:jc w:val="center"/>
        <w:rPr>
          <w:rFonts w:ascii="Times New Roman" w:hAnsi="Times New Roman" w:cs="Times New Roman"/>
          <w:b/>
          <w:noProof/>
          <w:sz w:val="28"/>
          <w:szCs w:val="28"/>
          <w:lang w:eastAsia="uk-UA"/>
        </w:rPr>
      </w:pPr>
      <w:r>
        <w:rPr>
          <w:rFonts w:ascii="Times New Roman" w:hAnsi="Times New Roman" w:cs="Times New Roman"/>
          <w:b/>
          <w:noProof/>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3" o:spid="_x0000_i1025" type="#_x0000_t75" alt="Власов  Ілля Сергійович" style="width:78pt;height:105.75pt;visibility:visible">
            <v:imagedata r:id="rId6" o:title="" cropright="2524f"/>
          </v:shape>
        </w:pict>
      </w:r>
    </w:p>
    <w:p w:rsidR="001C60FA" w:rsidRPr="00540175" w:rsidRDefault="001C60FA" w:rsidP="00350CAF">
      <w:pPr>
        <w:spacing w:after="0" w:line="240" w:lineRule="auto"/>
        <w:jc w:val="center"/>
        <w:rPr>
          <w:rFonts w:ascii="Times New Roman" w:hAnsi="Times New Roman" w:cs="Times New Roman"/>
          <w:b/>
          <w:bCs/>
          <w:sz w:val="24"/>
          <w:szCs w:val="24"/>
        </w:rPr>
      </w:pPr>
    </w:p>
    <w:p w:rsidR="001C60FA" w:rsidRPr="00540175" w:rsidRDefault="001C60FA" w:rsidP="00350CAF">
      <w:pPr>
        <w:spacing w:after="0" w:line="240" w:lineRule="auto"/>
        <w:jc w:val="center"/>
        <w:rPr>
          <w:rFonts w:ascii="Times New Roman" w:hAnsi="Times New Roman" w:cs="Times New Roman"/>
          <w:i/>
          <w:iCs/>
          <w:sz w:val="24"/>
          <w:szCs w:val="24"/>
        </w:rPr>
      </w:pPr>
      <w:r w:rsidRPr="005C1EA5">
        <w:rPr>
          <w:rFonts w:ascii="Times New Roman" w:hAnsi="Times New Roman" w:cs="Times New Roman"/>
          <w:b/>
          <w:i/>
          <w:iCs/>
          <w:sz w:val="24"/>
          <w:szCs w:val="24"/>
        </w:rPr>
        <w:t>Власов Ілля Сергійович</w:t>
      </w:r>
      <w:r w:rsidRPr="00540175">
        <w:rPr>
          <w:rFonts w:ascii="Times New Roman" w:hAnsi="Times New Roman" w:cs="Times New Roman"/>
          <w:i/>
          <w:iCs/>
          <w:sz w:val="24"/>
          <w:szCs w:val="24"/>
        </w:rPr>
        <w:t>,</w:t>
      </w:r>
    </w:p>
    <w:p w:rsidR="001C60FA" w:rsidRDefault="001C60FA" w:rsidP="00350CAF">
      <w:pPr>
        <w:autoSpaceDE w:val="0"/>
        <w:autoSpaceDN w:val="0"/>
        <w:spacing w:after="0" w:line="240" w:lineRule="auto"/>
        <w:ind w:right="-96"/>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 xml:space="preserve">учень 10 класу </w:t>
      </w:r>
      <w:r w:rsidRPr="00B54DA8">
        <w:rPr>
          <w:rFonts w:ascii="Times New Roman" w:hAnsi="Times New Roman" w:cs="Times New Roman"/>
          <w:i/>
          <w:iCs/>
          <w:sz w:val="24"/>
          <w:szCs w:val="24"/>
          <w:lang w:eastAsia="ru-RU"/>
        </w:rPr>
        <w:t>Дніпропетровськ</w:t>
      </w:r>
      <w:r>
        <w:rPr>
          <w:rFonts w:ascii="Times New Roman" w:hAnsi="Times New Roman" w:cs="Times New Roman"/>
          <w:i/>
          <w:iCs/>
          <w:sz w:val="24"/>
          <w:szCs w:val="24"/>
          <w:lang w:eastAsia="ru-RU"/>
        </w:rPr>
        <w:t>ого</w:t>
      </w:r>
      <w:r w:rsidRPr="00B54DA8">
        <w:rPr>
          <w:rFonts w:ascii="Times New Roman" w:hAnsi="Times New Roman" w:cs="Times New Roman"/>
          <w:i/>
          <w:iCs/>
          <w:sz w:val="24"/>
          <w:szCs w:val="24"/>
          <w:lang w:eastAsia="ru-RU"/>
        </w:rPr>
        <w:t xml:space="preserve"> обласн</w:t>
      </w:r>
      <w:r>
        <w:rPr>
          <w:rFonts w:ascii="Times New Roman" w:hAnsi="Times New Roman" w:cs="Times New Roman"/>
          <w:i/>
          <w:iCs/>
          <w:sz w:val="24"/>
          <w:szCs w:val="24"/>
          <w:lang w:eastAsia="ru-RU"/>
        </w:rPr>
        <w:t>ого</w:t>
      </w:r>
      <w:r w:rsidRPr="00B54DA8">
        <w:rPr>
          <w:rFonts w:ascii="Times New Roman" w:hAnsi="Times New Roman" w:cs="Times New Roman"/>
          <w:i/>
          <w:iCs/>
          <w:sz w:val="24"/>
          <w:szCs w:val="24"/>
          <w:lang w:eastAsia="ru-RU"/>
        </w:rPr>
        <w:t xml:space="preserve"> медичн</w:t>
      </w:r>
      <w:r>
        <w:rPr>
          <w:rFonts w:ascii="Times New Roman" w:hAnsi="Times New Roman" w:cs="Times New Roman"/>
          <w:i/>
          <w:iCs/>
          <w:sz w:val="24"/>
          <w:szCs w:val="24"/>
          <w:lang w:eastAsia="ru-RU"/>
        </w:rPr>
        <w:t>ого</w:t>
      </w:r>
      <w:r w:rsidRPr="00B54DA8">
        <w:rPr>
          <w:rFonts w:ascii="Times New Roman" w:hAnsi="Times New Roman" w:cs="Times New Roman"/>
          <w:i/>
          <w:iCs/>
          <w:sz w:val="24"/>
          <w:szCs w:val="24"/>
          <w:lang w:eastAsia="ru-RU"/>
        </w:rPr>
        <w:t xml:space="preserve"> ліце</w:t>
      </w:r>
      <w:r>
        <w:rPr>
          <w:rFonts w:ascii="Times New Roman" w:hAnsi="Times New Roman" w:cs="Times New Roman"/>
          <w:i/>
          <w:iCs/>
          <w:sz w:val="24"/>
          <w:szCs w:val="24"/>
          <w:lang w:eastAsia="ru-RU"/>
        </w:rPr>
        <w:t>ю</w:t>
      </w:r>
      <w:r w:rsidRPr="00B54DA8">
        <w:rPr>
          <w:rFonts w:ascii="Times New Roman" w:hAnsi="Times New Roman" w:cs="Times New Roman"/>
          <w:i/>
          <w:iCs/>
          <w:sz w:val="24"/>
          <w:szCs w:val="24"/>
          <w:lang w:eastAsia="ru-RU"/>
        </w:rPr>
        <w:t>-інтернат</w:t>
      </w:r>
      <w:r>
        <w:rPr>
          <w:rFonts w:ascii="Times New Roman" w:hAnsi="Times New Roman" w:cs="Times New Roman"/>
          <w:i/>
          <w:iCs/>
          <w:sz w:val="24"/>
          <w:szCs w:val="24"/>
          <w:lang w:eastAsia="ru-RU"/>
        </w:rPr>
        <w:t>у «</w:t>
      </w:r>
      <w:r w:rsidRPr="00B54DA8">
        <w:rPr>
          <w:rFonts w:ascii="Times New Roman" w:hAnsi="Times New Roman" w:cs="Times New Roman"/>
          <w:i/>
          <w:iCs/>
          <w:sz w:val="24"/>
          <w:szCs w:val="24"/>
          <w:lang w:eastAsia="ru-RU"/>
        </w:rPr>
        <w:t>Дніпро</w:t>
      </w:r>
      <w:r>
        <w:rPr>
          <w:rFonts w:ascii="Times New Roman" w:hAnsi="Times New Roman" w:cs="Times New Roman"/>
          <w:i/>
          <w:iCs/>
          <w:sz w:val="24"/>
          <w:szCs w:val="24"/>
          <w:lang w:eastAsia="ru-RU"/>
        </w:rPr>
        <w:t>»</w:t>
      </w:r>
      <w:r w:rsidRPr="00540175">
        <w:rPr>
          <w:rFonts w:ascii="Times New Roman" w:hAnsi="Times New Roman" w:cs="Times New Roman"/>
          <w:i/>
          <w:iCs/>
          <w:sz w:val="24"/>
          <w:szCs w:val="24"/>
          <w:lang w:eastAsia="ru-RU"/>
        </w:rPr>
        <w:t>, член хімічного гуртка КПНЗ «С</w:t>
      </w:r>
      <w:r>
        <w:rPr>
          <w:rFonts w:ascii="Times New Roman" w:hAnsi="Times New Roman" w:cs="Times New Roman"/>
          <w:i/>
          <w:iCs/>
          <w:sz w:val="24"/>
          <w:szCs w:val="24"/>
          <w:lang w:eastAsia="ru-RU"/>
        </w:rPr>
        <w:t>танція юних техніків</w:t>
      </w:r>
      <w:r w:rsidRPr="00540175">
        <w:rPr>
          <w:rFonts w:ascii="Times New Roman" w:hAnsi="Times New Roman" w:cs="Times New Roman"/>
          <w:i/>
          <w:iCs/>
          <w:sz w:val="24"/>
          <w:szCs w:val="24"/>
          <w:lang w:eastAsia="ru-RU"/>
        </w:rPr>
        <w:t>» Д</w:t>
      </w:r>
      <w:r>
        <w:rPr>
          <w:rFonts w:ascii="Times New Roman" w:hAnsi="Times New Roman" w:cs="Times New Roman"/>
          <w:i/>
          <w:iCs/>
          <w:sz w:val="24"/>
          <w:szCs w:val="24"/>
          <w:lang w:eastAsia="ru-RU"/>
        </w:rPr>
        <w:t>ніпропетровської міської ради</w:t>
      </w:r>
    </w:p>
    <w:p w:rsidR="001C60FA" w:rsidRDefault="001C60FA" w:rsidP="00350CAF">
      <w:pPr>
        <w:spacing w:after="0" w:line="240" w:lineRule="auto"/>
        <w:jc w:val="center"/>
        <w:rPr>
          <w:rFonts w:ascii="Times New Roman" w:hAnsi="Times New Roman" w:cs="Times New Roman"/>
          <w:i/>
          <w:iCs/>
          <w:sz w:val="24"/>
          <w:szCs w:val="24"/>
          <w:lang w:eastAsia="ru-RU"/>
        </w:rPr>
      </w:pPr>
    </w:p>
    <w:p w:rsidR="001C60FA" w:rsidRPr="00540175" w:rsidRDefault="001C60FA" w:rsidP="00350CAF">
      <w:pPr>
        <w:spacing w:after="0" w:line="240" w:lineRule="auto"/>
        <w:jc w:val="center"/>
        <w:rPr>
          <w:rFonts w:ascii="Times New Roman" w:hAnsi="Times New Roman" w:cs="Times New Roman"/>
          <w:b/>
          <w:bCs/>
          <w:sz w:val="24"/>
          <w:szCs w:val="24"/>
        </w:rPr>
      </w:pPr>
      <w:r w:rsidRPr="00540175">
        <w:rPr>
          <w:rFonts w:ascii="Times New Roman" w:hAnsi="Times New Roman" w:cs="Times New Roman"/>
          <w:b/>
          <w:bCs/>
          <w:sz w:val="24"/>
          <w:szCs w:val="24"/>
        </w:rPr>
        <w:t>СИНТЕЗ ТА ВЛАСТИВОСТІ ПОЛ</w:t>
      </w:r>
      <w:r>
        <w:rPr>
          <w:rFonts w:ascii="Times New Roman" w:hAnsi="Times New Roman" w:cs="Times New Roman"/>
          <w:b/>
          <w:bCs/>
          <w:sz w:val="24"/>
          <w:szCs w:val="24"/>
        </w:rPr>
        <w:t xml:space="preserve">ІУРЕТАНОВИХ КОМПОЗИЦІЙ НА БАЗІ </w:t>
      </w:r>
      <w:r w:rsidRPr="00540175">
        <w:rPr>
          <w:rFonts w:ascii="Times New Roman" w:hAnsi="Times New Roman" w:cs="Times New Roman"/>
          <w:b/>
          <w:bCs/>
          <w:sz w:val="24"/>
          <w:szCs w:val="24"/>
        </w:rPr>
        <w:t>РЕЦИНОВОЇ ОЛІЇ ТА ЇЇ ПОХІДНИХ</w:t>
      </w:r>
    </w:p>
    <w:p w:rsidR="001C60FA" w:rsidRPr="00540175" w:rsidRDefault="001C60FA" w:rsidP="00350CAF">
      <w:pPr>
        <w:autoSpaceDE w:val="0"/>
        <w:autoSpaceDN w:val="0"/>
        <w:spacing w:after="0" w:line="240" w:lineRule="auto"/>
        <w:ind w:right="-96"/>
        <w:jc w:val="center"/>
        <w:rPr>
          <w:rFonts w:ascii="Times New Roman" w:hAnsi="Times New Roman" w:cs="Times New Roman"/>
          <w:sz w:val="24"/>
          <w:szCs w:val="24"/>
        </w:rPr>
      </w:pPr>
    </w:p>
    <w:p w:rsidR="001C60FA" w:rsidRDefault="001C60FA" w:rsidP="002E239B">
      <w:pPr>
        <w:autoSpaceDE w:val="0"/>
        <w:autoSpaceDN w:val="0"/>
        <w:spacing w:after="0" w:line="240" w:lineRule="auto"/>
        <w:jc w:val="both"/>
        <w:rPr>
          <w:rFonts w:ascii="Times New Roman" w:hAnsi="Times New Roman" w:cs="Times New Roman"/>
          <w:i/>
          <w:sz w:val="24"/>
          <w:szCs w:val="24"/>
          <w:lang w:eastAsia="ru-RU"/>
        </w:rPr>
      </w:pPr>
      <w:r w:rsidRPr="00540175">
        <w:rPr>
          <w:rFonts w:ascii="Times New Roman" w:hAnsi="Times New Roman" w:cs="Times New Roman"/>
          <w:i/>
          <w:sz w:val="24"/>
          <w:szCs w:val="24"/>
          <w:lang w:eastAsia="ru-RU"/>
        </w:rPr>
        <w:t>Наукові керівники: Нестерова Олена Юріївна, к</w:t>
      </w:r>
      <w:r>
        <w:rPr>
          <w:rFonts w:ascii="Times New Roman" w:hAnsi="Times New Roman" w:cs="Times New Roman"/>
          <w:i/>
          <w:sz w:val="24"/>
          <w:szCs w:val="24"/>
          <w:lang w:eastAsia="ru-RU"/>
        </w:rPr>
        <w:t>.</w:t>
      </w:r>
      <w:r w:rsidRPr="00540175">
        <w:rPr>
          <w:rFonts w:ascii="Times New Roman" w:hAnsi="Times New Roman" w:cs="Times New Roman"/>
          <w:i/>
          <w:sz w:val="24"/>
          <w:szCs w:val="24"/>
          <w:lang w:eastAsia="ru-RU"/>
        </w:rPr>
        <w:t xml:space="preserve"> х</w:t>
      </w:r>
      <w:r>
        <w:rPr>
          <w:rFonts w:ascii="Times New Roman" w:hAnsi="Times New Roman" w:cs="Times New Roman"/>
          <w:i/>
          <w:sz w:val="24"/>
          <w:szCs w:val="24"/>
          <w:lang w:eastAsia="ru-RU"/>
        </w:rPr>
        <w:t>.</w:t>
      </w:r>
      <w:r w:rsidRPr="00540175">
        <w:rPr>
          <w:rFonts w:ascii="Times New Roman" w:hAnsi="Times New Roman" w:cs="Times New Roman"/>
          <w:i/>
          <w:sz w:val="24"/>
          <w:szCs w:val="24"/>
          <w:lang w:eastAsia="ru-RU"/>
        </w:rPr>
        <w:t xml:space="preserve"> н</w:t>
      </w:r>
      <w:r>
        <w:rPr>
          <w:rFonts w:ascii="Times New Roman" w:hAnsi="Times New Roman" w:cs="Times New Roman"/>
          <w:i/>
          <w:sz w:val="24"/>
          <w:szCs w:val="24"/>
          <w:lang w:eastAsia="ru-RU"/>
        </w:rPr>
        <w:t>.</w:t>
      </w:r>
      <w:r w:rsidRPr="00540175">
        <w:rPr>
          <w:rFonts w:ascii="Times New Roman" w:hAnsi="Times New Roman" w:cs="Times New Roman"/>
          <w:i/>
          <w:sz w:val="24"/>
          <w:szCs w:val="24"/>
          <w:lang w:eastAsia="ru-RU"/>
        </w:rPr>
        <w:t xml:space="preserve">, доцент кафедри хімії та хімічної технології високомолекулярних сполук Дніпропетровського національного університету імені Олеся Гончара, Мінаєва  Олена Сергіївна, вчитель </w:t>
      </w:r>
      <w:r w:rsidRPr="00B54DA8">
        <w:rPr>
          <w:rFonts w:ascii="Times New Roman" w:hAnsi="Times New Roman" w:cs="Times New Roman"/>
          <w:i/>
          <w:sz w:val="24"/>
          <w:szCs w:val="24"/>
          <w:lang w:eastAsia="ru-RU"/>
        </w:rPr>
        <w:t>Дніпропетровського обласного медичного ліцею-інтернату</w:t>
      </w:r>
      <w:r w:rsidR="002E239B">
        <w:rPr>
          <w:rFonts w:ascii="Times New Roman" w:hAnsi="Times New Roman" w:cs="Times New Roman"/>
          <w:i/>
          <w:sz w:val="24"/>
          <w:szCs w:val="24"/>
          <w:lang w:eastAsia="ru-RU"/>
        </w:rPr>
        <w:t xml:space="preserve"> «</w:t>
      </w:r>
      <w:r w:rsidRPr="00B54DA8">
        <w:rPr>
          <w:rFonts w:ascii="Times New Roman" w:hAnsi="Times New Roman" w:cs="Times New Roman"/>
          <w:i/>
          <w:sz w:val="24"/>
          <w:szCs w:val="24"/>
          <w:lang w:eastAsia="ru-RU"/>
        </w:rPr>
        <w:t>Дніпро</w:t>
      </w:r>
      <w:r w:rsidR="002E239B">
        <w:rPr>
          <w:rFonts w:ascii="Times New Roman" w:hAnsi="Times New Roman" w:cs="Times New Roman"/>
          <w:i/>
          <w:sz w:val="24"/>
          <w:szCs w:val="24"/>
          <w:lang w:eastAsia="ru-RU"/>
        </w:rPr>
        <w:t>»</w:t>
      </w:r>
    </w:p>
    <w:p w:rsidR="001C60FA" w:rsidRPr="00540175" w:rsidRDefault="001C60FA" w:rsidP="00B54DA8">
      <w:pPr>
        <w:autoSpaceDE w:val="0"/>
        <w:autoSpaceDN w:val="0"/>
        <w:spacing w:after="0" w:line="240" w:lineRule="auto"/>
        <w:ind w:right="-96" w:firstLine="709"/>
        <w:jc w:val="both"/>
        <w:rPr>
          <w:rFonts w:ascii="Times New Roman" w:hAnsi="Times New Roman" w:cs="Times New Roman"/>
          <w:sz w:val="24"/>
          <w:szCs w:val="24"/>
        </w:rPr>
      </w:pPr>
    </w:p>
    <w:p w:rsidR="001C60FA" w:rsidRPr="00540175" w:rsidRDefault="001C60FA" w:rsidP="00350CAF">
      <w:pPr>
        <w:spacing w:after="0" w:line="240" w:lineRule="auto"/>
        <w:ind w:firstLine="709"/>
        <w:jc w:val="both"/>
        <w:rPr>
          <w:rFonts w:ascii="Times New Roman" w:hAnsi="Times New Roman" w:cs="Times New Roman"/>
          <w:sz w:val="24"/>
          <w:szCs w:val="24"/>
        </w:rPr>
      </w:pPr>
      <w:r w:rsidRPr="00540175">
        <w:rPr>
          <w:rFonts w:ascii="Times New Roman" w:hAnsi="Times New Roman" w:cs="Times New Roman"/>
          <w:sz w:val="24"/>
          <w:szCs w:val="24"/>
        </w:rPr>
        <w:t xml:space="preserve">Робота присвячена розробці поліуретанових композицій на базі рослинної сировини, а саме рицинової олії та її похідних, що містять фрагмент комплексу Феруму – фероцену. </w:t>
      </w:r>
    </w:p>
    <w:p w:rsidR="001C60FA" w:rsidRPr="00540175" w:rsidRDefault="001C60FA" w:rsidP="00350CAF">
      <w:pPr>
        <w:spacing w:after="0" w:line="240" w:lineRule="auto"/>
        <w:ind w:firstLine="709"/>
        <w:jc w:val="both"/>
        <w:rPr>
          <w:rFonts w:ascii="Times New Roman" w:hAnsi="Times New Roman" w:cs="Times New Roman"/>
          <w:sz w:val="24"/>
          <w:szCs w:val="24"/>
        </w:rPr>
      </w:pPr>
      <w:r w:rsidRPr="00540175">
        <w:rPr>
          <w:rFonts w:ascii="Times New Roman" w:hAnsi="Times New Roman" w:cs="Times New Roman"/>
          <w:sz w:val="24"/>
          <w:szCs w:val="24"/>
        </w:rPr>
        <w:t>Актуальність теми пов’язана з необхідністю використання поновлювальних сировинних ресурсів для хімічної промисловості як одним зі шляхів зменшення залежності від наявності природних вуглеводнів – нафти та газу, екологічних наслідків від їх переробки, скорочення екологічного навантаження на оточуюче середовище та покращення екологічного стану в країні.</w:t>
      </w:r>
    </w:p>
    <w:p w:rsidR="001C60FA" w:rsidRPr="00540175" w:rsidRDefault="001C60FA" w:rsidP="00350CAF">
      <w:pPr>
        <w:spacing w:after="0" w:line="240" w:lineRule="auto"/>
        <w:ind w:firstLine="709"/>
        <w:jc w:val="both"/>
        <w:rPr>
          <w:rFonts w:ascii="Times New Roman" w:hAnsi="Times New Roman" w:cs="Times New Roman"/>
          <w:sz w:val="24"/>
          <w:szCs w:val="24"/>
          <w:lang w:eastAsia="ru-RU"/>
        </w:rPr>
      </w:pPr>
      <w:r w:rsidRPr="00540175">
        <w:rPr>
          <w:rFonts w:ascii="Times New Roman" w:hAnsi="Times New Roman" w:cs="Times New Roman"/>
          <w:sz w:val="24"/>
          <w:szCs w:val="24"/>
          <w:lang w:eastAsia="ru-RU"/>
        </w:rPr>
        <w:t>Метою роботи єстворення поліуретанових композицій як складової полімерних герметиків з використанням похідних рицинової олії, у тому числі металоорганічних.</w:t>
      </w:r>
    </w:p>
    <w:p w:rsidR="001C60FA" w:rsidRPr="00540175" w:rsidRDefault="001C60FA" w:rsidP="00350CAF">
      <w:pPr>
        <w:autoSpaceDE w:val="0"/>
        <w:autoSpaceDN w:val="0"/>
        <w:spacing w:after="0" w:line="240" w:lineRule="auto"/>
        <w:ind w:right="-96" w:firstLine="709"/>
        <w:jc w:val="both"/>
        <w:rPr>
          <w:rFonts w:ascii="Times New Roman" w:hAnsi="Times New Roman" w:cs="Times New Roman"/>
          <w:sz w:val="24"/>
          <w:szCs w:val="24"/>
          <w:lang w:eastAsia="ru-RU"/>
        </w:rPr>
      </w:pPr>
      <w:r w:rsidRPr="00540175">
        <w:rPr>
          <w:rFonts w:ascii="Times New Roman" w:hAnsi="Times New Roman" w:cs="Times New Roman"/>
          <w:sz w:val="24"/>
          <w:szCs w:val="24"/>
          <w:lang w:eastAsia="ru-RU"/>
        </w:rPr>
        <w:t>Для досягнення мети були синтезовані похідні рицинової олії через її гліцероліз та подальше ацилування хлорангідридом фероценкарбонової кислоти з використанням отриманих сполук у створенні поліуретанових композицій, що мають покращені характеристики у порівнянні з базовими, які отримуються із залученням стандартних олігопропіленгліколів</w:t>
      </w:r>
    </w:p>
    <w:p w:rsidR="001C60FA" w:rsidRPr="00540175" w:rsidRDefault="001C60FA" w:rsidP="00350CAF">
      <w:pPr>
        <w:spacing w:after="0" w:line="240" w:lineRule="auto"/>
        <w:ind w:firstLine="709"/>
        <w:jc w:val="both"/>
        <w:rPr>
          <w:rFonts w:ascii="Times New Roman" w:hAnsi="Times New Roman" w:cs="Times New Roman"/>
          <w:sz w:val="24"/>
          <w:szCs w:val="24"/>
          <w:lang w:eastAsia="ru-RU"/>
        </w:rPr>
      </w:pPr>
      <w:r w:rsidRPr="00540175">
        <w:rPr>
          <w:rFonts w:ascii="Times New Roman" w:hAnsi="Times New Roman" w:cs="Times New Roman"/>
          <w:sz w:val="24"/>
          <w:szCs w:val="24"/>
          <w:lang w:eastAsia="ru-RU"/>
        </w:rPr>
        <w:t xml:space="preserve">Отримані результати: проведено дослідження утворення поліуретанових композицій на базі макротриізоціанату з поліефірполіолу з використанням рицинової олії, продуктів гліцеролізу рицинової олії, у тому числі таких, що містять фероцен та визначені їх механічні властивості, здатність до поглинання вологи, стійкість до сонячного випромінювання. Знайдено, що композиції з використанням РО мають більшу стійкість до поглинання вологи ніж інші. Збільшення вмісту РО у поліуретанових композиціях приводить до значного збільшення їх міцності та зменшення еластичності. Виявлено, що використання продукту гліцеролізу рицинової олії, який містить фероценільний фрагмент приводить до отримання поліуретанових композицій з підвищеною міцністю та стійкістю до дії сонячного випромінювання. </w:t>
      </w:r>
    </w:p>
    <w:p w:rsidR="001C60FA" w:rsidRDefault="001C60FA" w:rsidP="00350CAF">
      <w:pPr>
        <w:spacing w:after="0" w:line="240" w:lineRule="auto"/>
        <w:rPr>
          <w:rFonts w:ascii="Times New Roman" w:hAnsi="Times New Roman" w:cs="Times New Roman"/>
          <w:i/>
          <w:iCs/>
          <w:sz w:val="28"/>
          <w:szCs w:val="28"/>
        </w:rPr>
      </w:pPr>
    </w:p>
    <w:p w:rsidR="001C60FA" w:rsidRPr="00380263" w:rsidRDefault="001C60FA" w:rsidP="00350CAF">
      <w:pPr>
        <w:spacing w:after="0" w:line="240" w:lineRule="auto"/>
        <w:rPr>
          <w:rFonts w:ascii="Times New Roman" w:hAnsi="Times New Roman" w:cs="Times New Roman"/>
          <w:i/>
          <w:iCs/>
          <w:sz w:val="28"/>
          <w:szCs w:val="28"/>
        </w:rPr>
      </w:pPr>
    </w:p>
    <w:p w:rsidR="001C60FA" w:rsidRPr="00540175" w:rsidRDefault="002E239B" w:rsidP="00350CAF">
      <w:pPr>
        <w:spacing w:after="0" w:line="240" w:lineRule="auto"/>
        <w:jc w:val="center"/>
        <w:rPr>
          <w:rFonts w:ascii="Times New Roman" w:hAnsi="Times New Roman" w:cs="Times New Roman"/>
          <w:b/>
          <w:bCs/>
          <w:sz w:val="24"/>
          <w:szCs w:val="24"/>
        </w:rPr>
      </w:pPr>
      <w:r>
        <w:rPr>
          <w:rFonts w:ascii="Times New Roman" w:hAnsi="Times New Roman" w:cs="Times New Roman"/>
          <w:b/>
          <w:noProof/>
          <w:sz w:val="24"/>
          <w:szCs w:val="24"/>
          <w:lang w:val="en-US"/>
        </w:rPr>
        <w:lastRenderedPageBreak/>
        <w:pict>
          <v:shape id="Рисунок 22" o:spid="_x0000_i1026" type="#_x0000_t75" style="width:82.5pt;height:108.75pt;visibility:visible">
            <v:imagedata r:id="rId7" o:title=""/>
          </v:shape>
        </w:pict>
      </w:r>
    </w:p>
    <w:p w:rsidR="001C60FA" w:rsidRPr="00540175" w:rsidRDefault="001C60FA" w:rsidP="00350CAF">
      <w:pPr>
        <w:spacing w:line="240" w:lineRule="auto"/>
        <w:jc w:val="center"/>
        <w:rPr>
          <w:rFonts w:ascii="Times New Roman" w:hAnsi="Times New Roman" w:cs="Times New Roman"/>
          <w:sz w:val="24"/>
          <w:szCs w:val="24"/>
        </w:rPr>
      </w:pPr>
    </w:p>
    <w:p w:rsidR="001C60FA" w:rsidRDefault="001C60FA" w:rsidP="00B54DA8">
      <w:pPr>
        <w:spacing w:line="240" w:lineRule="auto"/>
        <w:jc w:val="center"/>
        <w:rPr>
          <w:rFonts w:ascii="Times New Roman" w:hAnsi="Times New Roman" w:cs="Times New Roman"/>
          <w:i/>
          <w:iCs/>
          <w:sz w:val="24"/>
          <w:szCs w:val="24"/>
        </w:rPr>
      </w:pPr>
      <w:r w:rsidRPr="005C1EA5">
        <w:rPr>
          <w:rFonts w:ascii="Times New Roman" w:hAnsi="Times New Roman" w:cs="Times New Roman"/>
          <w:b/>
          <w:i/>
          <w:iCs/>
          <w:sz w:val="24"/>
          <w:szCs w:val="24"/>
        </w:rPr>
        <w:t>Завалій Катерина Вадимівна,</w:t>
      </w:r>
      <w:r w:rsidRPr="005C1EA5">
        <w:rPr>
          <w:rFonts w:ascii="Times New Roman" w:hAnsi="Times New Roman" w:cs="Times New Roman"/>
          <w:b/>
          <w:i/>
          <w:iCs/>
          <w:sz w:val="24"/>
          <w:szCs w:val="24"/>
        </w:rPr>
        <w:br/>
      </w:r>
      <w:r>
        <w:rPr>
          <w:rFonts w:ascii="Times New Roman" w:hAnsi="Times New Roman" w:cs="Times New Roman"/>
          <w:i/>
          <w:iCs/>
          <w:sz w:val="24"/>
          <w:szCs w:val="24"/>
        </w:rPr>
        <w:t xml:space="preserve">учениця 11 класу, </w:t>
      </w:r>
      <w:r w:rsidRPr="00B54DA8">
        <w:rPr>
          <w:rFonts w:ascii="Times New Roman" w:hAnsi="Times New Roman" w:cs="Times New Roman"/>
          <w:i/>
          <w:iCs/>
          <w:sz w:val="24"/>
          <w:szCs w:val="24"/>
        </w:rPr>
        <w:t>КЗО</w:t>
      </w:r>
      <w:r>
        <w:rPr>
          <w:rFonts w:ascii="Times New Roman" w:hAnsi="Times New Roman" w:cs="Times New Roman"/>
          <w:i/>
          <w:iCs/>
          <w:sz w:val="24"/>
          <w:szCs w:val="24"/>
        </w:rPr>
        <w:t xml:space="preserve"> «</w:t>
      </w:r>
      <w:r w:rsidRPr="00B54DA8">
        <w:rPr>
          <w:rFonts w:ascii="Times New Roman" w:hAnsi="Times New Roman" w:cs="Times New Roman"/>
          <w:i/>
          <w:iCs/>
          <w:sz w:val="24"/>
          <w:szCs w:val="24"/>
        </w:rPr>
        <w:t>Спеціалізована багатопрофільна школа №23 з поглибленим вивченням англійської мови</w:t>
      </w:r>
      <w:r>
        <w:rPr>
          <w:rFonts w:ascii="Times New Roman" w:hAnsi="Times New Roman" w:cs="Times New Roman"/>
          <w:i/>
          <w:iCs/>
          <w:sz w:val="24"/>
          <w:szCs w:val="24"/>
        </w:rPr>
        <w:t xml:space="preserve">» </w:t>
      </w:r>
      <w:r w:rsidRPr="00B54DA8">
        <w:rPr>
          <w:rFonts w:ascii="Times New Roman" w:hAnsi="Times New Roman" w:cs="Times New Roman"/>
          <w:i/>
          <w:iCs/>
          <w:sz w:val="24"/>
          <w:szCs w:val="24"/>
        </w:rPr>
        <w:t>Дніпропетровської міської ради</w:t>
      </w:r>
    </w:p>
    <w:p w:rsidR="001C60FA" w:rsidRPr="002E239B" w:rsidRDefault="001C60FA" w:rsidP="002E239B">
      <w:pPr>
        <w:spacing w:line="240" w:lineRule="auto"/>
        <w:jc w:val="center"/>
        <w:rPr>
          <w:rFonts w:ascii="Times New Roman" w:hAnsi="Times New Roman" w:cs="Times New Roman"/>
          <w:b/>
          <w:bCs/>
          <w:caps/>
          <w:sz w:val="24"/>
          <w:szCs w:val="24"/>
          <w:lang w:eastAsia="ru-RU"/>
        </w:rPr>
      </w:pPr>
      <w:r w:rsidRPr="00540175">
        <w:rPr>
          <w:rFonts w:ascii="Times New Roman" w:hAnsi="Times New Roman" w:cs="Times New Roman"/>
          <w:b/>
          <w:bCs/>
          <w:caps/>
          <w:sz w:val="24"/>
          <w:szCs w:val="24"/>
          <w:lang w:eastAsia="ru-RU"/>
        </w:rPr>
        <w:t>Визначення гранулометричного складу електролітично отриманого порошкУ нікелю</w:t>
      </w:r>
    </w:p>
    <w:p w:rsidR="001C60FA" w:rsidRPr="00540175" w:rsidRDefault="001C60FA" w:rsidP="002E239B">
      <w:pPr>
        <w:spacing w:after="0" w:line="240" w:lineRule="auto"/>
        <w:jc w:val="both"/>
        <w:rPr>
          <w:rFonts w:ascii="Times New Roman" w:hAnsi="Times New Roman" w:cs="Times New Roman"/>
          <w:i/>
          <w:sz w:val="24"/>
          <w:szCs w:val="24"/>
          <w:lang w:eastAsia="ru-RU"/>
        </w:rPr>
      </w:pPr>
      <w:r w:rsidRPr="00540175">
        <w:rPr>
          <w:rFonts w:ascii="Times New Roman" w:hAnsi="Times New Roman" w:cs="Times New Roman"/>
          <w:i/>
          <w:sz w:val="24"/>
          <w:szCs w:val="24"/>
          <w:lang w:eastAsia="ru-RU"/>
        </w:rPr>
        <w:t>Наукові керівники: Полонський Володимир Анатол</w:t>
      </w:r>
      <w:r>
        <w:rPr>
          <w:rFonts w:ascii="Times New Roman" w:hAnsi="Times New Roman" w:cs="Times New Roman"/>
          <w:i/>
          <w:sz w:val="24"/>
          <w:szCs w:val="24"/>
          <w:lang w:eastAsia="ru-RU"/>
        </w:rPr>
        <w:t xml:space="preserve">ійович, Стець Надія Вікторівна </w:t>
      </w:r>
      <w:r w:rsidRPr="00540175">
        <w:rPr>
          <w:rFonts w:ascii="Times New Roman" w:hAnsi="Times New Roman" w:cs="Times New Roman"/>
          <w:i/>
          <w:sz w:val="24"/>
          <w:szCs w:val="24"/>
          <w:lang w:eastAsia="ru-RU"/>
        </w:rPr>
        <w:t xml:space="preserve">доценти кафедри фізичної та неорганічної хімії </w:t>
      </w:r>
      <w:r w:rsidRPr="002B7F13">
        <w:rPr>
          <w:rFonts w:ascii="Times New Roman" w:hAnsi="Times New Roman" w:cs="Times New Roman"/>
          <w:i/>
          <w:sz w:val="24"/>
          <w:szCs w:val="24"/>
          <w:lang w:eastAsia="ru-RU"/>
        </w:rPr>
        <w:t>Дніпропетровського національного університету імені Олеся Гончара.</w:t>
      </w:r>
    </w:p>
    <w:p w:rsidR="001C60FA" w:rsidRPr="00540175" w:rsidRDefault="001C60FA" w:rsidP="00350CAF">
      <w:pPr>
        <w:spacing w:after="0" w:line="240" w:lineRule="auto"/>
        <w:jc w:val="both"/>
        <w:rPr>
          <w:rFonts w:ascii="Times New Roman" w:hAnsi="Times New Roman" w:cs="Times New Roman"/>
          <w:sz w:val="24"/>
          <w:szCs w:val="24"/>
          <w:lang w:eastAsia="ru-RU"/>
        </w:rPr>
      </w:pPr>
    </w:p>
    <w:p w:rsidR="001C60FA" w:rsidRPr="00540175" w:rsidRDefault="001C60FA" w:rsidP="00350CAF">
      <w:pPr>
        <w:spacing w:line="240" w:lineRule="auto"/>
        <w:ind w:firstLine="709"/>
        <w:jc w:val="both"/>
        <w:rPr>
          <w:rFonts w:ascii="Times New Roman" w:hAnsi="Times New Roman" w:cs="Times New Roman"/>
          <w:i/>
          <w:iCs/>
          <w:sz w:val="24"/>
          <w:szCs w:val="24"/>
        </w:rPr>
      </w:pPr>
      <w:r w:rsidRPr="00540175">
        <w:rPr>
          <w:rFonts w:ascii="Times New Roman" w:hAnsi="Times New Roman" w:cs="Times New Roman"/>
          <w:sz w:val="24"/>
          <w:szCs w:val="24"/>
          <w:lang w:eastAsia="ru-RU"/>
        </w:rPr>
        <w:t xml:space="preserve">Останнім часом </w:t>
      </w:r>
      <w:r w:rsidRPr="00540175">
        <w:rPr>
          <w:rFonts w:ascii="Times New Roman" w:eastAsia="Batang" w:hAnsi="Times New Roman" w:cs="Times New Roman"/>
          <w:sz w:val="24"/>
          <w:szCs w:val="24"/>
          <w:shd w:val="clear" w:color="auto" w:fill="FFFFFF"/>
          <w:lang w:eastAsia="ru-RU"/>
        </w:rPr>
        <w:t xml:space="preserve">нанопорошки нікелю мають значні перспективи промислового застосування. Використання в металургії порошків більш економічно, ніж робота з цільними металами. </w:t>
      </w:r>
      <w:r w:rsidRPr="00540175">
        <w:rPr>
          <w:rFonts w:ascii="Times New Roman" w:hAnsi="Times New Roman" w:cs="Times New Roman"/>
          <w:sz w:val="24"/>
          <w:szCs w:val="24"/>
          <w:lang w:eastAsia="ru-RU"/>
        </w:rPr>
        <w:t xml:space="preserve">Металевий порошок нікелю </w:t>
      </w:r>
      <w:r w:rsidRPr="00540175">
        <w:rPr>
          <w:rFonts w:ascii="Times New Roman" w:hAnsi="Times New Roman" w:cs="Times New Roman"/>
          <w:color w:val="000000"/>
          <w:sz w:val="24"/>
          <w:szCs w:val="24"/>
          <w:shd w:val="clear" w:color="auto" w:fill="FFFFFF"/>
          <w:lang w:eastAsia="ru-RU"/>
        </w:rPr>
        <w:t>знайшов своє застосування практично в усіх виробничих галузях сучасної людської діяльності. Цікавий факт, що нікелевий порошок використовується в полярно різних сферах промисловості: починаючи від виготовлення електродів нікелевих батарей і завершуючи виготовленням барвників і імітацією виробів зі срібла. Нікелеві, хімічно стійкі інструменти, широко використовуються в медицині, в науково-дослідній роботі.</w:t>
      </w:r>
    </w:p>
    <w:p w:rsidR="001C60FA" w:rsidRPr="00540175" w:rsidRDefault="001C60FA" w:rsidP="00350CAF">
      <w:pPr>
        <w:spacing w:after="0" w:line="240" w:lineRule="auto"/>
        <w:ind w:firstLine="709"/>
        <w:jc w:val="both"/>
        <w:rPr>
          <w:rFonts w:ascii="Times New Roman" w:hAnsi="Times New Roman" w:cs="Times New Roman"/>
          <w:color w:val="000000"/>
          <w:sz w:val="24"/>
          <w:szCs w:val="24"/>
          <w:shd w:val="clear" w:color="auto" w:fill="FFFFFF"/>
          <w:lang w:eastAsia="ru-RU"/>
        </w:rPr>
      </w:pPr>
      <w:r w:rsidRPr="00540175">
        <w:rPr>
          <w:rFonts w:ascii="Times New Roman" w:hAnsi="Times New Roman" w:cs="Times New Roman"/>
          <w:color w:val="000000"/>
          <w:sz w:val="24"/>
          <w:szCs w:val="24"/>
          <w:shd w:val="clear" w:color="auto" w:fill="FFFFFF"/>
          <w:lang w:eastAsia="ru-RU"/>
        </w:rPr>
        <w:t>Метою даної роботи було</w:t>
      </w:r>
      <w:r w:rsidRPr="00540175">
        <w:rPr>
          <w:rFonts w:ascii="Times New Roman" w:hAnsi="Times New Roman" w:cs="Times New Roman"/>
          <w:sz w:val="24"/>
          <w:szCs w:val="24"/>
          <w:lang w:eastAsia="ru-RU"/>
        </w:rPr>
        <w:t xml:space="preserve"> проведення визначення гранулометричного складу нікелевого порошку шляхом проведення седиментаційного аналізу та з’ясування можливості отримання шляхом електролізу мікродисперсного порошку нікелю із сульфатнокислого розчину, що містить акрилову кислоту.</w:t>
      </w:r>
    </w:p>
    <w:p w:rsidR="001C60FA" w:rsidRDefault="001C60FA" w:rsidP="00350CAF">
      <w:pPr>
        <w:spacing w:after="0" w:line="240" w:lineRule="auto"/>
        <w:ind w:firstLine="709"/>
        <w:jc w:val="both"/>
        <w:rPr>
          <w:rFonts w:ascii="Times New Roman" w:hAnsi="Times New Roman" w:cs="Times New Roman"/>
          <w:sz w:val="24"/>
          <w:szCs w:val="24"/>
          <w:lang w:eastAsia="ru-RU"/>
        </w:rPr>
      </w:pPr>
      <w:r w:rsidRPr="00540175">
        <w:rPr>
          <w:rFonts w:ascii="Times New Roman" w:hAnsi="Times New Roman" w:cs="Times New Roman"/>
          <w:sz w:val="24"/>
          <w:szCs w:val="24"/>
          <w:lang w:eastAsia="ru-RU"/>
        </w:rPr>
        <w:t xml:space="preserve">В роботі показано, що метод седиментації у водно-гліцериновому розчині є прийнятним для визначення гранулометричного складу нікелевого порошку. Визначено розміри часток у нікелевому порошку, отриманому за промисловою методикою. Також вдалося з’ясувати, що в розчині, </w:t>
      </w:r>
      <w:smartTag w:uri="urn:schemas-microsoft-com:office:smarttags" w:element="metricconverter">
        <w:smartTagPr>
          <w:attr w:name="ProductID" w:val="0,1 M"/>
        </w:smartTagPr>
        <w:r w:rsidRPr="00540175">
          <w:rPr>
            <w:rFonts w:ascii="Times New Roman" w:hAnsi="Times New Roman" w:cs="Times New Roman"/>
            <w:sz w:val="24"/>
            <w:szCs w:val="24"/>
            <w:lang w:eastAsia="ru-RU"/>
          </w:rPr>
          <w:t>0,1 M</w:t>
        </w:r>
      </w:smartTag>
      <w:r w:rsidRPr="00540175">
        <w:rPr>
          <w:rFonts w:ascii="Times New Roman" w:hAnsi="Times New Roman" w:cs="Times New Roman"/>
          <w:sz w:val="24"/>
          <w:szCs w:val="24"/>
          <w:lang w:eastAsia="ru-RU"/>
        </w:rPr>
        <w:t xml:space="preserve"> NiSO</w:t>
      </w:r>
      <w:r w:rsidRPr="00540175">
        <w:rPr>
          <w:rFonts w:ascii="Times New Roman" w:hAnsi="Times New Roman" w:cs="Times New Roman"/>
          <w:sz w:val="24"/>
          <w:szCs w:val="24"/>
          <w:vertAlign w:val="subscript"/>
          <w:lang w:eastAsia="ru-RU"/>
        </w:rPr>
        <w:t>4</w:t>
      </w:r>
      <w:r w:rsidRPr="00540175">
        <w:rPr>
          <w:rFonts w:ascii="Times New Roman" w:hAnsi="Times New Roman" w:cs="Times New Roman"/>
          <w:sz w:val="24"/>
          <w:szCs w:val="24"/>
          <w:lang w:eastAsia="ru-RU"/>
        </w:rPr>
        <w:t>, 1M Na</w:t>
      </w:r>
      <w:r w:rsidRPr="00540175">
        <w:rPr>
          <w:rFonts w:ascii="Times New Roman" w:hAnsi="Times New Roman" w:cs="Times New Roman"/>
          <w:sz w:val="24"/>
          <w:szCs w:val="24"/>
          <w:vertAlign w:val="subscript"/>
          <w:lang w:eastAsia="ru-RU"/>
        </w:rPr>
        <w:t>2</w:t>
      </w:r>
      <w:r w:rsidRPr="00540175">
        <w:rPr>
          <w:rFonts w:ascii="Times New Roman" w:hAnsi="Times New Roman" w:cs="Times New Roman"/>
          <w:sz w:val="24"/>
          <w:szCs w:val="24"/>
          <w:lang w:eastAsia="ru-RU"/>
        </w:rPr>
        <w:t>SO</w:t>
      </w:r>
      <w:r w:rsidRPr="00540175">
        <w:rPr>
          <w:rFonts w:ascii="Times New Roman" w:hAnsi="Times New Roman" w:cs="Times New Roman"/>
          <w:sz w:val="24"/>
          <w:szCs w:val="24"/>
          <w:vertAlign w:val="subscript"/>
          <w:lang w:eastAsia="ru-RU"/>
        </w:rPr>
        <w:t>4</w:t>
      </w:r>
      <w:r w:rsidRPr="00540175">
        <w:rPr>
          <w:rFonts w:ascii="Times New Roman" w:hAnsi="Times New Roman" w:cs="Times New Roman"/>
          <w:sz w:val="24"/>
          <w:szCs w:val="24"/>
          <w:lang w:eastAsia="ru-RU"/>
        </w:rPr>
        <w:t>, 0,3M H</w:t>
      </w:r>
      <w:r w:rsidRPr="00540175">
        <w:rPr>
          <w:rFonts w:ascii="Times New Roman" w:hAnsi="Times New Roman" w:cs="Times New Roman"/>
          <w:sz w:val="24"/>
          <w:szCs w:val="24"/>
          <w:vertAlign w:val="subscript"/>
          <w:lang w:eastAsia="ru-RU"/>
        </w:rPr>
        <w:t>3</w:t>
      </w:r>
      <w:r w:rsidRPr="00540175">
        <w:rPr>
          <w:rFonts w:ascii="Times New Roman" w:hAnsi="Times New Roman" w:cs="Times New Roman"/>
          <w:sz w:val="24"/>
          <w:szCs w:val="24"/>
          <w:lang w:eastAsia="ru-RU"/>
        </w:rPr>
        <w:t>BO</w:t>
      </w:r>
      <w:r w:rsidRPr="00540175">
        <w:rPr>
          <w:rFonts w:ascii="Times New Roman" w:hAnsi="Times New Roman" w:cs="Times New Roman"/>
          <w:sz w:val="24"/>
          <w:szCs w:val="24"/>
          <w:vertAlign w:val="subscript"/>
          <w:lang w:eastAsia="ru-RU"/>
        </w:rPr>
        <w:t>3</w:t>
      </w:r>
      <w:r w:rsidRPr="00540175">
        <w:rPr>
          <w:rFonts w:ascii="Times New Roman" w:hAnsi="Times New Roman" w:cs="Times New Roman"/>
          <w:sz w:val="24"/>
          <w:szCs w:val="24"/>
          <w:lang w:eastAsia="ru-RU"/>
        </w:rPr>
        <w:t xml:space="preserve"> </w:t>
      </w:r>
      <w:smartTag w:uri="urn:schemas-microsoft-com:office:smarttags" w:element="metricconverter">
        <w:smartTagPr>
          <w:attr w:name="ProductID" w:val="0,1 M"/>
        </w:smartTagPr>
        <w:r w:rsidRPr="00540175">
          <w:rPr>
            <w:rFonts w:ascii="Times New Roman" w:hAnsi="Times New Roman" w:cs="Times New Roman"/>
            <w:sz w:val="24"/>
            <w:szCs w:val="24"/>
            <w:lang w:eastAsia="ru-RU"/>
          </w:rPr>
          <w:t>0,1 M</w:t>
        </w:r>
      </w:smartTag>
      <w:r w:rsidRPr="00540175">
        <w:rPr>
          <w:rFonts w:ascii="Times New Roman" w:hAnsi="Times New Roman" w:cs="Times New Roman"/>
          <w:sz w:val="24"/>
          <w:szCs w:val="24"/>
          <w:lang w:eastAsia="ru-RU"/>
        </w:rPr>
        <w:t xml:space="preserve"> акрилової кислоти за густини струму 1,3 – 2,0 А/дм</w:t>
      </w:r>
      <w:r w:rsidRPr="00540175">
        <w:rPr>
          <w:rFonts w:ascii="Times New Roman" w:hAnsi="Times New Roman" w:cs="Times New Roman"/>
          <w:sz w:val="24"/>
          <w:szCs w:val="24"/>
          <w:vertAlign w:val="superscript"/>
          <w:lang w:eastAsia="ru-RU"/>
        </w:rPr>
        <w:t>2</w:t>
      </w:r>
      <w:r w:rsidRPr="00540175">
        <w:rPr>
          <w:rFonts w:ascii="Times New Roman" w:hAnsi="Times New Roman" w:cs="Times New Roman"/>
          <w:sz w:val="24"/>
          <w:szCs w:val="24"/>
          <w:lang w:eastAsia="ru-RU"/>
        </w:rPr>
        <w:t xml:space="preserve"> і кімнатній температурі можливо отримати порошкоподібні нікелеві покриття. Виявлено, що під час електролізу у розчині з акриловою кислотою відбуваються складні хімічні перетворення, які не дозволяють отримати значну кількість нікелевого порошку.</w:t>
      </w:r>
    </w:p>
    <w:p w:rsidR="001F190D" w:rsidRDefault="001F190D" w:rsidP="00350CAF">
      <w:pPr>
        <w:spacing w:after="0" w:line="240" w:lineRule="auto"/>
        <w:ind w:firstLine="709"/>
        <w:jc w:val="both"/>
        <w:rPr>
          <w:rFonts w:ascii="Times New Roman" w:hAnsi="Times New Roman" w:cs="Times New Roman"/>
          <w:sz w:val="24"/>
          <w:szCs w:val="24"/>
          <w:lang w:eastAsia="ru-RU"/>
        </w:rPr>
      </w:pPr>
    </w:p>
    <w:p w:rsidR="001F190D" w:rsidRDefault="001F190D" w:rsidP="00350CAF">
      <w:pPr>
        <w:spacing w:after="0" w:line="240" w:lineRule="auto"/>
        <w:ind w:firstLine="709"/>
        <w:jc w:val="both"/>
        <w:rPr>
          <w:rFonts w:ascii="Times New Roman" w:hAnsi="Times New Roman" w:cs="Times New Roman"/>
          <w:sz w:val="24"/>
          <w:szCs w:val="24"/>
          <w:lang w:eastAsia="ru-RU"/>
        </w:rPr>
      </w:pPr>
    </w:p>
    <w:p w:rsidR="001F190D" w:rsidRDefault="001F190D" w:rsidP="00350CAF">
      <w:pPr>
        <w:spacing w:after="0" w:line="240" w:lineRule="auto"/>
        <w:ind w:firstLine="709"/>
        <w:jc w:val="both"/>
        <w:rPr>
          <w:rFonts w:ascii="Times New Roman" w:hAnsi="Times New Roman" w:cs="Times New Roman"/>
          <w:sz w:val="24"/>
          <w:szCs w:val="24"/>
          <w:lang w:eastAsia="ru-RU"/>
        </w:rPr>
      </w:pPr>
    </w:p>
    <w:p w:rsidR="001F190D" w:rsidRDefault="001F190D" w:rsidP="00350CAF">
      <w:pPr>
        <w:spacing w:after="0" w:line="240" w:lineRule="auto"/>
        <w:ind w:firstLine="709"/>
        <w:jc w:val="both"/>
        <w:rPr>
          <w:rFonts w:ascii="Times New Roman" w:hAnsi="Times New Roman" w:cs="Times New Roman"/>
          <w:sz w:val="24"/>
          <w:szCs w:val="24"/>
          <w:lang w:eastAsia="ru-RU"/>
        </w:rPr>
      </w:pPr>
    </w:p>
    <w:p w:rsidR="001F190D" w:rsidRPr="00540175" w:rsidRDefault="001F190D" w:rsidP="00350CAF">
      <w:pPr>
        <w:spacing w:after="0" w:line="240" w:lineRule="auto"/>
        <w:ind w:firstLine="709"/>
        <w:jc w:val="both"/>
        <w:rPr>
          <w:rFonts w:ascii="Times New Roman" w:hAnsi="Times New Roman" w:cs="Times New Roman"/>
          <w:sz w:val="24"/>
          <w:szCs w:val="24"/>
          <w:lang w:eastAsia="ru-RU"/>
        </w:rPr>
      </w:pPr>
    </w:p>
    <w:p w:rsidR="001C60FA" w:rsidRPr="00540175" w:rsidRDefault="001C60FA" w:rsidP="00350CAF">
      <w:pPr>
        <w:spacing w:after="0" w:line="240" w:lineRule="auto"/>
        <w:ind w:firstLine="709"/>
        <w:jc w:val="both"/>
        <w:rPr>
          <w:rFonts w:ascii="Times New Roman" w:hAnsi="Times New Roman" w:cs="Times New Roman"/>
          <w:sz w:val="24"/>
          <w:szCs w:val="24"/>
          <w:lang w:eastAsia="ru-RU"/>
        </w:rPr>
      </w:pPr>
    </w:p>
    <w:p w:rsidR="001C60FA" w:rsidRPr="00350CAF" w:rsidRDefault="001C60FA" w:rsidP="00350CAF">
      <w:pPr>
        <w:spacing w:after="0" w:line="240" w:lineRule="auto"/>
        <w:jc w:val="both"/>
        <w:rPr>
          <w:rFonts w:ascii="Times New Roman" w:hAnsi="Times New Roman" w:cs="Times New Roman"/>
          <w:sz w:val="24"/>
          <w:szCs w:val="24"/>
          <w:lang w:eastAsia="ru-RU"/>
        </w:rPr>
      </w:pPr>
    </w:p>
    <w:p w:rsidR="001C60FA" w:rsidRPr="00540175" w:rsidRDefault="002E239B" w:rsidP="00350CAF">
      <w:pPr>
        <w:spacing w:after="0" w:line="240" w:lineRule="auto"/>
        <w:jc w:val="center"/>
        <w:rPr>
          <w:rFonts w:ascii="Times New Roman" w:hAnsi="Times New Roman" w:cs="Times New Roman"/>
          <w:sz w:val="24"/>
          <w:szCs w:val="24"/>
          <w:lang w:eastAsia="ru-RU"/>
        </w:rPr>
      </w:pPr>
      <w:r>
        <w:rPr>
          <w:rFonts w:ascii="Times New Roman" w:hAnsi="Times New Roman" w:cs="Times New Roman"/>
          <w:i/>
          <w:noProof/>
          <w:sz w:val="24"/>
          <w:szCs w:val="24"/>
          <w:lang w:val="en-US"/>
        </w:rPr>
        <w:lastRenderedPageBreak/>
        <w:pict>
          <v:shape id="Рисунок 21" o:spid="_x0000_i1027" type="#_x0000_t75" style="width:78.75pt;height:105pt;visibility:visible">
            <v:imagedata r:id="rId8" o:title=""/>
          </v:shape>
        </w:pict>
      </w:r>
    </w:p>
    <w:p w:rsidR="001C60FA" w:rsidRPr="00540175" w:rsidRDefault="001C60FA" w:rsidP="00350CAF">
      <w:pPr>
        <w:spacing w:after="0" w:line="240" w:lineRule="auto"/>
        <w:rPr>
          <w:rFonts w:ascii="Times New Roman" w:hAnsi="Times New Roman" w:cs="Times New Roman"/>
          <w:sz w:val="24"/>
          <w:szCs w:val="24"/>
          <w:lang w:eastAsia="ru-RU"/>
        </w:rPr>
      </w:pPr>
    </w:p>
    <w:p w:rsidR="001C60FA" w:rsidRPr="005C1EA5" w:rsidRDefault="001C60FA" w:rsidP="00350CAF">
      <w:pPr>
        <w:spacing w:after="0" w:line="240" w:lineRule="auto"/>
        <w:jc w:val="center"/>
        <w:rPr>
          <w:rFonts w:ascii="Times New Roman" w:hAnsi="Times New Roman" w:cs="Times New Roman"/>
          <w:b/>
          <w:i/>
          <w:iCs/>
          <w:sz w:val="24"/>
          <w:szCs w:val="24"/>
        </w:rPr>
      </w:pPr>
      <w:r w:rsidRPr="005C1EA5">
        <w:rPr>
          <w:rFonts w:ascii="Times New Roman" w:hAnsi="Times New Roman" w:cs="Times New Roman"/>
          <w:b/>
          <w:i/>
          <w:iCs/>
          <w:sz w:val="24"/>
          <w:szCs w:val="24"/>
        </w:rPr>
        <w:t>Бугременко Олександр Ігорович,</w:t>
      </w:r>
    </w:p>
    <w:p w:rsidR="001C60FA" w:rsidRDefault="001C60FA" w:rsidP="00350CAF">
      <w:pPr>
        <w:spacing w:after="0" w:line="240" w:lineRule="auto"/>
        <w:jc w:val="center"/>
        <w:rPr>
          <w:rFonts w:ascii="Times New Roman" w:hAnsi="Times New Roman" w:cs="Times New Roman"/>
          <w:i/>
          <w:iCs/>
          <w:sz w:val="24"/>
          <w:szCs w:val="24"/>
        </w:rPr>
      </w:pPr>
      <w:r w:rsidRPr="00540175">
        <w:rPr>
          <w:rFonts w:ascii="Times New Roman" w:hAnsi="Times New Roman" w:cs="Times New Roman"/>
          <w:i/>
          <w:iCs/>
          <w:sz w:val="24"/>
          <w:szCs w:val="24"/>
        </w:rPr>
        <w:t xml:space="preserve"> учень 11класу КЗ «Олександрівська середня загальноосвітня школа</w:t>
      </w:r>
      <w:r w:rsidR="001F190D">
        <w:rPr>
          <w:rFonts w:ascii="Times New Roman" w:hAnsi="Times New Roman" w:cs="Times New Roman"/>
          <w:i/>
          <w:iCs/>
          <w:sz w:val="24"/>
          <w:szCs w:val="24"/>
        </w:rPr>
        <w:t xml:space="preserve">» </w:t>
      </w:r>
      <w:r w:rsidR="002E239B">
        <w:rPr>
          <w:rFonts w:ascii="Times New Roman" w:hAnsi="Times New Roman" w:cs="Times New Roman"/>
          <w:i/>
          <w:iCs/>
          <w:sz w:val="24"/>
          <w:szCs w:val="24"/>
        </w:rPr>
        <w:br/>
      </w:r>
      <w:r w:rsidRPr="00540175">
        <w:rPr>
          <w:rFonts w:ascii="Times New Roman" w:hAnsi="Times New Roman" w:cs="Times New Roman"/>
          <w:i/>
          <w:iCs/>
          <w:sz w:val="24"/>
          <w:szCs w:val="24"/>
        </w:rPr>
        <w:t xml:space="preserve">Дніпропетровського району </w:t>
      </w:r>
    </w:p>
    <w:p w:rsidR="001F190D" w:rsidRPr="00540175" w:rsidRDefault="001F190D" w:rsidP="00350CAF">
      <w:pPr>
        <w:spacing w:after="0" w:line="240" w:lineRule="auto"/>
        <w:jc w:val="center"/>
        <w:rPr>
          <w:rFonts w:ascii="Times New Roman" w:hAnsi="Times New Roman" w:cs="Times New Roman"/>
          <w:i/>
          <w:iCs/>
          <w:sz w:val="24"/>
          <w:szCs w:val="24"/>
        </w:rPr>
      </w:pPr>
    </w:p>
    <w:p w:rsidR="001C60FA" w:rsidRPr="00540175" w:rsidRDefault="001C60FA" w:rsidP="00350CAF">
      <w:pPr>
        <w:spacing w:after="0" w:line="240" w:lineRule="auto"/>
        <w:jc w:val="center"/>
        <w:rPr>
          <w:rFonts w:ascii="Times New Roman" w:hAnsi="Times New Roman" w:cs="Times New Roman"/>
          <w:sz w:val="24"/>
          <w:szCs w:val="24"/>
        </w:rPr>
      </w:pPr>
      <w:r w:rsidRPr="00540175">
        <w:rPr>
          <w:rFonts w:ascii="Times New Roman" w:hAnsi="Times New Roman" w:cs="Times New Roman"/>
          <w:b/>
          <w:bCs/>
          <w:sz w:val="24"/>
          <w:szCs w:val="24"/>
        </w:rPr>
        <w:t>СПОЛУКИ З СУЛЬФОЛАНО</w:t>
      </w:r>
      <w:r>
        <w:rPr>
          <w:rFonts w:ascii="Times New Roman" w:hAnsi="Times New Roman" w:cs="Times New Roman"/>
          <w:b/>
          <w:bCs/>
          <w:sz w:val="24"/>
          <w:szCs w:val="24"/>
        </w:rPr>
        <w:t xml:space="preserve">ВИМ ЦИКЛОМ, ЯК ПЕРСПЕКТИВНІ </w:t>
      </w:r>
      <w:r w:rsidRPr="00540175">
        <w:rPr>
          <w:rFonts w:ascii="Times New Roman" w:hAnsi="Times New Roman" w:cs="Times New Roman"/>
          <w:b/>
          <w:bCs/>
          <w:sz w:val="24"/>
          <w:szCs w:val="24"/>
        </w:rPr>
        <w:t>БІЛДІНГ-БЛОКИ</w:t>
      </w:r>
    </w:p>
    <w:p w:rsidR="001C60FA" w:rsidRPr="00540175" w:rsidRDefault="001C60FA" w:rsidP="00350CAF">
      <w:pPr>
        <w:spacing w:after="0" w:line="240" w:lineRule="auto"/>
        <w:jc w:val="center"/>
        <w:rPr>
          <w:rFonts w:ascii="Times New Roman" w:hAnsi="Times New Roman" w:cs="Times New Roman"/>
          <w:i/>
          <w:iCs/>
          <w:sz w:val="24"/>
          <w:szCs w:val="24"/>
        </w:rPr>
      </w:pPr>
    </w:p>
    <w:p w:rsidR="001C60FA" w:rsidRPr="00540175" w:rsidRDefault="001C60FA" w:rsidP="002E239B">
      <w:pPr>
        <w:spacing w:line="240" w:lineRule="auto"/>
        <w:jc w:val="both"/>
        <w:rPr>
          <w:rFonts w:ascii="Times New Roman" w:hAnsi="Times New Roman" w:cs="Times New Roman"/>
          <w:i/>
          <w:sz w:val="24"/>
          <w:szCs w:val="24"/>
        </w:rPr>
      </w:pPr>
      <w:r w:rsidRPr="00540175">
        <w:rPr>
          <w:rFonts w:ascii="Times New Roman" w:hAnsi="Times New Roman" w:cs="Times New Roman"/>
          <w:i/>
          <w:sz w:val="24"/>
          <w:szCs w:val="24"/>
        </w:rPr>
        <w:t>Науковий керівник: Заровна Ірина Сергіївна, інженер науково-дослідницької групи кафедри органічної хімії Дніпропетровського націона</w:t>
      </w:r>
      <w:r>
        <w:rPr>
          <w:rFonts w:ascii="Times New Roman" w:hAnsi="Times New Roman" w:cs="Times New Roman"/>
          <w:i/>
          <w:sz w:val="24"/>
          <w:szCs w:val="24"/>
        </w:rPr>
        <w:t>льного університету імені Олеся </w:t>
      </w:r>
      <w:r w:rsidRPr="00540175">
        <w:rPr>
          <w:rFonts w:ascii="Times New Roman" w:hAnsi="Times New Roman" w:cs="Times New Roman"/>
          <w:i/>
          <w:sz w:val="24"/>
          <w:szCs w:val="24"/>
        </w:rPr>
        <w:t>Гончара.</w:t>
      </w:r>
    </w:p>
    <w:p w:rsidR="001C60FA" w:rsidRPr="00540175" w:rsidRDefault="001C60FA" w:rsidP="00350CAF">
      <w:pPr>
        <w:tabs>
          <w:tab w:val="left" w:pos="1995"/>
        </w:tabs>
        <w:spacing w:after="0" w:line="240" w:lineRule="auto"/>
        <w:ind w:firstLine="567"/>
        <w:jc w:val="both"/>
        <w:rPr>
          <w:rFonts w:ascii="Times New Roman" w:hAnsi="Times New Roman" w:cs="Times New Roman"/>
          <w:sz w:val="24"/>
          <w:szCs w:val="24"/>
          <w:lang w:val="ru-RU" w:eastAsia="ru-RU"/>
        </w:rPr>
      </w:pPr>
      <w:r w:rsidRPr="00540175">
        <w:rPr>
          <w:rFonts w:ascii="Times New Roman" w:hAnsi="Times New Roman" w:cs="Times New Roman"/>
          <w:sz w:val="24"/>
          <w:szCs w:val="24"/>
          <w:lang w:eastAsia="ru-RU"/>
        </w:rPr>
        <w:t xml:space="preserve">Пильна увага, що приділяється вивченню хімії бензсульфоланів та сульфоланів, що містять віцинальний аміноспиртовий фрагмент, обумовлена існуючими літературними даними по біологічній активності (нейротропній, рістрегулюючій та інші.), а також можливістю використання амінів та аміноспиртів, що включають сульфолановий фрагмент, у якості “білдінг-блоків” для конструювання гетероциклічних систем, що містять декілька фармакоформних груп. </w:t>
      </w:r>
      <w:r w:rsidRPr="00540175">
        <w:rPr>
          <w:rFonts w:ascii="Times New Roman" w:hAnsi="Times New Roman" w:cs="Times New Roman"/>
          <w:sz w:val="24"/>
          <w:szCs w:val="24"/>
          <w:lang w:val="ru-RU" w:eastAsia="ru-RU"/>
        </w:rPr>
        <w:t xml:space="preserve">Адже відомо, що додаткове введення фармакофорних фрагментів може позитивно вплинути на прояв біологічної активності, розширити спектр дії нових препаратів. </w:t>
      </w:r>
    </w:p>
    <w:p w:rsidR="001C60FA" w:rsidRPr="00540175" w:rsidRDefault="001C60FA" w:rsidP="00350CAF">
      <w:pPr>
        <w:spacing w:after="0" w:line="240" w:lineRule="auto"/>
        <w:ind w:firstLine="567"/>
        <w:jc w:val="both"/>
        <w:rPr>
          <w:rFonts w:ascii="Times New Roman" w:hAnsi="Times New Roman" w:cs="Times New Roman"/>
          <w:sz w:val="24"/>
          <w:szCs w:val="24"/>
          <w:lang w:eastAsia="ru-RU"/>
        </w:rPr>
      </w:pPr>
      <w:r w:rsidRPr="00540175">
        <w:rPr>
          <w:rFonts w:ascii="Times New Roman" w:hAnsi="Times New Roman" w:cs="Times New Roman"/>
          <w:sz w:val="24"/>
          <w:szCs w:val="24"/>
          <w:lang w:eastAsia="ru-RU"/>
        </w:rPr>
        <w:t xml:space="preserve">Об’єкт дослідження – шляхи перетворення 3,4-епоксисульфолану при амінолізі; шляхи перетворення бензсульфолену на аміни та сульфохлориди ряду бензсульфолану. Предмет дослідження: продукти амінолізу 3,4-епоксисульфолану;сульфохлориди та аміни ряду бензсульфолану. </w:t>
      </w:r>
    </w:p>
    <w:p w:rsidR="001C60FA" w:rsidRPr="00540175" w:rsidRDefault="001C60FA" w:rsidP="00350CAF">
      <w:pPr>
        <w:spacing w:after="0" w:line="240" w:lineRule="auto"/>
        <w:ind w:firstLine="540"/>
        <w:jc w:val="both"/>
        <w:rPr>
          <w:rFonts w:ascii="Times New Roman" w:hAnsi="Times New Roman" w:cs="Times New Roman"/>
          <w:sz w:val="24"/>
          <w:szCs w:val="24"/>
          <w:lang w:val="ru-RU" w:eastAsia="ru-RU"/>
        </w:rPr>
      </w:pPr>
      <w:r w:rsidRPr="00540175">
        <w:rPr>
          <w:rFonts w:ascii="Times New Roman" w:hAnsi="Times New Roman" w:cs="Times New Roman"/>
          <w:sz w:val="24"/>
          <w:szCs w:val="24"/>
          <w:lang w:val="ru-RU" w:eastAsia="ru-RU"/>
        </w:rPr>
        <w:t xml:space="preserve">Мета роботи – синтез та встановлення будови потенційно біологічно активних сполук з сульфолановим фрагментом, які можуть бути використані у якості білдінг-блоків при конструюванні нових біологічно-активних сполук. </w:t>
      </w:r>
    </w:p>
    <w:p w:rsidR="001C60FA" w:rsidRPr="00540175" w:rsidRDefault="001C60FA" w:rsidP="00350CAF">
      <w:pPr>
        <w:spacing w:after="0" w:line="240" w:lineRule="auto"/>
        <w:ind w:firstLine="540"/>
        <w:jc w:val="both"/>
        <w:rPr>
          <w:rFonts w:ascii="Times New Roman" w:hAnsi="Times New Roman" w:cs="Times New Roman"/>
          <w:sz w:val="24"/>
          <w:szCs w:val="24"/>
          <w:lang w:val="ru-RU" w:eastAsia="ru-RU"/>
        </w:rPr>
      </w:pPr>
      <w:r w:rsidRPr="00540175">
        <w:rPr>
          <w:rFonts w:ascii="Times New Roman" w:hAnsi="Times New Roman" w:cs="Times New Roman"/>
          <w:sz w:val="24"/>
          <w:szCs w:val="24"/>
          <w:lang w:val="ru-RU" w:eastAsia="ru-RU"/>
        </w:rPr>
        <w:t>Досягнення мети потребувало вирішення наступних задач:</w:t>
      </w:r>
    </w:p>
    <w:p w:rsidR="001C60FA" w:rsidRPr="00540175" w:rsidRDefault="001C60FA" w:rsidP="00350CAF">
      <w:pPr>
        <w:spacing w:after="0" w:line="240" w:lineRule="auto"/>
        <w:jc w:val="both"/>
        <w:rPr>
          <w:rFonts w:ascii="Times New Roman" w:hAnsi="Times New Roman" w:cs="Times New Roman"/>
          <w:sz w:val="24"/>
          <w:szCs w:val="24"/>
          <w:lang w:val="ru-RU" w:eastAsia="ru-RU"/>
        </w:rPr>
      </w:pPr>
      <w:r w:rsidRPr="00540175">
        <w:rPr>
          <w:rFonts w:ascii="Times New Roman" w:hAnsi="Times New Roman" w:cs="Times New Roman"/>
          <w:sz w:val="24"/>
          <w:szCs w:val="24"/>
          <w:lang w:val="ru-RU" w:eastAsia="ru-RU"/>
        </w:rPr>
        <w:t>- отримання продуктів амінолізу 3,4-епоксисульфолану аміаком, бензиламіном, ізомерною сумішшю 2-(1-аміноетил)норборнанів, 1-аміноадамантаном;</w:t>
      </w:r>
    </w:p>
    <w:p w:rsidR="001C60FA" w:rsidRPr="00540175" w:rsidRDefault="001C60FA" w:rsidP="00350CAF">
      <w:pPr>
        <w:spacing w:after="0" w:line="240" w:lineRule="auto"/>
        <w:jc w:val="both"/>
        <w:rPr>
          <w:rFonts w:ascii="Times New Roman" w:hAnsi="Times New Roman" w:cs="Times New Roman"/>
          <w:sz w:val="24"/>
          <w:szCs w:val="24"/>
          <w:lang w:val="ru-RU" w:eastAsia="ru-RU"/>
        </w:rPr>
      </w:pPr>
      <w:r w:rsidRPr="00540175">
        <w:rPr>
          <w:rFonts w:ascii="Times New Roman" w:hAnsi="Times New Roman" w:cs="Times New Roman"/>
          <w:sz w:val="24"/>
          <w:szCs w:val="24"/>
          <w:lang w:val="ru-RU" w:eastAsia="ru-RU"/>
        </w:rPr>
        <w:t>- отримання амінів та сульфохлоридів ряду бензсульфолану;</w:t>
      </w:r>
    </w:p>
    <w:p w:rsidR="001C60FA" w:rsidRPr="00540175" w:rsidRDefault="001C60FA" w:rsidP="00350CAF">
      <w:pPr>
        <w:spacing w:after="0" w:line="240" w:lineRule="auto"/>
        <w:jc w:val="both"/>
        <w:rPr>
          <w:rFonts w:ascii="Times New Roman" w:hAnsi="Times New Roman" w:cs="Times New Roman"/>
          <w:sz w:val="24"/>
          <w:szCs w:val="24"/>
          <w:lang w:val="ru-RU" w:eastAsia="ru-RU"/>
        </w:rPr>
      </w:pPr>
      <w:r w:rsidRPr="00540175">
        <w:rPr>
          <w:rFonts w:ascii="Times New Roman" w:hAnsi="Times New Roman" w:cs="Times New Roman"/>
          <w:sz w:val="24"/>
          <w:szCs w:val="24"/>
          <w:lang w:val="ru-RU" w:eastAsia="ru-RU"/>
        </w:rPr>
        <w:t xml:space="preserve">- встановлення за допомогою спектральних методів (ІЧ- та ЯМР </w:t>
      </w:r>
      <w:r w:rsidRPr="00540175">
        <w:rPr>
          <w:rFonts w:ascii="Times New Roman" w:hAnsi="Times New Roman" w:cs="Times New Roman"/>
          <w:sz w:val="24"/>
          <w:szCs w:val="24"/>
          <w:vertAlign w:val="superscript"/>
          <w:lang w:val="ru-RU" w:eastAsia="ru-RU"/>
        </w:rPr>
        <w:t>1</w:t>
      </w:r>
      <w:r w:rsidRPr="00540175">
        <w:rPr>
          <w:rFonts w:ascii="Times New Roman" w:hAnsi="Times New Roman" w:cs="Times New Roman"/>
          <w:sz w:val="24"/>
          <w:szCs w:val="24"/>
          <w:lang w:val="ru-RU" w:eastAsia="ru-RU"/>
        </w:rPr>
        <w:t xml:space="preserve">Н, </w:t>
      </w:r>
      <w:r w:rsidRPr="00540175">
        <w:rPr>
          <w:rFonts w:ascii="Times New Roman" w:hAnsi="Times New Roman" w:cs="Times New Roman"/>
          <w:sz w:val="24"/>
          <w:szCs w:val="24"/>
          <w:vertAlign w:val="superscript"/>
          <w:lang w:val="ru-RU" w:eastAsia="ru-RU"/>
        </w:rPr>
        <w:t>13</w:t>
      </w:r>
      <w:r w:rsidRPr="00540175">
        <w:rPr>
          <w:rFonts w:ascii="Times New Roman" w:hAnsi="Times New Roman" w:cs="Times New Roman"/>
          <w:sz w:val="24"/>
          <w:szCs w:val="24"/>
          <w:lang w:val="ru-RU" w:eastAsia="ru-RU"/>
        </w:rPr>
        <w:t>С спектроскопі</w:t>
      </w:r>
      <w:r w:rsidRPr="00540175">
        <w:rPr>
          <w:rFonts w:ascii="Times New Roman" w:hAnsi="Times New Roman" w:cs="Times New Roman"/>
          <w:sz w:val="24"/>
          <w:szCs w:val="24"/>
          <w:lang w:eastAsia="ru-RU"/>
        </w:rPr>
        <w:t>ї</w:t>
      </w:r>
      <w:r w:rsidRPr="00540175">
        <w:rPr>
          <w:rFonts w:ascii="Times New Roman" w:hAnsi="Times New Roman" w:cs="Times New Roman"/>
          <w:sz w:val="24"/>
          <w:szCs w:val="24"/>
          <w:lang w:val="ru-RU" w:eastAsia="ru-RU"/>
        </w:rPr>
        <w:t>) структури отриманих сполук.</w:t>
      </w:r>
    </w:p>
    <w:p w:rsidR="001C60FA" w:rsidRPr="00540175" w:rsidRDefault="001C60FA" w:rsidP="00350CAF">
      <w:pPr>
        <w:spacing w:after="0" w:line="240" w:lineRule="auto"/>
        <w:ind w:firstLine="540"/>
        <w:jc w:val="both"/>
        <w:rPr>
          <w:rFonts w:ascii="Times New Roman" w:hAnsi="Times New Roman" w:cs="Times New Roman"/>
          <w:noProof/>
          <w:sz w:val="24"/>
          <w:szCs w:val="24"/>
          <w:lang w:eastAsia="uk-UA"/>
        </w:rPr>
      </w:pPr>
      <w:r w:rsidRPr="00540175">
        <w:rPr>
          <w:rFonts w:ascii="Times New Roman" w:hAnsi="Times New Roman" w:cs="Times New Roman"/>
          <w:sz w:val="24"/>
          <w:szCs w:val="24"/>
          <w:lang w:val="ru-RU" w:eastAsia="ru-RU"/>
        </w:rPr>
        <w:t xml:space="preserve">Одержані висновки та їх новизна ― синтезовано нові сполуки з сульфолановим циклом (віцинальні аміноспирти, аміни, сульфохлориди), які можуть бути використані як перспективні білдінг-блоки при конструюванні нових біологічно-активних сполук; структура синтезованих сполук підтверджена за допомогою комплексу спектральних методів. Для трьох отриманих аміноспиртів проведено дослідження нейротропної активності </w:t>
      </w:r>
      <w:r w:rsidRPr="00540175">
        <w:rPr>
          <w:rFonts w:ascii="Times New Roman" w:hAnsi="Times New Roman" w:cs="Times New Roman"/>
          <w:i/>
          <w:iCs/>
          <w:sz w:val="24"/>
          <w:szCs w:val="24"/>
          <w:lang w:val="ru-RU" w:eastAsia="ru-RU"/>
        </w:rPr>
        <w:t>in vivo.</w:t>
      </w:r>
      <w:r w:rsidRPr="00540175">
        <w:rPr>
          <w:rFonts w:ascii="Times New Roman" w:hAnsi="Times New Roman" w:cs="Times New Roman"/>
          <w:sz w:val="24"/>
          <w:szCs w:val="24"/>
          <w:lang w:val="ru-RU" w:eastAsia="ru-RU"/>
        </w:rPr>
        <w:t xml:space="preserve"> Результати дослідження можуть бути використані у препаративній органічній хімії, а також у фармацевтичній хімії для створення практично корисних сполук.</w:t>
      </w:r>
    </w:p>
    <w:p w:rsidR="001C60FA" w:rsidRPr="00350CAF" w:rsidRDefault="001C60FA" w:rsidP="00350CAF">
      <w:pPr>
        <w:spacing w:after="0" w:line="240" w:lineRule="auto"/>
        <w:jc w:val="center"/>
        <w:rPr>
          <w:rFonts w:ascii="Times New Roman" w:hAnsi="Times New Roman" w:cs="Times New Roman"/>
          <w:sz w:val="24"/>
          <w:szCs w:val="24"/>
          <w:lang w:eastAsia="ru-RU"/>
        </w:rPr>
      </w:pPr>
    </w:p>
    <w:p w:rsidR="001C60FA" w:rsidRPr="00350CAF" w:rsidRDefault="001C60FA" w:rsidP="00350CAF">
      <w:pPr>
        <w:spacing w:after="0" w:line="240" w:lineRule="auto"/>
        <w:rPr>
          <w:rFonts w:ascii="Times New Roman" w:hAnsi="Times New Roman" w:cs="Times New Roman"/>
          <w:sz w:val="24"/>
          <w:szCs w:val="24"/>
          <w:lang w:eastAsia="ru-RU"/>
        </w:rPr>
      </w:pPr>
    </w:p>
    <w:p w:rsidR="001C60FA" w:rsidRPr="00540175" w:rsidRDefault="002E239B" w:rsidP="00350CAF">
      <w:pPr>
        <w:spacing w:after="0" w:line="240" w:lineRule="auto"/>
        <w:jc w:val="center"/>
        <w:rPr>
          <w:rFonts w:ascii="Times New Roman" w:hAnsi="Times New Roman" w:cs="Times New Roman"/>
          <w:sz w:val="24"/>
          <w:szCs w:val="24"/>
          <w:lang w:eastAsia="ru-RU"/>
        </w:rPr>
      </w:pPr>
      <w:r>
        <w:rPr>
          <w:rFonts w:ascii="Times New Roman" w:hAnsi="Times New Roman" w:cs="Times New Roman"/>
          <w:noProof/>
          <w:sz w:val="24"/>
          <w:szCs w:val="24"/>
          <w:lang w:val="en-US"/>
        </w:rPr>
        <w:lastRenderedPageBreak/>
        <w:pict>
          <v:shape id="Рисунок 20" o:spid="_x0000_i1028" type="#_x0000_t75" style="width:75.75pt;height:101.25pt;visibility:visible">
            <v:imagedata r:id="rId9" o:title="" cropbottom="16079f" cropleft="5822f" cropright="5822f"/>
          </v:shape>
        </w:pict>
      </w:r>
    </w:p>
    <w:p w:rsidR="001C60FA" w:rsidRPr="00540175" w:rsidRDefault="001C60FA" w:rsidP="00350CAF">
      <w:pPr>
        <w:spacing w:after="0" w:line="240" w:lineRule="auto"/>
        <w:rPr>
          <w:rFonts w:ascii="Times New Roman" w:hAnsi="Times New Roman" w:cs="Times New Roman"/>
          <w:sz w:val="24"/>
          <w:szCs w:val="24"/>
          <w:lang w:eastAsia="ru-RU"/>
        </w:rPr>
      </w:pPr>
    </w:p>
    <w:p w:rsidR="001C60FA" w:rsidRPr="00540175" w:rsidRDefault="001C60FA" w:rsidP="00350CAF">
      <w:pPr>
        <w:spacing w:after="0" w:line="240" w:lineRule="auto"/>
        <w:jc w:val="center"/>
        <w:rPr>
          <w:rFonts w:ascii="Times New Roman" w:hAnsi="Times New Roman" w:cs="Times New Roman"/>
          <w:i/>
          <w:iCs/>
          <w:sz w:val="24"/>
          <w:szCs w:val="24"/>
          <w:lang w:eastAsia="ru-RU"/>
        </w:rPr>
      </w:pPr>
      <w:r w:rsidRPr="005C1EA5">
        <w:rPr>
          <w:rFonts w:ascii="Times New Roman" w:hAnsi="Times New Roman" w:cs="Times New Roman"/>
          <w:b/>
          <w:i/>
          <w:iCs/>
          <w:sz w:val="24"/>
          <w:szCs w:val="24"/>
          <w:lang w:eastAsia="ru-RU"/>
        </w:rPr>
        <w:t>Біла Катерина Олександрівна,</w:t>
      </w:r>
      <w:r w:rsidRPr="005C1EA5">
        <w:rPr>
          <w:rFonts w:ascii="Times New Roman" w:hAnsi="Times New Roman" w:cs="Times New Roman"/>
          <w:b/>
          <w:i/>
          <w:iCs/>
          <w:sz w:val="24"/>
          <w:szCs w:val="24"/>
          <w:lang w:eastAsia="ru-RU"/>
        </w:rPr>
        <w:br/>
      </w:r>
      <w:r w:rsidRPr="00540175">
        <w:rPr>
          <w:rFonts w:ascii="Times New Roman" w:hAnsi="Times New Roman" w:cs="Times New Roman"/>
          <w:i/>
          <w:iCs/>
          <w:sz w:val="24"/>
          <w:szCs w:val="24"/>
          <w:lang w:eastAsia="ru-RU"/>
        </w:rPr>
        <w:t xml:space="preserve">учениця 11 класу </w:t>
      </w:r>
      <w:r w:rsidRPr="002B7F13">
        <w:rPr>
          <w:rFonts w:ascii="Times New Roman" w:hAnsi="Times New Roman" w:cs="Times New Roman"/>
          <w:i/>
          <w:iCs/>
          <w:sz w:val="24"/>
          <w:szCs w:val="24"/>
          <w:lang w:eastAsia="ru-RU"/>
        </w:rPr>
        <w:t>К</w:t>
      </w:r>
      <w:r>
        <w:rPr>
          <w:rFonts w:ascii="Times New Roman" w:hAnsi="Times New Roman" w:cs="Times New Roman"/>
          <w:i/>
          <w:iCs/>
          <w:sz w:val="24"/>
          <w:szCs w:val="24"/>
          <w:lang w:eastAsia="ru-RU"/>
        </w:rPr>
        <w:t>З «</w:t>
      </w:r>
      <w:r w:rsidRPr="002B7F13">
        <w:rPr>
          <w:rFonts w:ascii="Times New Roman" w:hAnsi="Times New Roman" w:cs="Times New Roman"/>
          <w:i/>
          <w:iCs/>
          <w:sz w:val="24"/>
          <w:szCs w:val="24"/>
          <w:lang w:eastAsia="ru-RU"/>
        </w:rPr>
        <w:t xml:space="preserve">Спеціалізована школа з поглибленим вивченням іноземних мов </w:t>
      </w:r>
      <w:r w:rsidR="002E239B">
        <w:rPr>
          <w:rFonts w:ascii="Times New Roman" w:hAnsi="Times New Roman" w:cs="Times New Roman"/>
          <w:i/>
          <w:iCs/>
          <w:sz w:val="24"/>
          <w:szCs w:val="24"/>
          <w:lang w:eastAsia="ru-RU"/>
        </w:rPr>
        <w:br/>
        <w:t>І</w:t>
      </w:r>
      <w:r w:rsidRPr="002B7F13">
        <w:rPr>
          <w:rFonts w:ascii="Times New Roman" w:hAnsi="Times New Roman" w:cs="Times New Roman"/>
          <w:i/>
          <w:iCs/>
          <w:sz w:val="24"/>
          <w:szCs w:val="24"/>
          <w:lang w:eastAsia="ru-RU"/>
        </w:rPr>
        <w:t xml:space="preserve"> ступеня-гімназія №11 м. Дніпродзержинська</w:t>
      </w:r>
      <w:r>
        <w:rPr>
          <w:rFonts w:ascii="Times New Roman" w:hAnsi="Times New Roman" w:cs="Times New Roman"/>
          <w:i/>
          <w:iCs/>
          <w:sz w:val="24"/>
          <w:szCs w:val="24"/>
          <w:lang w:eastAsia="ru-RU"/>
        </w:rPr>
        <w:t>»</w:t>
      </w:r>
      <w:r w:rsidR="001F190D">
        <w:rPr>
          <w:rFonts w:ascii="Times New Roman" w:hAnsi="Times New Roman" w:cs="Times New Roman"/>
          <w:i/>
          <w:iCs/>
          <w:sz w:val="24"/>
          <w:szCs w:val="24"/>
          <w:lang w:eastAsia="ru-RU"/>
        </w:rPr>
        <w:t xml:space="preserve"> </w:t>
      </w:r>
      <w:r w:rsidRPr="002B7F13">
        <w:rPr>
          <w:rFonts w:ascii="Times New Roman" w:hAnsi="Times New Roman" w:cs="Times New Roman"/>
          <w:i/>
          <w:iCs/>
          <w:sz w:val="24"/>
          <w:szCs w:val="24"/>
          <w:lang w:eastAsia="ru-RU"/>
        </w:rPr>
        <w:t>Дніпродзержинської міської ради</w:t>
      </w:r>
    </w:p>
    <w:p w:rsidR="001C60FA" w:rsidRDefault="001C60FA" w:rsidP="00350CAF">
      <w:pPr>
        <w:spacing w:after="0" w:line="240" w:lineRule="auto"/>
        <w:jc w:val="center"/>
        <w:rPr>
          <w:rFonts w:ascii="Times New Roman" w:hAnsi="Times New Roman" w:cs="Times New Roman"/>
          <w:b/>
          <w:bCs/>
          <w:sz w:val="24"/>
          <w:szCs w:val="24"/>
          <w:lang w:eastAsia="ru-RU"/>
        </w:rPr>
      </w:pPr>
    </w:p>
    <w:p w:rsidR="001C60FA" w:rsidRDefault="001C60FA" w:rsidP="00350CAF">
      <w:pPr>
        <w:spacing w:after="0" w:line="240" w:lineRule="auto"/>
        <w:jc w:val="center"/>
        <w:rPr>
          <w:rFonts w:ascii="Times New Roman" w:hAnsi="Times New Roman" w:cs="Times New Roman"/>
          <w:b/>
          <w:bCs/>
          <w:sz w:val="24"/>
          <w:szCs w:val="24"/>
          <w:lang w:eastAsia="ru-RU"/>
        </w:rPr>
      </w:pPr>
      <w:r w:rsidRPr="00540175">
        <w:rPr>
          <w:rFonts w:ascii="Times New Roman" w:hAnsi="Times New Roman" w:cs="Times New Roman"/>
          <w:b/>
          <w:bCs/>
          <w:sz w:val="24"/>
          <w:szCs w:val="24"/>
          <w:lang w:eastAsia="ru-RU"/>
        </w:rPr>
        <w:t>ВПЛИВ ХІМІЧНОГО СКЛАДУ МОЛОКА НА ЗДОРОВ’Я ЛЮДИНИ</w:t>
      </w:r>
    </w:p>
    <w:p w:rsidR="001C60FA" w:rsidRPr="00540175" w:rsidRDefault="001C60FA" w:rsidP="00350CAF">
      <w:pPr>
        <w:spacing w:after="0" w:line="240" w:lineRule="auto"/>
        <w:jc w:val="center"/>
        <w:rPr>
          <w:rFonts w:ascii="Times New Roman" w:hAnsi="Times New Roman" w:cs="Times New Roman"/>
          <w:sz w:val="24"/>
          <w:szCs w:val="24"/>
          <w:lang w:eastAsia="ru-RU"/>
        </w:rPr>
      </w:pPr>
    </w:p>
    <w:p w:rsidR="001C60FA" w:rsidRDefault="001C60FA" w:rsidP="002E239B">
      <w:pPr>
        <w:spacing w:after="0" w:line="240" w:lineRule="auto"/>
        <w:jc w:val="both"/>
        <w:rPr>
          <w:rFonts w:ascii="Times New Roman" w:hAnsi="Times New Roman" w:cs="Times New Roman"/>
          <w:i/>
          <w:sz w:val="24"/>
          <w:szCs w:val="24"/>
          <w:lang w:eastAsia="ru-RU"/>
        </w:rPr>
      </w:pPr>
      <w:r w:rsidRPr="00540175">
        <w:rPr>
          <w:rFonts w:ascii="Times New Roman" w:hAnsi="Times New Roman" w:cs="Times New Roman"/>
          <w:i/>
          <w:sz w:val="24"/>
          <w:szCs w:val="24"/>
          <w:lang w:eastAsia="ru-RU"/>
        </w:rPr>
        <w:t>Наукові кері</w:t>
      </w:r>
      <w:r>
        <w:rPr>
          <w:rFonts w:ascii="Times New Roman" w:hAnsi="Times New Roman" w:cs="Times New Roman"/>
          <w:i/>
          <w:sz w:val="24"/>
          <w:szCs w:val="24"/>
          <w:lang w:eastAsia="ru-RU"/>
        </w:rPr>
        <w:t xml:space="preserve">вники: Цокур Наталія Іванівна, </w:t>
      </w:r>
      <w:r w:rsidRPr="00540175">
        <w:rPr>
          <w:rFonts w:ascii="Times New Roman" w:hAnsi="Times New Roman" w:cs="Times New Roman"/>
          <w:i/>
          <w:sz w:val="24"/>
          <w:szCs w:val="24"/>
          <w:lang w:eastAsia="ru-RU"/>
        </w:rPr>
        <w:t xml:space="preserve">старший викладач кафедри фізичної та неорганічної хімії хімічного факультету Дніпропетровського національного університету імені Олеся Гончара; Гавриліна Вікторія Вікторівна, вчитель хімії </w:t>
      </w:r>
      <w:r>
        <w:rPr>
          <w:rFonts w:ascii="Times New Roman" w:hAnsi="Times New Roman" w:cs="Times New Roman"/>
          <w:i/>
          <w:sz w:val="24"/>
          <w:szCs w:val="24"/>
          <w:lang w:eastAsia="ru-RU"/>
        </w:rPr>
        <w:t>КЗ</w:t>
      </w:r>
      <w:r w:rsidRPr="00BF60D7">
        <w:rPr>
          <w:rFonts w:ascii="Times New Roman" w:hAnsi="Times New Roman" w:cs="Times New Roman"/>
          <w:i/>
          <w:sz w:val="24"/>
          <w:szCs w:val="24"/>
          <w:lang w:eastAsia="ru-RU"/>
        </w:rPr>
        <w:t xml:space="preserve"> </w:t>
      </w:r>
      <w:r>
        <w:rPr>
          <w:rFonts w:ascii="Times New Roman" w:hAnsi="Times New Roman" w:cs="Times New Roman"/>
          <w:i/>
          <w:sz w:val="24"/>
          <w:szCs w:val="24"/>
          <w:lang w:eastAsia="ru-RU"/>
        </w:rPr>
        <w:t>«</w:t>
      </w:r>
      <w:r w:rsidRPr="00BF60D7">
        <w:rPr>
          <w:rFonts w:ascii="Times New Roman" w:hAnsi="Times New Roman" w:cs="Times New Roman"/>
          <w:i/>
          <w:sz w:val="24"/>
          <w:szCs w:val="24"/>
          <w:lang w:eastAsia="ru-RU"/>
        </w:rPr>
        <w:t xml:space="preserve">Спеціалізована школа з поглибленим вивченням іноземних мов 1 ступеня-гімназія №11 </w:t>
      </w:r>
      <w:r w:rsidR="002E239B">
        <w:rPr>
          <w:rFonts w:ascii="Times New Roman" w:hAnsi="Times New Roman" w:cs="Times New Roman"/>
          <w:i/>
          <w:sz w:val="24"/>
          <w:szCs w:val="24"/>
          <w:lang w:eastAsia="ru-RU"/>
        </w:rPr>
        <w:br/>
      </w:r>
      <w:r w:rsidRPr="00BF60D7">
        <w:rPr>
          <w:rFonts w:ascii="Times New Roman" w:hAnsi="Times New Roman" w:cs="Times New Roman"/>
          <w:i/>
          <w:sz w:val="24"/>
          <w:szCs w:val="24"/>
          <w:lang w:eastAsia="ru-RU"/>
        </w:rPr>
        <w:t>м. Дніпродзержинська</w:t>
      </w:r>
      <w:r>
        <w:rPr>
          <w:rFonts w:ascii="Times New Roman" w:hAnsi="Times New Roman" w:cs="Times New Roman"/>
          <w:i/>
          <w:sz w:val="24"/>
          <w:szCs w:val="24"/>
          <w:lang w:eastAsia="ru-RU"/>
        </w:rPr>
        <w:t>»</w:t>
      </w:r>
      <w:r w:rsidRPr="00BF60D7">
        <w:rPr>
          <w:rFonts w:ascii="Times New Roman" w:hAnsi="Times New Roman" w:cs="Times New Roman"/>
          <w:i/>
          <w:sz w:val="24"/>
          <w:szCs w:val="24"/>
          <w:lang w:eastAsia="ru-RU"/>
        </w:rPr>
        <w:t xml:space="preserve"> Дніпродзержинської міської ради</w:t>
      </w:r>
    </w:p>
    <w:p w:rsidR="001C60FA" w:rsidRPr="00540175" w:rsidRDefault="001C60FA" w:rsidP="00350CAF">
      <w:pPr>
        <w:spacing w:after="0" w:line="240" w:lineRule="auto"/>
        <w:ind w:firstLine="709"/>
        <w:jc w:val="both"/>
        <w:rPr>
          <w:rFonts w:ascii="Times New Roman" w:hAnsi="Times New Roman" w:cs="Times New Roman"/>
          <w:sz w:val="24"/>
          <w:szCs w:val="24"/>
          <w:lang w:eastAsia="ru-RU"/>
        </w:rPr>
      </w:pPr>
    </w:p>
    <w:p w:rsidR="001C60FA" w:rsidRPr="00540175" w:rsidRDefault="001C60FA" w:rsidP="00350CAF">
      <w:pPr>
        <w:spacing w:after="0" w:line="240" w:lineRule="auto"/>
        <w:ind w:firstLine="709"/>
        <w:jc w:val="both"/>
        <w:rPr>
          <w:rFonts w:ascii="Times New Roman" w:hAnsi="Times New Roman" w:cs="Times New Roman"/>
          <w:b/>
          <w:bCs/>
          <w:sz w:val="24"/>
          <w:szCs w:val="24"/>
        </w:rPr>
      </w:pPr>
      <w:r w:rsidRPr="00540175">
        <w:rPr>
          <w:rFonts w:ascii="Times New Roman" w:hAnsi="Times New Roman" w:cs="Times New Roman"/>
          <w:sz w:val="24"/>
          <w:szCs w:val="24"/>
        </w:rPr>
        <w:t xml:space="preserve">Об’єктом дослідження є молоко українських торгових марок «Злагода», «Добриня», «АТБ», «Главмолоко» та домашнє молоко. </w:t>
      </w:r>
    </w:p>
    <w:p w:rsidR="001C60FA" w:rsidRPr="00540175" w:rsidRDefault="001C60FA" w:rsidP="00350CAF">
      <w:pPr>
        <w:spacing w:after="0" w:line="240" w:lineRule="auto"/>
        <w:ind w:firstLine="709"/>
        <w:jc w:val="both"/>
        <w:rPr>
          <w:rFonts w:ascii="Times New Roman" w:hAnsi="Times New Roman" w:cs="Times New Roman"/>
          <w:sz w:val="24"/>
          <w:szCs w:val="24"/>
        </w:rPr>
      </w:pPr>
      <w:r w:rsidRPr="00540175">
        <w:rPr>
          <w:rFonts w:ascii="Times New Roman" w:hAnsi="Times New Roman" w:cs="Times New Roman"/>
          <w:sz w:val="24"/>
          <w:szCs w:val="24"/>
        </w:rPr>
        <w:t>Предметом дослідження є якість молока.</w:t>
      </w:r>
    </w:p>
    <w:p w:rsidR="001C60FA" w:rsidRPr="00540175" w:rsidRDefault="001C60FA" w:rsidP="00350CAF">
      <w:pPr>
        <w:spacing w:after="0" w:line="240" w:lineRule="auto"/>
        <w:ind w:firstLine="709"/>
        <w:jc w:val="both"/>
        <w:rPr>
          <w:rFonts w:ascii="Times New Roman" w:hAnsi="Times New Roman" w:cs="Times New Roman"/>
          <w:sz w:val="24"/>
          <w:szCs w:val="24"/>
        </w:rPr>
      </w:pPr>
      <w:r w:rsidRPr="00540175">
        <w:rPr>
          <w:rFonts w:ascii="Times New Roman" w:hAnsi="Times New Roman" w:cs="Times New Roman"/>
          <w:sz w:val="24"/>
          <w:szCs w:val="24"/>
        </w:rPr>
        <w:t>Ме</w:t>
      </w:r>
      <w:r>
        <w:rPr>
          <w:rFonts w:ascii="Times New Roman" w:hAnsi="Times New Roman" w:cs="Times New Roman"/>
          <w:sz w:val="24"/>
          <w:szCs w:val="24"/>
        </w:rPr>
        <w:t>тою наукової роботи передбачено</w:t>
      </w:r>
      <w:r w:rsidRPr="00540175">
        <w:rPr>
          <w:rFonts w:ascii="Times New Roman" w:hAnsi="Times New Roman" w:cs="Times New Roman"/>
          <w:sz w:val="24"/>
          <w:szCs w:val="24"/>
        </w:rPr>
        <w:t xml:space="preserve"> проведення аналізу якості молока домашніми мет</w:t>
      </w:r>
      <w:r>
        <w:rPr>
          <w:rFonts w:ascii="Times New Roman" w:hAnsi="Times New Roman" w:cs="Times New Roman"/>
          <w:sz w:val="24"/>
          <w:szCs w:val="24"/>
        </w:rPr>
        <w:t>одами і хімічними в лабораторії</w:t>
      </w:r>
      <w:r w:rsidRPr="00540175">
        <w:rPr>
          <w:rFonts w:ascii="Times New Roman" w:hAnsi="Times New Roman" w:cs="Times New Roman"/>
          <w:sz w:val="24"/>
          <w:szCs w:val="24"/>
        </w:rPr>
        <w:t xml:space="preserve"> та порівняння результатів досліджень із стандартами прийнятими в Україні, Росії та країн ЄС.</w:t>
      </w:r>
    </w:p>
    <w:p w:rsidR="001C60FA" w:rsidRPr="00540175" w:rsidRDefault="001C60FA" w:rsidP="00350CAF">
      <w:pPr>
        <w:spacing w:after="0" w:line="240" w:lineRule="auto"/>
        <w:ind w:firstLine="709"/>
        <w:jc w:val="both"/>
        <w:rPr>
          <w:rFonts w:ascii="Times New Roman" w:hAnsi="Times New Roman" w:cs="Times New Roman"/>
          <w:sz w:val="24"/>
          <w:szCs w:val="24"/>
        </w:rPr>
      </w:pPr>
      <w:r w:rsidRPr="00540175">
        <w:rPr>
          <w:rFonts w:ascii="Times New Roman" w:hAnsi="Times New Roman" w:cs="Times New Roman"/>
          <w:sz w:val="24"/>
          <w:szCs w:val="24"/>
        </w:rPr>
        <w:t xml:space="preserve">Завдання дослідження: </w:t>
      </w:r>
    </w:p>
    <w:p w:rsidR="001C60FA" w:rsidRPr="00540175" w:rsidRDefault="001C60FA" w:rsidP="00350CAF">
      <w:pPr>
        <w:numPr>
          <w:ilvl w:val="0"/>
          <w:numId w:val="5"/>
        </w:numPr>
        <w:spacing w:after="0" w:line="240" w:lineRule="auto"/>
        <w:ind w:firstLine="709"/>
        <w:jc w:val="both"/>
        <w:rPr>
          <w:rFonts w:ascii="Times New Roman" w:hAnsi="Times New Roman" w:cs="Times New Roman"/>
          <w:sz w:val="24"/>
          <w:szCs w:val="24"/>
        </w:rPr>
      </w:pPr>
      <w:r w:rsidRPr="00540175">
        <w:rPr>
          <w:rFonts w:ascii="Times New Roman" w:hAnsi="Times New Roman" w:cs="Times New Roman"/>
          <w:sz w:val="24"/>
          <w:szCs w:val="24"/>
        </w:rPr>
        <w:t>Дослідити вплив хімічного складу молока на здоров’я  людини.</w:t>
      </w:r>
    </w:p>
    <w:p w:rsidR="001C60FA" w:rsidRPr="00540175" w:rsidRDefault="001C60FA" w:rsidP="00350CAF">
      <w:pPr>
        <w:numPr>
          <w:ilvl w:val="0"/>
          <w:numId w:val="5"/>
        </w:numPr>
        <w:spacing w:after="0" w:line="240" w:lineRule="auto"/>
        <w:ind w:firstLine="709"/>
        <w:jc w:val="both"/>
        <w:rPr>
          <w:rFonts w:ascii="Times New Roman" w:hAnsi="Times New Roman" w:cs="Times New Roman"/>
          <w:sz w:val="24"/>
          <w:szCs w:val="24"/>
        </w:rPr>
      </w:pPr>
      <w:r w:rsidRPr="00540175">
        <w:rPr>
          <w:rFonts w:ascii="Times New Roman" w:hAnsi="Times New Roman" w:cs="Times New Roman"/>
          <w:sz w:val="24"/>
          <w:szCs w:val="24"/>
        </w:rPr>
        <w:t>Встановити особливості складу «сухого» молока та порівняти його властивості із натуральним молоком.</w:t>
      </w:r>
    </w:p>
    <w:p w:rsidR="001C60FA" w:rsidRPr="00540175" w:rsidRDefault="001C60FA" w:rsidP="00350CAF">
      <w:pPr>
        <w:numPr>
          <w:ilvl w:val="0"/>
          <w:numId w:val="5"/>
        </w:numPr>
        <w:spacing w:after="0" w:line="240" w:lineRule="auto"/>
        <w:ind w:firstLine="709"/>
        <w:jc w:val="both"/>
        <w:rPr>
          <w:rFonts w:ascii="Times New Roman" w:hAnsi="Times New Roman" w:cs="Times New Roman"/>
          <w:sz w:val="24"/>
          <w:szCs w:val="24"/>
        </w:rPr>
      </w:pPr>
      <w:r w:rsidRPr="00540175">
        <w:rPr>
          <w:rFonts w:ascii="Times New Roman" w:hAnsi="Times New Roman" w:cs="Times New Roman"/>
          <w:sz w:val="24"/>
          <w:szCs w:val="24"/>
        </w:rPr>
        <w:t>Вивчити показники якості молока, методи органолептичної оцінки молока та методики дослідження його  якості за стандартами   України та домашніми способами.</w:t>
      </w:r>
    </w:p>
    <w:p w:rsidR="001C60FA" w:rsidRPr="00540175" w:rsidRDefault="001C60FA" w:rsidP="00350CAF">
      <w:pPr>
        <w:numPr>
          <w:ilvl w:val="0"/>
          <w:numId w:val="5"/>
        </w:numPr>
        <w:spacing w:after="0" w:line="240" w:lineRule="auto"/>
        <w:ind w:firstLine="709"/>
        <w:jc w:val="both"/>
        <w:rPr>
          <w:rFonts w:ascii="Times New Roman" w:hAnsi="Times New Roman" w:cs="Times New Roman"/>
          <w:sz w:val="24"/>
          <w:szCs w:val="24"/>
        </w:rPr>
      </w:pPr>
      <w:r w:rsidRPr="00540175">
        <w:rPr>
          <w:rFonts w:ascii="Times New Roman" w:hAnsi="Times New Roman" w:cs="Times New Roman"/>
          <w:sz w:val="24"/>
          <w:szCs w:val="24"/>
        </w:rPr>
        <w:t>Провести експериментальне дослідження процесу скисання молока декількох українських торгових марок та домашнього коров’ячого молока.</w:t>
      </w:r>
    </w:p>
    <w:p w:rsidR="001C60FA" w:rsidRPr="00540175" w:rsidRDefault="001C60FA" w:rsidP="00350CAF">
      <w:pPr>
        <w:numPr>
          <w:ilvl w:val="0"/>
          <w:numId w:val="5"/>
        </w:numPr>
        <w:spacing w:after="0" w:line="240" w:lineRule="auto"/>
        <w:ind w:firstLine="709"/>
        <w:jc w:val="both"/>
        <w:rPr>
          <w:rFonts w:ascii="Times New Roman" w:hAnsi="Times New Roman" w:cs="Times New Roman"/>
          <w:sz w:val="24"/>
          <w:szCs w:val="24"/>
        </w:rPr>
      </w:pPr>
      <w:r w:rsidRPr="00540175">
        <w:rPr>
          <w:rFonts w:ascii="Times New Roman" w:hAnsi="Times New Roman" w:cs="Times New Roman"/>
          <w:sz w:val="24"/>
          <w:szCs w:val="24"/>
        </w:rPr>
        <w:t>Проаналізувати якість молока домашніми способами.</w:t>
      </w:r>
    </w:p>
    <w:p w:rsidR="001C60FA" w:rsidRPr="00540175" w:rsidRDefault="001C60FA" w:rsidP="00350CAF">
      <w:pPr>
        <w:numPr>
          <w:ilvl w:val="0"/>
          <w:numId w:val="5"/>
        </w:numPr>
        <w:spacing w:after="0" w:line="240" w:lineRule="auto"/>
        <w:ind w:firstLine="709"/>
        <w:jc w:val="both"/>
        <w:rPr>
          <w:rFonts w:ascii="Times New Roman" w:hAnsi="Times New Roman" w:cs="Times New Roman"/>
          <w:sz w:val="24"/>
          <w:szCs w:val="24"/>
        </w:rPr>
      </w:pPr>
      <w:r w:rsidRPr="00540175">
        <w:rPr>
          <w:rFonts w:ascii="Times New Roman" w:hAnsi="Times New Roman" w:cs="Times New Roman"/>
          <w:sz w:val="24"/>
          <w:szCs w:val="24"/>
        </w:rPr>
        <w:t>Провести органолептичний аналіз,  визначити густину,  кислотність молока  та порівняти результати із стандартами якості молока України, Росії та країн ЄС.</w:t>
      </w:r>
    </w:p>
    <w:p w:rsidR="001C60FA" w:rsidRPr="00540175" w:rsidRDefault="001C60FA" w:rsidP="00350CAF">
      <w:pPr>
        <w:spacing w:after="0" w:line="240" w:lineRule="auto"/>
        <w:ind w:firstLine="709"/>
        <w:jc w:val="both"/>
        <w:rPr>
          <w:rFonts w:ascii="Times New Roman" w:hAnsi="Times New Roman" w:cs="Times New Roman"/>
          <w:sz w:val="24"/>
          <w:szCs w:val="24"/>
        </w:rPr>
      </w:pPr>
      <w:r w:rsidRPr="00540175">
        <w:rPr>
          <w:rFonts w:ascii="Times New Roman" w:hAnsi="Times New Roman" w:cs="Times New Roman"/>
          <w:sz w:val="24"/>
          <w:szCs w:val="24"/>
        </w:rPr>
        <w:t>Результати:</w:t>
      </w:r>
    </w:p>
    <w:p w:rsidR="001C60FA" w:rsidRPr="00540175" w:rsidRDefault="001C60FA" w:rsidP="00350CAF">
      <w:pPr>
        <w:spacing w:after="0" w:line="240" w:lineRule="auto"/>
        <w:ind w:firstLine="709"/>
        <w:jc w:val="both"/>
        <w:rPr>
          <w:rFonts w:ascii="Times New Roman" w:hAnsi="Times New Roman" w:cs="Times New Roman"/>
          <w:b/>
          <w:bCs/>
          <w:sz w:val="24"/>
          <w:szCs w:val="24"/>
        </w:rPr>
      </w:pPr>
      <w:r w:rsidRPr="00540175">
        <w:rPr>
          <w:rFonts w:ascii="Times New Roman" w:hAnsi="Times New Roman" w:cs="Times New Roman"/>
          <w:sz w:val="24"/>
          <w:szCs w:val="24"/>
        </w:rPr>
        <w:t>1.</w:t>
      </w:r>
      <w:r>
        <w:rPr>
          <w:rFonts w:ascii="Times New Roman" w:hAnsi="Times New Roman" w:cs="Times New Roman"/>
          <w:sz w:val="24"/>
          <w:szCs w:val="24"/>
        </w:rPr>
        <w:t xml:space="preserve"> Молоко торгової марки «Злагода»</w:t>
      </w:r>
      <w:r w:rsidRPr="00540175">
        <w:rPr>
          <w:rFonts w:ascii="Times New Roman" w:hAnsi="Times New Roman" w:cs="Times New Roman"/>
          <w:sz w:val="24"/>
          <w:szCs w:val="24"/>
        </w:rPr>
        <w:t xml:space="preserve"> має однакову</w:t>
      </w:r>
      <w:r>
        <w:rPr>
          <w:rFonts w:ascii="Times New Roman" w:hAnsi="Times New Roman" w:cs="Times New Roman"/>
          <w:sz w:val="24"/>
          <w:szCs w:val="24"/>
        </w:rPr>
        <w:t xml:space="preserve"> кислотність із сирим домашнім </w:t>
      </w:r>
      <w:r w:rsidRPr="00540175">
        <w:rPr>
          <w:rFonts w:ascii="Times New Roman" w:hAnsi="Times New Roman" w:cs="Times New Roman"/>
          <w:sz w:val="24"/>
          <w:szCs w:val="24"/>
        </w:rPr>
        <w:t>коров’ячим молоком 18</w:t>
      </w:r>
      <w:r w:rsidRPr="00540175">
        <w:rPr>
          <w:rFonts w:ascii="Times New Roman" w:hAnsi="Times New Roman" w:cs="Times New Roman"/>
          <w:sz w:val="24"/>
          <w:szCs w:val="24"/>
          <w:vertAlign w:val="superscript"/>
        </w:rPr>
        <w:t>0</w:t>
      </w:r>
      <w:r w:rsidRPr="00540175">
        <w:rPr>
          <w:rFonts w:ascii="Times New Roman" w:hAnsi="Times New Roman" w:cs="Times New Roman"/>
          <w:sz w:val="24"/>
          <w:szCs w:val="24"/>
        </w:rPr>
        <w:t>Т. Молоко торгової марки «Добриня» має меншу кислотність 16</w:t>
      </w:r>
      <w:r w:rsidRPr="00540175">
        <w:rPr>
          <w:rFonts w:ascii="Times New Roman" w:hAnsi="Times New Roman" w:cs="Times New Roman"/>
          <w:sz w:val="24"/>
          <w:szCs w:val="24"/>
          <w:vertAlign w:val="superscript"/>
        </w:rPr>
        <w:t>0</w:t>
      </w:r>
      <w:r w:rsidRPr="00540175">
        <w:rPr>
          <w:rFonts w:ascii="Times New Roman" w:hAnsi="Times New Roman" w:cs="Times New Roman"/>
          <w:sz w:val="24"/>
          <w:szCs w:val="24"/>
        </w:rPr>
        <w:t xml:space="preserve">Т.  </w:t>
      </w:r>
    </w:p>
    <w:p w:rsidR="001C60FA" w:rsidRPr="00540175" w:rsidRDefault="001C60FA" w:rsidP="00350CAF">
      <w:pPr>
        <w:spacing w:after="0" w:line="240" w:lineRule="auto"/>
        <w:ind w:firstLine="709"/>
        <w:jc w:val="both"/>
        <w:rPr>
          <w:rFonts w:ascii="Times New Roman" w:hAnsi="Times New Roman" w:cs="Times New Roman"/>
          <w:sz w:val="24"/>
          <w:szCs w:val="24"/>
        </w:rPr>
      </w:pPr>
      <w:r w:rsidRPr="00540175">
        <w:rPr>
          <w:rFonts w:ascii="Times New Roman" w:hAnsi="Times New Roman" w:cs="Times New Roman"/>
          <w:sz w:val="24"/>
          <w:szCs w:val="24"/>
        </w:rPr>
        <w:t>2.</w:t>
      </w:r>
      <w:r>
        <w:rPr>
          <w:rFonts w:ascii="Times New Roman" w:hAnsi="Times New Roman" w:cs="Times New Roman"/>
          <w:sz w:val="24"/>
          <w:szCs w:val="24"/>
        </w:rPr>
        <w:t xml:space="preserve"> </w:t>
      </w:r>
      <w:r w:rsidRPr="00540175">
        <w:rPr>
          <w:rFonts w:ascii="Times New Roman" w:hAnsi="Times New Roman" w:cs="Times New Roman"/>
          <w:sz w:val="24"/>
          <w:szCs w:val="24"/>
        </w:rPr>
        <w:t xml:space="preserve">Густина сирого коров’ячого домашнього молока менша за густину молока торгових марок «Злагода», «Добриня», «Главмолоко», «АТБ». Густина домашнього коров’ячого молока зменшилася після термічної обробки. </w:t>
      </w:r>
    </w:p>
    <w:p w:rsidR="001C60FA" w:rsidRPr="00540175" w:rsidRDefault="001C60FA" w:rsidP="00350CAF">
      <w:pPr>
        <w:spacing w:after="0" w:line="240" w:lineRule="auto"/>
        <w:ind w:firstLine="709"/>
        <w:jc w:val="both"/>
        <w:rPr>
          <w:rFonts w:ascii="Times New Roman" w:hAnsi="Times New Roman" w:cs="Times New Roman"/>
          <w:sz w:val="24"/>
          <w:szCs w:val="24"/>
        </w:rPr>
      </w:pPr>
      <w:r w:rsidRPr="00540175">
        <w:rPr>
          <w:rFonts w:ascii="Times New Roman" w:hAnsi="Times New Roman" w:cs="Times New Roman"/>
          <w:sz w:val="24"/>
          <w:szCs w:val="24"/>
        </w:rPr>
        <w:t>3.</w:t>
      </w:r>
      <w:r>
        <w:rPr>
          <w:rFonts w:ascii="Times New Roman" w:hAnsi="Times New Roman" w:cs="Times New Roman"/>
          <w:sz w:val="24"/>
          <w:szCs w:val="24"/>
        </w:rPr>
        <w:t xml:space="preserve"> </w:t>
      </w:r>
      <w:r w:rsidRPr="00540175">
        <w:rPr>
          <w:rFonts w:ascii="Times New Roman" w:hAnsi="Times New Roman" w:cs="Times New Roman"/>
          <w:sz w:val="24"/>
          <w:szCs w:val="24"/>
        </w:rPr>
        <w:t xml:space="preserve">Свіже молоко всіх зразків мало приємний молочний запах і смак; після скисання сторонніх запахів не з’являлося. </w:t>
      </w:r>
    </w:p>
    <w:p w:rsidR="001C60FA" w:rsidRPr="00540175" w:rsidRDefault="001C60FA" w:rsidP="00350CAF">
      <w:pPr>
        <w:spacing w:after="0" w:line="240" w:lineRule="auto"/>
        <w:ind w:firstLine="709"/>
        <w:jc w:val="both"/>
        <w:rPr>
          <w:rFonts w:ascii="Times New Roman" w:hAnsi="Times New Roman" w:cs="Times New Roman"/>
          <w:sz w:val="24"/>
          <w:szCs w:val="24"/>
        </w:rPr>
      </w:pPr>
      <w:r w:rsidRPr="00540175">
        <w:rPr>
          <w:rFonts w:ascii="Times New Roman" w:hAnsi="Times New Roman" w:cs="Times New Roman"/>
          <w:sz w:val="24"/>
          <w:szCs w:val="24"/>
        </w:rPr>
        <w:t>4.</w:t>
      </w:r>
      <w:r>
        <w:rPr>
          <w:rFonts w:ascii="Times New Roman" w:hAnsi="Times New Roman" w:cs="Times New Roman"/>
          <w:sz w:val="24"/>
          <w:szCs w:val="24"/>
        </w:rPr>
        <w:t xml:space="preserve"> </w:t>
      </w:r>
      <w:r w:rsidRPr="00540175">
        <w:rPr>
          <w:rFonts w:ascii="Times New Roman" w:hAnsi="Times New Roman" w:cs="Times New Roman"/>
          <w:sz w:val="24"/>
          <w:szCs w:val="24"/>
        </w:rPr>
        <w:t>Процес скисання молока торгових марок «Злагода» та «Добриня» проходить подібно до скисання домашнього коров’ячого молока, яке пройшло термічну обробку.</w:t>
      </w:r>
    </w:p>
    <w:p w:rsidR="001C60FA" w:rsidRPr="00540175" w:rsidRDefault="001C60FA" w:rsidP="00350CAF">
      <w:pPr>
        <w:spacing w:after="0" w:line="240" w:lineRule="auto"/>
        <w:ind w:firstLine="709"/>
        <w:jc w:val="both"/>
        <w:rPr>
          <w:rFonts w:ascii="Times New Roman" w:hAnsi="Times New Roman" w:cs="Times New Roman"/>
          <w:sz w:val="24"/>
          <w:szCs w:val="24"/>
        </w:rPr>
      </w:pPr>
      <w:r w:rsidRPr="00540175">
        <w:rPr>
          <w:rFonts w:ascii="Times New Roman" w:hAnsi="Times New Roman" w:cs="Times New Roman"/>
          <w:sz w:val="24"/>
          <w:szCs w:val="24"/>
        </w:rPr>
        <w:t>5.</w:t>
      </w:r>
      <w:r>
        <w:rPr>
          <w:rFonts w:ascii="Times New Roman" w:hAnsi="Times New Roman" w:cs="Times New Roman"/>
          <w:sz w:val="24"/>
          <w:szCs w:val="24"/>
        </w:rPr>
        <w:t xml:space="preserve"> </w:t>
      </w:r>
      <w:r w:rsidRPr="00540175">
        <w:rPr>
          <w:rFonts w:ascii="Times New Roman" w:hAnsi="Times New Roman" w:cs="Times New Roman"/>
          <w:sz w:val="24"/>
          <w:szCs w:val="24"/>
        </w:rPr>
        <w:t xml:space="preserve">Процес прокисання молока всіх торгових марок, що досліджували, та домашнього коров’ячого молока і взимку і влітку почався вже на другий день, на поверхні утворювалася тонка сметанна плівочка, молоко скисле утворювало желеподібну масу. </w:t>
      </w:r>
    </w:p>
    <w:p w:rsidR="001C60FA" w:rsidRPr="00540175" w:rsidRDefault="001C60FA" w:rsidP="00350CAF">
      <w:pPr>
        <w:spacing w:after="0" w:line="240" w:lineRule="auto"/>
        <w:ind w:firstLine="709"/>
        <w:jc w:val="both"/>
        <w:rPr>
          <w:rFonts w:ascii="Times New Roman" w:hAnsi="Times New Roman" w:cs="Times New Roman"/>
          <w:sz w:val="24"/>
          <w:szCs w:val="24"/>
        </w:rPr>
      </w:pPr>
      <w:r w:rsidRPr="00540175">
        <w:rPr>
          <w:rFonts w:ascii="Times New Roman" w:hAnsi="Times New Roman" w:cs="Times New Roman"/>
          <w:sz w:val="24"/>
          <w:szCs w:val="24"/>
        </w:rPr>
        <w:t>6.</w:t>
      </w:r>
      <w:r>
        <w:rPr>
          <w:rFonts w:ascii="Times New Roman" w:hAnsi="Times New Roman" w:cs="Times New Roman"/>
          <w:sz w:val="24"/>
          <w:szCs w:val="24"/>
        </w:rPr>
        <w:t xml:space="preserve"> </w:t>
      </w:r>
      <w:r w:rsidRPr="00540175">
        <w:rPr>
          <w:rFonts w:ascii="Times New Roman" w:hAnsi="Times New Roman" w:cs="Times New Roman"/>
          <w:sz w:val="24"/>
          <w:szCs w:val="24"/>
        </w:rPr>
        <w:t>Були вирощені два типи колоній бактерій білого та синє-зеленого кольору, як</w:t>
      </w:r>
      <w:r>
        <w:rPr>
          <w:rFonts w:ascii="Times New Roman" w:hAnsi="Times New Roman" w:cs="Times New Roman"/>
          <w:sz w:val="24"/>
          <w:szCs w:val="24"/>
        </w:rPr>
        <w:t xml:space="preserve">і ідентифікували за кольорами: </w:t>
      </w:r>
      <w:r w:rsidRPr="00540175">
        <w:rPr>
          <w:rFonts w:ascii="Times New Roman" w:hAnsi="Times New Roman" w:cs="Times New Roman"/>
          <w:sz w:val="24"/>
          <w:szCs w:val="24"/>
        </w:rPr>
        <w:t>стафілококи типу «</w:t>
      </w:r>
      <w:r w:rsidRPr="00540175">
        <w:rPr>
          <w:rFonts w:ascii="Times New Roman" w:hAnsi="Times New Roman" w:cs="Times New Roman"/>
          <w:sz w:val="24"/>
          <w:szCs w:val="24"/>
          <w:lang w:val="en-US"/>
        </w:rPr>
        <w:t>S</w:t>
      </w:r>
      <w:r w:rsidRPr="00540175">
        <w:rPr>
          <w:rFonts w:ascii="Times New Roman" w:hAnsi="Times New Roman" w:cs="Times New Roman"/>
          <w:sz w:val="24"/>
          <w:szCs w:val="24"/>
        </w:rPr>
        <w:t xml:space="preserve">. </w:t>
      </w:r>
      <w:r w:rsidRPr="00540175">
        <w:rPr>
          <w:rFonts w:ascii="Times New Roman" w:hAnsi="Times New Roman" w:cs="Times New Roman"/>
          <w:sz w:val="24"/>
          <w:szCs w:val="24"/>
          <w:lang w:val="en-US"/>
        </w:rPr>
        <w:t>Albus</w:t>
      </w:r>
      <w:r w:rsidRPr="00540175">
        <w:rPr>
          <w:rFonts w:ascii="Times New Roman" w:hAnsi="Times New Roman" w:cs="Times New Roman"/>
          <w:sz w:val="24"/>
          <w:szCs w:val="24"/>
        </w:rPr>
        <w:t xml:space="preserve">» білого кольору та синьо-гнійна паличка « </w:t>
      </w:r>
      <w:r w:rsidRPr="00540175">
        <w:rPr>
          <w:rFonts w:ascii="Times New Roman" w:hAnsi="Times New Roman" w:cs="Times New Roman"/>
          <w:sz w:val="24"/>
          <w:szCs w:val="24"/>
          <w:lang w:val="en-US"/>
        </w:rPr>
        <w:t>P</w:t>
      </w:r>
      <w:r w:rsidRPr="00540175">
        <w:rPr>
          <w:rFonts w:ascii="Times New Roman" w:hAnsi="Times New Roman" w:cs="Times New Roman"/>
          <w:sz w:val="24"/>
          <w:szCs w:val="24"/>
        </w:rPr>
        <w:t xml:space="preserve">. </w:t>
      </w:r>
      <w:r w:rsidRPr="00540175">
        <w:rPr>
          <w:rFonts w:ascii="Times New Roman" w:hAnsi="Times New Roman" w:cs="Times New Roman"/>
          <w:sz w:val="24"/>
          <w:szCs w:val="24"/>
          <w:lang w:val="en-US"/>
        </w:rPr>
        <w:t>Aeroginosa</w:t>
      </w:r>
      <w:r w:rsidRPr="00540175">
        <w:rPr>
          <w:rFonts w:ascii="Times New Roman" w:hAnsi="Times New Roman" w:cs="Times New Roman"/>
          <w:sz w:val="24"/>
          <w:szCs w:val="24"/>
        </w:rPr>
        <w:t>» синьо-зеленого кольору.</w:t>
      </w:r>
    </w:p>
    <w:p w:rsidR="001C60FA" w:rsidRPr="00540175" w:rsidRDefault="001C60FA" w:rsidP="00350CAF">
      <w:pPr>
        <w:spacing w:after="0" w:line="240" w:lineRule="auto"/>
        <w:ind w:firstLine="709"/>
        <w:jc w:val="both"/>
        <w:rPr>
          <w:rFonts w:ascii="Times New Roman" w:hAnsi="Times New Roman" w:cs="Times New Roman"/>
          <w:sz w:val="24"/>
          <w:szCs w:val="24"/>
        </w:rPr>
      </w:pPr>
      <w:r w:rsidRPr="00540175">
        <w:rPr>
          <w:rFonts w:ascii="Times New Roman" w:hAnsi="Times New Roman" w:cs="Times New Roman"/>
          <w:sz w:val="24"/>
          <w:szCs w:val="24"/>
        </w:rPr>
        <w:t xml:space="preserve">Висновки: </w:t>
      </w:r>
    </w:p>
    <w:p w:rsidR="001C60FA" w:rsidRPr="00540175" w:rsidRDefault="001C60FA" w:rsidP="00350CAF">
      <w:pPr>
        <w:numPr>
          <w:ilvl w:val="0"/>
          <w:numId w:val="6"/>
        </w:numPr>
        <w:spacing w:after="0" w:line="240" w:lineRule="auto"/>
        <w:ind w:firstLine="709"/>
        <w:jc w:val="both"/>
        <w:rPr>
          <w:rFonts w:ascii="Times New Roman" w:hAnsi="Times New Roman" w:cs="Times New Roman"/>
          <w:sz w:val="24"/>
          <w:szCs w:val="24"/>
        </w:rPr>
      </w:pPr>
      <w:r w:rsidRPr="00540175">
        <w:rPr>
          <w:rFonts w:ascii="Times New Roman" w:hAnsi="Times New Roman" w:cs="Times New Roman"/>
          <w:sz w:val="24"/>
          <w:szCs w:val="24"/>
        </w:rPr>
        <w:lastRenderedPageBreak/>
        <w:t>Тест за домашніми способами перевірки  на якість молока показав  на відсутність консервантів, всі зразки молока, які досліджували, не є сурогатом, їх не розбавляли водою.</w:t>
      </w:r>
    </w:p>
    <w:p w:rsidR="001C60FA" w:rsidRPr="00540175" w:rsidRDefault="001C60FA" w:rsidP="00350CAF">
      <w:pPr>
        <w:numPr>
          <w:ilvl w:val="0"/>
          <w:numId w:val="6"/>
        </w:numPr>
        <w:spacing w:after="0" w:line="240" w:lineRule="auto"/>
        <w:ind w:firstLine="709"/>
        <w:jc w:val="both"/>
        <w:rPr>
          <w:rFonts w:ascii="Times New Roman" w:hAnsi="Times New Roman" w:cs="Times New Roman"/>
          <w:sz w:val="24"/>
          <w:szCs w:val="24"/>
        </w:rPr>
      </w:pPr>
      <w:r w:rsidRPr="00540175">
        <w:rPr>
          <w:rFonts w:ascii="Times New Roman" w:hAnsi="Times New Roman" w:cs="Times New Roman"/>
          <w:sz w:val="24"/>
          <w:szCs w:val="24"/>
        </w:rPr>
        <w:t xml:space="preserve">Молоко всіх торгових марок та домашнє, що досліджувалися, за органолептичними показниками, за густиною, кислотністю та за домашніми способами аналізу є якісним, відповідає нормативним показникам України, Росії, країн ЄС. </w:t>
      </w:r>
    </w:p>
    <w:p w:rsidR="001C60FA" w:rsidRPr="00F96E9B" w:rsidRDefault="001C60FA" w:rsidP="00350CAF">
      <w:pPr>
        <w:spacing w:after="0" w:line="240" w:lineRule="auto"/>
        <w:jc w:val="both"/>
        <w:rPr>
          <w:rFonts w:ascii="Times New Roman" w:hAnsi="Times New Roman" w:cs="Times New Roman"/>
          <w:sz w:val="24"/>
          <w:szCs w:val="24"/>
          <w:lang w:eastAsia="ru-RU"/>
        </w:rPr>
      </w:pPr>
    </w:p>
    <w:p w:rsidR="001C60FA" w:rsidRPr="00F96E9B" w:rsidRDefault="001C60FA" w:rsidP="00350CAF">
      <w:pPr>
        <w:spacing w:after="0" w:line="240" w:lineRule="auto"/>
        <w:rPr>
          <w:rFonts w:ascii="Times New Roman" w:hAnsi="Times New Roman" w:cs="Times New Roman"/>
          <w:b/>
          <w:bCs/>
          <w:sz w:val="24"/>
          <w:szCs w:val="24"/>
          <w:lang w:eastAsia="ru-RU"/>
        </w:rPr>
      </w:pPr>
    </w:p>
    <w:p w:rsidR="001C60FA" w:rsidRPr="00F96E9B" w:rsidRDefault="002E239B" w:rsidP="00350CAF">
      <w:pPr>
        <w:spacing w:after="0" w:line="240" w:lineRule="auto"/>
        <w:jc w:val="center"/>
        <w:rPr>
          <w:rFonts w:ascii="Times New Roman" w:hAnsi="Times New Roman" w:cs="Times New Roman"/>
          <w:b/>
          <w:bCs/>
          <w:sz w:val="24"/>
          <w:szCs w:val="24"/>
          <w:lang w:eastAsia="ru-RU"/>
        </w:rPr>
      </w:pPr>
      <w:r>
        <w:rPr>
          <w:rFonts w:ascii="Times New Roman" w:hAnsi="Times New Roman" w:cs="Times New Roman"/>
          <w:noProof/>
          <w:sz w:val="24"/>
          <w:szCs w:val="24"/>
          <w:lang w:val="en-US"/>
        </w:rPr>
        <w:pict>
          <v:shape id="Рисунок 19" o:spid="_x0000_i1029" type="#_x0000_t75" style="width:73.5pt;height:102pt;visibility:visible">
            <v:imagedata r:id="rId10" o:title="" croptop="10013f" cropbottom="17941f" cropleft="12494f" cropright="12029f"/>
          </v:shape>
        </w:pict>
      </w:r>
    </w:p>
    <w:p w:rsidR="001C60FA" w:rsidRPr="00F96E9B" w:rsidRDefault="001C60FA" w:rsidP="00350CAF">
      <w:pPr>
        <w:spacing w:after="0" w:line="240" w:lineRule="auto"/>
        <w:rPr>
          <w:rFonts w:ascii="Times New Roman" w:hAnsi="Times New Roman" w:cs="Times New Roman"/>
          <w:b/>
          <w:bCs/>
          <w:sz w:val="24"/>
          <w:szCs w:val="24"/>
          <w:lang w:eastAsia="ru-RU"/>
        </w:rPr>
      </w:pPr>
    </w:p>
    <w:p w:rsidR="001C60FA" w:rsidRPr="005C1EA5" w:rsidRDefault="001C60FA" w:rsidP="00350CAF">
      <w:pPr>
        <w:spacing w:after="0" w:line="240" w:lineRule="auto"/>
        <w:jc w:val="center"/>
        <w:rPr>
          <w:rFonts w:ascii="Times New Roman" w:hAnsi="Times New Roman" w:cs="Times New Roman"/>
          <w:b/>
          <w:i/>
          <w:iCs/>
          <w:sz w:val="24"/>
          <w:szCs w:val="24"/>
        </w:rPr>
      </w:pPr>
      <w:r w:rsidRPr="005C1EA5">
        <w:rPr>
          <w:rFonts w:ascii="Times New Roman" w:hAnsi="Times New Roman" w:cs="Times New Roman"/>
          <w:b/>
          <w:i/>
          <w:iCs/>
          <w:sz w:val="24"/>
          <w:szCs w:val="24"/>
        </w:rPr>
        <w:t>Білоус Аліна Сергіївна,</w:t>
      </w:r>
    </w:p>
    <w:p w:rsidR="001C60FA" w:rsidRPr="00F96E9B" w:rsidRDefault="001C60FA" w:rsidP="00350CAF">
      <w:pPr>
        <w:spacing w:after="0" w:line="240" w:lineRule="auto"/>
        <w:jc w:val="center"/>
        <w:rPr>
          <w:rFonts w:ascii="Times New Roman" w:hAnsi="Times New Roman" w:cs="Times New Roman"/>
          <w:i/>
          <w:iCs/>
          <w:sz w:val="24"/>
          <w:szCs w:val="24"/>
        </w:rPr>
      </w:pPr>
      <w:r w:rsidRPr="00F96E9B">
        <w:rPr>
          <w:rFonts w:ascii="Times New Roman" w:hAnsi="Times New Roman" w:cs="Times New Roman"/>
          <w:i/>
          <w:iCs/>
          <w:sz w:val="24"/>
          <w:szCs w:val="24"/>
        </w:rPr>
        <w:t xml:space="preserve"> учениця 11-</w:t>
      </w:r>
      <w:r>
        <w:rPr>
          <w:rFonts w:ascii="Times New Roman" w:hAnsi="Times New Roman" w:cs="Times New Roman"/>
          <w:i/>
          <w:iCs/>
          <w:sz w:val="24"/>
          <w:szCs w:val="24"/>
        </w:rPr>
        <w:t xml:space="preserve">А класу </w:t>
      </w:r>
      <w:r w:rsidRPr="00F96E9B">
        <w:rPr>
          <w:rFonts w:ascii="Times New Roman" w:hAnsi="Times New Roman" w:cs="Times New Roman"/>
          <w:i/>
          <w:iCs/>
          <w:sz w:val="24"/>
          <w:szCs w:val="24"/>
        </w:rPr>
        <w:t xml:space="preserve">КЗ </w:t>
      </w:r>
      <w:r w:rsidR="002E239B">
        <w:rPr>
          <w:rFonts w:ascii="Times New Roman" w:hAnsi="Times New Roman" w:cs="Times New Roman"/>
          <w:i/>
          <w:iCs/>
          <w:sz w:val="24"/>
          <w:szCs w:val="24"/>
          <w:lang w:val="ru-RU"/>
        </w:rPr>
        <w:t>«</w:t>
      </w:r>
      <w:r w:rsidRPr="00F96E9B">
        <w:rPr>
          <w:rFonts w:ascii="Times New Roman" w:hAnsi="Times New Roman" w:cs="Times New Roman"/>
          <w:i/>
          <w:iCs/>
          <w:sz w:val="24"/>
          <w:szCs w:val="24"/>
        </w:rPr>
        <w:t>Олександрівська середня загальноосвітня школа</w:t>
      </w:r>
      <w:r w:rsidR="002E239B">
        <w:rPr>
          <w:rFonts w:ascii="Times New Roman" w:hAnsi="Times New Roman" w:cs="Times New Roman"/>
          <w:i/>
          <w:iCs/>
          <w:sz w:val="24"/>
          <w:szCs w:val="24"/>
        </w:rPr>
        <w:t>»</w:t>
      </w:r>
      <w:r w:rsidR="001F190D">
        <w:rPr>
          <w:rFonts w:ascii="Times New Roman" w:hAnsi="Times New Roman" w:cs="Times New Roman"/>
          <w:i/>
          <w:iCs/>
          <w:sz w:val="24"/>
          <w:szCs w:val="24"/>
          <w:lang w:val="ru-RU"/>
        </w:rPr>
        <w:t xml:space="preserve"> </w:t>
      </w:r>
      <w:r w:rsidRPr="00F96E9B">
        <w:rPr>
          <w:rFonts w:ascii="Times New Roman" w:hAnsi="Times New Roman" w:cs="Times New Roman"/>
          <w:i/>
          <w:iCs/>
          <w:sz w:val="24"/>
          <w:szCs w:val="24"/>
        </w:rPr>
        <w:t xml:space="preserve">Дніпропетровського </w:t>
      </w:r>
      <w:r>
        <w:rPr>
          <w:rFonts w:ascii="Times New Roman" w:hAnsi="Times New Roman" w:cs="Times New Roman"/>
          <w:i/>
          <w:iCs/>
          <w:sz w:val="24"/>
          <w:szCs w:val="24"/>
        </w:rPr>
        <w:t>району</w:t>
      </w:r>
    </w:p>
    <w:p w:rsidR="001C60FA" w:rsidRPr="00F96E9B" w:rsidRDefault="001C60FA" w:rsidP="00350CAF">
      <w:pPr>
        <w:spacing w:after="0" w:line="240" w:lineRule="auto"/>
        <w:jc w:val="center"/>
        <w:rPr>
          <w:rFonts w:ascii="Times New Roman" w:hAnsi="Times New Roman" w:cs="Times New Roman"/>
          <w:i/>
          <w:iCs/>
          <w:sz w:val="24"/>
          <w:szCs w:val="24"/>
        </w:rPr>
      </w:pPr>
    </w:p>
    <w:p w:rsidR="001C60FA" w:rsidRPr="00F96E9B" w:rsidRDefault="001C60FA" w:rsidP="00350CAF">
      <w:pPr>
        <w:spacing w:after="0" w:line="240" w:lineRule="auto"/>
        <w:jc w:val="center"/>
        <w:rPr>
          <w:rFonts w:ascii="Times New Roman" w:hAnsi="Times New Roman" w:cs="Times New Roman"/>
          <w:b/>
          <w:bCs/>
          <w:sz w:val="24"/>
          <w:szCs w:val="24"/>
          <w:lang w:eastAsia="ru-RU"/>
        </w:rPr>
      </w:pPr>
      <w:r w:rsidRPr="00F96E9B">
        <w:rPr>
          <w:rFonts w:ascii="Times New Roman" w:hAnsi="Times New Roman" w:cs="Times New Roman"/>
          <w:b/>
          <w:bCs/>
          <w:sz w:val="24"/>
          <w:szCs w:val="24"/>
          <w:lang w:eastAsia="ru-RU"/>
        </w:rPr>
        <w:t>ЕЛЕКТРООСАДЖЕННЯ НІКЕЛЮ В ПРИСУТНОСТІ АКРИЛОВОЇ КИСЛОТИ</w:t>
      </w:r>
    </w:p>
    <w:p w:rsidR="001C60FA" w:rsidRPr="00F96E9B" w:rsidRDefault="001C60FA" w:rsidP="00350CAF">
      <w:pPr>
        <w:spacing w:after="0" w:line="240" w:lineRule="auto"/>
        <w:jc w:val="center"/>
        <w:rPr>
          <w:rFonts w:ascii="Times New Roman" w:hAnsi="Times New Roman" w:cs="Times New Roman"/>
          <w:i/>
          <w:iCs/>
          <w:sz w:val="24"/>
          <w:szCs w:val="24"/>
        </w:rPr>
      </w:pPr>
    </w:p>
    <w:p w:rsidR="001C60FA" w:rsidRDefault="001C60FA" w:rsidP="002E239B">
      <w:pPr>
        <w:spacing w:after="0" w:line="240" w:lineRule="auto"/>
        <w:jc w:val="both"/>
        <w:rPr>
          <w:rFonts w:ascii="Times New Roman" w:hAnsi="Times New Roman" w:cs="Times New Roman"/>
          <w:i/>
          <w:sz w:val="24"/>
          <w:szCs w:val="24"/>
        </w:rPr>
      </w:pPr>
      <w:r w:rsidRPr="00F96E9B">
        <w:rPr>
          <w:rFonts w:ascii="Times New Roman" w:hAnsi="Times New Roman" w:cs="Times New Roman"/>
          <w:i/>
          <w:sz w:val="24"/>
          <w:szCs w:val="24"/>
        </w:rPr>
        <w:t>Наукові керівники: Борщевич Лариса Вікторівна, доцент кафедри фізичної та неорганічної хімії Дніпропетровського національного університету імені Олеся Гончара;</w:t>
      </w:r>
      <w:r>
        <w:rPr>
          <w:rFonts w:ascii="Times New Roman" w:hAnsi="Times New Roman" w:cs="Times New Roman"/>
          <w:i/>
          <w:iCs/>
          <w:sz w:val="24"/>
          <w:szCs w:val="24"/>
        </w:rPr>
        <w:t xml:space="preserve"> </w:t>
      </w:r>
      <w:r w:rsidRPr="00F96E9B">
        <w:rPr>
          <w:rFonts w:ascii="Times New Roman" w:hAnsi="Times New Roman" w:cs="Times New Roman"/>
          <w:i/>
          <w:sz w:val="24"/>
          <w:szCs w:val="24"/>
        </w:rPr>
        <w:t xml:space="preserve">Шеремет Тетяна Михайлівна,  вчитель хімії </w:t>
      </w:r>
      <w:r w:rsidRPr="00664F9B">
        <w:rPr>
          <w:rFonts w:ascii="Times New Roman" w:hAnsi="Times New Roman" w:cs="Times New Roman"/>
          <w:i/>
          <w:sz w:val="24"/>
          <w:szCs w:val="24"/>
        </w:rPr>
        <w:t xml:space="preserve">КЗ </w:t>
      </w:r>
      <w:r w:rsidR="002E239B">
        <w:rPr>
          <w:rFonts w:ascii="Times New Roman" w:hAnsi="Times New Roman" w:cs="Times New Roman"/>
          <w:i/>
          <w:sz w:val="24"/>
          <w:szCs w:val="24"/>
        </w:rPr>
        <w:t>«</w:t>
      </w:r>
      <w:r w:rsidRPr="00664F9B">
        <w:rPr>
          <w:rFonts w:ascii="Times New Roman" w:hAnsi="Times New Roman" w:cs="Times New Roman"/>
          <w:i/>
          <w:sz w:val="24"/>
          <w:szCs w:val="24"/>
        </w:rPr>
        <w:t>Олександрівська середня загальноосвітня школа</w:t>
      </w:r>
      <w:r w:rsidR="002E239B">
        <w:rPr>
          <w:rFonts w:ascii="Times New Roman" w:hAnsi="Times New Roman" w:cs="Times New Roman"/>
          <w:i/>
          <w:sz w:val="24"/>
          <w:szCs w:val="24"/>
        </w:rPr>
        <w:t>»</w:t>
      </w:r>
      <w:r w:rsidRPr="00664F9B">
        <w:rPr>
          <w:rFonts w:ascii="Times New Roman" w:hAnsi="Times New Roman" w:cs="Times New Roman"/>
          <w:i/>
          <w:sz w:val="24"/>
          <w:szCs w:val="24"/>
        </w:rPr>
        <w:t xml:space="preserve"> Дніпропетровського району</w:t>
      </w:r>
    </w:p>
    <w:p w:rsidR="001F190D" w:rsidRPr="00F96E9B" w:rsidRDefault="001F190D" w:rsidP="00664F9B">
      <w:pPr>
        <w:spacing w:after="0" w:line="240" w:lineRule="auto"/>
        <w:ind w:firstLine="709"/>
        <w:jc w:val="both"/>
        <w:rPr>
          <w:rFonts w:ascii="Times New Roman" w:hAnsi="Times New Roman" w:cs="Times New Roman"/>
          <w:sz w:val="24"/>
          <w:szCs w:val="24"/>
        </w:rPr>
      </w:pPr>
    </w:p>
    <w:p w:rsidR="001C60FA" w:rsidRPr="00F96E9B" w:rsidRDefault="001C60FA" w:rsidP="00350CAF">
      <w:pPr>
        <w:shd w:val="clear" w:color="auto" w:fill="FFFFFF"/>
        <w:spacing w:after="0" w:line="240" w:lineRule="auto"/>
        <w:ind w:firstLine="709"/>
        <w:jc w:val="both"/>
        <w:rPr>
          <w:rFonts w:ascii="Times New Roman" w:hAnsi="Times New Roman" w:cs="Times New Roman"/>
          <w:sz w:val="24"/>
          <w:szCs w:val="24"/>
          <w:shd w:val="clear" w:color="auto" w:fill="FFFFFF"/>
        </w:rPr>
      </w:pPr>
      <w:r w:rsidRPr="00F96E9B">
        <w:rPr>
          <w:rFonts w:ascii="Times New Roman" w:hAnsi="Times New Roman" w:cs="Times New Roman"/>
          <w:sz w:val="24"/>
          <w:szCs w:val="24"/>
        </w:rPr>
        <w:t xml:space="preserve">Електрохімічні методи осадження нікелю показують високий потенціал у формуванні не тільки традиційних найбільш використовуваних покриттів, але й ефективних електродних матеріалів. </w:t>
      </w:r>
      <w:r w:rsidRPr="00F96E9B">
        <w:rPr>
          <w:rFonts w:ascii="Times New Roman" w:hAnsi="Times New Roman" w:cs="Times New Roman"/>
          <w:sz w:val="24"/>
          <w:szCs w:val="24"/>
          <w:shd w:val="clear" w:color="auto" w:fill="FFFFFF"/>
        </w:rPr>
        <w:t xml:space="preserve">Недоліком процесу електроосадження є підвищення рН прикатодного шару в процесі електролізу (за рахунок перебігу побічної реакції виділення водню), що призводить до утворення важкорозчинних гідроксидів і основних солей нікелю, тим самим обмежуючи гранично допустимі густини струму і впливаючи на властивості покриттів. Перспективним шляхом вирішення цієї проблеми є використання комплексних електролітів, що містять добавки органічних речовин. </w:t>
      </w:r>
    </w:p>
    <w:p w:rsidR="001C60FA" w:rsidRPr="00F96E9B" w:rsidRDefault="001C60FA" w:rsidP="00350CAF">
      <w:pPr>
        <w:shd w:val="clear" w:color="auto" w:fill="FFFFFF"/>
        <w:spacing w:after="0" w:line="240" w:lineRule="auto"/>
        <w:ind w:firstLine="709"/>
        <w:jc w:val="both"/>
        <w:rPr>
          <w:rFonts w:ascii="Times New Roman" w:hAnsi="Times New Roman" w:cs="Times New Roman"/>
          <w:sz w:val="24"/>
          <w:szCs w:val="24"/>
          <w:shd w:val="clear" w:color="auto" w:fill="FFFFFF"/>
        </w:rPr>
      </w:pPr>
      <w:r w:rsidRPr="00F96E9B">
        <w:rPr>
          <w:rFonts w:ascii="Times New Roman" w:hAnsi="Times New Roman" w:cs="Times New Roman"/>
          <w:sz w:val="24"/>
          <w:szCs w:val="24"/>
          <w:shd w:val="clear" w:color="auto" w:fill="FFFFFF"/>
        </w:rPr>
        <w:t>Для розширення переліку органічних речовин, що можуть застосовуватися при електроосадженні нікелю, проведена дана робота, метою якої є визначення впливу акрилової кислоти на процес електровідновлення іонів нікелю.</w:t>
      </w:r>
    </w:p>
    <w:p w:rsidR="001C60FA" w:rsidRPr="00F96E9B" w:rsidRDefault="001C60FA" w:rsidP="00350CAF">
      <w:pPr>
        <w:tabs>
          <w:tab w:val="left" w:pos="993"/>
        </w:tabs>
        <w:spacing w:after="0" w:line="240" w:lineRule="auto"/>
        <w:ind w:firstLine="709"/>
        <w:jc w:val="both"/>
        <w:rPr>
          <w:rFonts w:ascii="Times New Roman" w:hAnsi="Times New Roman" w:cs="Times New Roman"/>
          <w:sz w:val="24"/>
          <w:szCs w:val="24"/>
        </w:rPr>
      </w:pPr>
      <w:r w:rsidRPr="00F96E9B">
        <w:rPr>
          <w:rFonts w:ascii="Times New Roman" w:hAnsi="Times New Roman" w:cs="Times New Roman"/>
          <w:sz w:val="24"/>
          <w:szCs w:val="24"/>
        </w:rPr>
        <w:t xml:space="preserve">На підставі проведених експериментальних досліджень була виявлена електрохімічна активність акрилової кислоти вобластіпотенціаліввід-0,8до -1,2В. Встановлено,що процес електровідновлення іонів Ni(II) прискорюється в присутності акрилової кислоти та ймовірно перебігає за стадійним механізмом. Проведено порівняння значень виходу за струмом нікелю із електроліту з добавкою акриловою кислоти та в базовому розчині при різних значеннях потенціалів. Встановлено, що блискучі нікелеві покриття утворюються при малих густинах струму у розчині, в якому концентрація акрилової кислоти </w:t>
      </w:r>
    </w:p>
    <w:p w:rsidR="001C60FA" w:rsidRPr="00F96E9B" w:rsidRDefault="001C60FA" w:rsidP="00350CAF">
      <w:pPr>
        <w:tabs>
          <w:tab w:val="left" w:pos="993"/>
        </w:tabs>
        <w:spacing w:after="0" w:line="240" w:lineRule="auto"/>
        <w:jc w:val="both"/>
        <w:rPr>
          <w:rFonts w:ascii="Times New Roman" w:hAnsi="Times New Roman" w:cs="Times New Roman"/>
          <w:sz w:val="24"/>
          <w:szCs w:val="24"/>
        </w:rPr>
      </w:pPr>
      <w:r w:rsidRPr="00F96E9B">
        <w:rPr>
          <w:rFonts w:ascii="Times New Roman" w:hAnsi="Times New Roman" w:cs="Times New Roman"/>
          <w:sz w:val="24"/>
          <w:szCs w:val="24"/>
        </w:rPr>
        <w:t>вдвічі перевищує концентрацію іонів нікелю.</w:t>
      </w:r>
    </w:p>
    <w:p w:rsidR="001C60FA" w:rsidRDefault="001C60FA" w:rsidP="00350CAF">
      <w:pPr>
        <w:tabs>
          <w:tab w:val="left" w:pos="993"/>
        </w:tabs>
        <w:spacing w:after="0" w:line="240" w:lineRule="auto"/>
        <w:jc w:val="both"/>
        <w:rPr>
          <w:rFonts w:ascii="Times New Roman" w:hAnsi="Times New Roman" w:cs="Times New Roman"/>
          <w:sz w:val="24"/>
          <w:szCs w:val="24"/>
        </w:rPr>
      </w:pPr>
    </w:p>
    <w:p w:rsidR="001C60FA" w:rsidRPr="00F96E9B" w:rsidRDefault="001C60FA" w:rsidP="00350CAF">
      <w:pPr>
        <w:tabs>
          <w:tab w:val="left" w:pos="993"/>
        </w:tabs>
        <w:spacing w:after="0" w:line="240" w:lineRule="auto"/>
        <w:jc w:val="both"/>
        <w:rPr>
          <w:rFonts w:ascii="Times New Roman" w:hAnsi="Times New Roman" w:cs="Times New Roman"/>
          <w:sz w:val="24"/>
          <w:szCs w:val="24"/>
        </w:rPr>
      </w:pPr>
    </w:p>
    <w:p w:rsidR="001C60FA" w:rsidRPr="00F96E9B" w:rsidRDefault="002E239B" w:rsidP="00350CAF">
      <w:pPr>
        <w:spacing w:line="240" w:lineRule="auto"/>
        <w:jc w:val="center"/>
        <w:rPr>
          <w:rFonts w:ascii="Times New Roman" w:hAnsi="Times New Roman" w:cs="Times New Roman"/>
          <w:b/>
          <w:bCs/>
          <w:sz w:val="24"/>
          <w:szCs w:val="24"/>
        </w:rPr>
      </w:pPr>
      <w:r>
        <w:rPr>
          <w:rFonts w:ascii="Times New Roman" w:hAnsi="Times New Roman" w:cs="Times New Roman"/>
          <w:b/>
          <w:noProof/>
          <w:sz w:val="24"/>
          <w:szCs w:val="24"/>
          <w:lang w:val="en-US"/>
        </w:rPr>
        <w:lastRenderedPageBreak/>
        <w:pict>
          <v:shape id="Рисунок 18" o:spid="_x0000_i1030" type="#_x0000_t75" style="width:77.25pt;height:101.25pt;visibility:visible">
            <v:imagedata r:id="rId11" o:title="" croptop="2679f" cropleft="3402f" cropright="2436f"/>
          </v:shape>
        </w:pict>
      </w:r>
    </w:p>
    <w:p w:rsidR="001C60FA" w:rsidRDefault="001C60FA" w:rsidP="00350CAF">
      <w:pPr>
        <w:spacing w:after="0" w:line="240" w:lineRule="auto"/>
        <w:jc w:val="center"/>
        <w:rPr>
          <w:rFonts w:ascii="Times New Roman" w:hAnsi="Times New Roman" w:cs="Times New Roman"/>
          <w:i/>
          <w:iCs/>
          <w:sz w:val="24"/>
          <w:szCs w:val="24"/>
          <w:lang w:eastAsia="ru-RU"/>
        </w:rPr>
      </w:pPr>
      <w:r w:rsidRPr="005C1EA5">
        <w:rPr>
          <w:rFonts w:ascii="Times New Roman" w:hAnsi="Times New Roman" w:cs="Times New Roman"/>
          <w:b/>
          <w:i/>
          <w:iCs/>
          <w:sz w:val="24"/>
          <w:szCs w:val="24"/>
        </w:rPr>
        <w:t>Бакум Данііл Олександрович</w:t>
      </w:r>
      <w:r w:rsidRPr="00F96E9B">
        <w:rPr>
          <w:rFonts w:ascii="Times New Roman" w:hAnsi="Times New Roman" w:cs="Times New Roman"/>
          <w:i/>
          <w:iCs/>
          <w:sz w:val="24"/>
          <w:szCs w:val="24"/>
        </w:rPr>
        <w:t>,</w:t>
      </w:r>
      <w:r>
        <w:rPr>
          <w:rFonts w:ascii="Times New Roman" w:hAnsi="Times New Roman" w:cs="Times New Roman"/>
          <w:i/>
          <w:iCs/>
          <w:sz w:val="24"/>
          <w:szCs w:val="24"/>
        </w:rPr>
        <w:br/>
      </w:r>
      <w:r w:rsidRPr="00F96E9B">
        <w:rPr>
          <w:rFonts w:ascii="Times New Roman" w:hAnsi="Times New Roman" w:cs="Times New Roman"/>
          <w:i/>
          <w:iCs/>
          <w:sz w:val="24"/>
          <w:szCs w:val="24"/>
          <w:lang w:eastAsia="ru-RU"/>
        </w:rPr>
        <w:t>учень 11 класу</w:t>
      </w:r>
      <w:r>
        <w:rPr>
          <w:rFonts w:ascii="Times New Roman" w:hAnsi="Times New Roman" w:cs="Times New Roman"/>
          <w:i/>
          <w:iCs/>
          <w:sz w:val="24"/>
          <w:szCs w:val="24"/>
        </w:rPr>
        <w:t xml:space="preserve"> </w:t>
      </w:r>
      <w:r w:rsidRPr="00F96E9B">
        <w:rPr>
          <w:rFonts w:ascii="Times New Roman" w:hAnsi="Times New Roman" w:cs="Times New Roman"/>
          <w:i/>
          <w:iCs/>
          <w:sz w:val="24"/>
          <w:szCs w:val="24"/>
          <w:lang w:eastAsia="ru-RU"/>
        </w:rPr>
        <w:t>Дніпропетровського обласного медичного ліцею-інтернату «Дніпро»</w:t>
      </w:r>
    </w:p>
    <w:p w:rsidR="001C60FA" w:rsidRDefault="001C60FA" w:rsidP="00350CAF">
      <w:pPr>
        <w:spacing w:after="0" w:line="240" w:lineRule="auto"/>
        <w:jc w:val="center"/>
        <w:rPr>
          <w:rFonts w:ascii="Times New Roman" w:hAnsi="Times New Roman" w:cs="Times New Roman"/>
          <w:i/>
          <w:iCs/>
          <w:sz w:val="24"/>
          <w:szCs w:val="24"/>
          <w:lang w:eastAsia="ru-RU"/>
        </w:rPr>
      </w:pPr>
    </w:p>
    <w:p w:rsidR="001C60FA" w:rsidRPr="00F96E9B" w:rsidRDefault="001C60FA" w:rsidP="002E239B">
      <w:pPr>
        <w:spacing w:after="0" w:line="240" w:lineRule="auto"/>
        <w:jc w:val="center"/>
        <w:rPr>
          <w:rFonts w:ascii="Times New Roman" w:hAnsi="Times New Roman" w:cs="Times New Roman"/>
          <w:b/>
          <w:bCs/>
          <w:sz w:val="24"/>
          <w:szCs w:val="24"/>
          <w:lang w:eastAsia="ru-RU"/>
        </w:rPr>
      </w:pPr>
      <w:r w:rsidRPr="00F96E9B">
        <w:rPr>
          <w:rFonts w:ascii="Times New Roman" w:hAnsi="Times New Roman" w:cs="Times New Roman"/>
          <w:b/>
          <w:bCs/>
          <w:sz w:val="24"/>
          <w:szCs w:val="24"/>
          <w:lang w:eastAsia="ru-RU"/>
        </w:rPr>
        <w:t xml:space="preserve">ВИЗНАЧЕННЯ ВМІСТУ </w:t>
      </w:r>
      <w:r>
        <w:rPr>
          <w:rFonts w:ascii="Times New Roman" w:hAnsi="Times New Roman" w:cs="Times New Roman"/>
          <w:b/>
          <w:bCs/>
          <w:sz w:val="24"/>
          <w:szCs w:val="24"/>
          <w:lang w:eastAsia="ru-RU"/>
        </w:rPr>
        <w:t>РУХЛИВИХ ФОРМ</w:t>
      </w:r>
      <w:r w:rsidRPr="00F96E9B">
        <w:rPr>
          <w:rFonts w:ascii="Times New Roman" w:hAnsi="Times New Roman" w:cs="Times New Roman"/>
          <w:b/>
          <w:bCs/>
          <w:sz w:val="24"/>
          <w:szCs w:val="24"/>
          <w:lang w:eastAsia="ru-RU"/>
        </w:rPr>
        <w:t xml:space="preserve"> КАЛЬЦІЮ ТА МАГНІЮ В ТЕХНОГЕННО ЗАБРУДНЕНИХ </w:t>
      </w:r>
      <w:r w:rsidR="002E239B">
        <w:rPr>
          <w:rFonts w:ascii="Times New Roman" w:hAnsi="Times New Roman" w:cs="Times New Roman"/>
          <w:b/>
          <w:bCs/>
          <w:sz w:val="24"/>
          <w:szCs w:val="24"/>
          <w:lang w:eastAsia="ru-RU"/>
        </w:rPr>
        <w:t>Ґ</w:t>
      </w:r>
      <w:r w:rsidRPr="00F96E9B">
        <w:rPr>
          <w:rFonts w:ascii="Times New Roman" w:hAnsi="Times New Roman" w:cs="Times New Roman"/>
          <w:b/>
          <w:bCs/>
          <w:sz w:val="24"/>
          <w:szCs w:val="24"/>
          <w:lang w:eastAsia="ru-RU"/>
        </w:rPr>
        <w:t>РУНТАХ ДНІПРОПЕТРОВСЬКА</w:t>
      </w:r>
    </w:p>
    <w:p w:rsidR="001C60FA" w:rsidRPr="00F96E9B" w:rsidRDefault="001C60FA" w:rsidP="002E239B">
      <w:pPr>
        <w:spacing w:after="0" w:line="240" w:lineRule="auto"/>
        <w:jc w:val="center"/>
        <w:rPr>
          <w:rFonts w:ascii="Times New Roman" w:hAnsi="Times New Roman" w:cs="Times New Roman"/>
          <w:i/>
          <w:iCs/>
          <w:sz w:val="24"/>
          <w:szCs w:val="24"/>
          <w:lang w:eastAsia="ru-RU"/>
        </w:rPr>
      </w:pPr>
    </w:p>
    <w:p w:rsidR="001C60FA" w:rsidRPr="00F96E9B" w:rsidRDefault="001C60FA" w:rsidP="002E239B">
      <w:pPr>
        <w:spacing w:after="0" w:line="240" w:lineRule="auto"/>
        <w:jc w:val="both"/>
        <w:rPr>
          <w:rFonts w:ascii="Times New Roman" w:hAnsi="Times New Roman" w:cs="Times New Roman"/>
          <w:i/>
          <w:sz w:val="24"/>
          <w:szCs w:val="24"/>
          <w:lang w:eastAsia="ru-RU"/>
        </w:rPr>
      </w:pPr>
      <w:r w:rsidRPr="00F96E9B">
        <w:rPr>
          <w:rFonts w:ascii="Times New Roman" w:hAnsi="Times New Roman" w:cs="Times New Roman"/>
          <w:i/>
          <w:sz w:val="24"/>
          <w:szCs w:val="24"/>
          <w:lang w:eastAsia="ru-RU"/>
        </w:rPr>
        <w:t>Науковий керівник: Смітюк Наталія Михайлівна, к</w:t>
      </w:r>
      <w:r>
        <w:rPr>
          <w:rFonts w:ascii="Times New Roman" w:hAnsi="Times New Roman" w:cs="Times New Roman"/>
          <w:i/>
          <w:sz w:val="24"/>
          <w:szCs w:val="24"/>
          <w:lang w:eastAsia="ru-RU"/>
        </w:rPr>
        <w:t>. х. н.</w:t>
      </w:r>
      <w:r w:rsidRPr="00F96E9B">
        <w:rPr>
          <w:rFonts w:ascii="Times New Roman" w:hAnsi="Times New Roman" w:cs="Times New Roman"/>
          <w:i/>
          <w:sz w:val="24"/>
          <w:szCs w:val="24"/>
          <w:lang w:eastAsia="ru-RU"/>
        </w:rPr>
        <w:t xml:space="preserve">, доцент кафедри аналітичної хімії Дніпропетровського національного університету імені Олеся Гончара. </w:t>
      </w:r>
    </w:p>
    <w:p w:rsidR="001C60FA" w:rsidRPr="00F96E9B" w:rsidRDefault="001C60FA" w:rsidP="00350CAF">
      <w:pPr>
        <w:spacing w:after="0" w:line="240" w:lineRule="auto"/>
        <w:jc w:val="center"/>
        <w:rPr>
          <w:rFonts w:ascii="Times New Roman" w:hAnsi="Times New Roman" w:cs="Times New Roman"/>
          <w:i/>
          <w:sz w:val="24"/>
          <w:szCs w:val="24"/>
          <w:lang w:eastAsia="ru-RU"/>
        </w:rPr>
      </w:pPr>
    </w:p>
    <w:p w:rsidR="001C60FA" w:rsidRPr="00F96E9B" w:rsidRDefault="001C60FA" w:rsidP="00350CAF">
      <w:pPr>
        <w:spacing w:after="0" w:line="240" w:lineRule="auto"/>
        <w:ind w:firstLine="567"/>
        <w:jc w:val="both"/>
        <w:rPr>
          <w:rFonts w:ascii="Times New Roman" w:hAnsi="Times New Roman" w:cs="Times New Roman"/>
          <w:sz w:val="24"/>
          <w:szCs w:val="24"/>
          <w:lang w:eastAsia="ru-RU"/>
        </w:rPr>
      </w:pPr>
      <w:r w:rsidRPr="00F96E9B">
        <w:rPr>
          <w:rFonts w:ascii="Times New Roman" w:hAnsi="Times New Roman" w:cs="Times New Roman"/>
          <w:sz w:val="24"/>
          <w:szCs w:val="24"/>
          <w:lang w:eastAsia="ru-RU"/>
        </w:rPr>
        <w:t xml:space="preserve">Мета роботи: визначення вмісту рухливих форм кальцію та магнію хімічними та інструментальними методами в техногенно забруднених грунтах. </w:t>
      </w:r>
    </w:p>
    <w:p w:rsidR="001C60FA" w:rsidRPr="00F96E9B" w:rsidRDefault="001C60FA" w:rsidP="00350CAF">
      <w:pPr>
        <w:spacing w:after="0" w:line="240" w:lineRule="auto"/>
        <w:ind w:firstLine="567"/>
        <w:jc w:val="both"/>
        <w:rPr>
          <w:rFonts w:ascii="Times New Roman" w:hAnsi="Times New Roman" w:cs="Times New Roman"/>
          <w:sz w:val="24"/>
          <w:szCs w:val="24"/>
        </w:rPr>
      </w:pPr>
      <w:r w:rsidRPr="00F96E9B">
        <w:rPr>
          <w:rFonts w:ascii="Times New Roman" w:hAnsi="Times New Roman" w:cs="Times New Roman"/>
          <w:sz w:val="24"/>
          <w:szCs w:val="24"/>
        </w:rPr>
        <w:t xml:space="preserve">В останній час спостерігається значне техногенне навантаження на всі об’єкти  довкілля, зокрема на грунти. Це призводить до зміщення рівноваги в екосистемах, перерозподілу потоків речовини та енергії. В грунтах відбуваються значні зміни, що призводить до зміщення  кислотності грунтів. Ці процеси можливо частково відкорегувати своєчасним внесенням до груну деяких хімічних речовин, зокрема солей кальцію та магнію. </w:t>
      </w:r>
    </w:p>
    <w:p w:rsidR="001C60FA" w:rsidRPr="00F96E9B" w:rsidRDefault="001C60FA" w:rsidP="00350CAF">
      <w:pPr>
        <w:spacing w:after="0" w:line="240" w:lineRule="auto"/>
        <w:ind w:firstLine="567"/>
        <w:jc w:val="both"/>
        <w:rPr>
          <w:rFonts w:ascii="Times New Roman" w:hAnsi="Times New Roman" w:cs="Times New Roman"/>
          <w:sz w:val="24"/>
          <w:szCs w:val="24"/>
          <w:lang w:eastAsia="ru-RU"/>
        </w:rPr>
      </w:pPr>
      <w:r w:rsidRPr="00F96E9B">
        <w:rPr>
          <w:rFonts w:ascii="Times New Roman" w:hAnsi="Times New Roman" w:cs="Times New Roman"/>
          <w:sz w:val="24"/>
          <w:szCs w:val="24"/>
          <w:lang w:eastAsia="ru-RU"/>
        </w:rPr>
        <w:t xml:space="preserve">Визначено титрометричним та атомними спектроскопічними методами вміст водорозчинних та обмінних форм кальцію та магнію в техногенно забруднених грунтах. Встановлено, що в обраних об’єктах аналізу приблизно в 10 разів кількість обмінних форм кальцію та магнію перевищують вміст водорозчинних форм. </w:t>
      </w:r>
    </w:p>
    <w:p w:rsidR="001C60FA" w:rsidRPr="00F96E9B" w:rsidRDefault="001C60FA" w:rsidP="00350CAF">
      <w:pPr>
        <w:spacing w:after="0" w:line="240" w:lineRule="auto"/>
        <w:ind w:firstLine="567"/>
        <w:jc w:val="both"/>
        <w:rPr>
          <w:rFonts w:ascii="Times New Roman" w:hAnsi="Times New Roman" w:cs="Times New Roman"/>
          <w:sz w:val="24"/>
          <w:szCs w:val="24"/>
          <w:lang w:eastAsia="ru-RU"/>
        </w:rPr>
      </w:pPr>
      <w:r w:rsidRPr="00F96E9B">
        <w:rPr>
          <w:rFonts w:ascii="Times New Roman" w:hAnsi="Times New Roman" w:cs="Times New Roman"/>
          <w:sz w:val="24"/>
          <w:szCs w:val="24"/>
          <w:lang w:eastAsia="ru-RU"/>
        </w:rPr>
        <w:t>При титрометричному визначенні усіх форм аналізованих елементів отримано знижені результати  в порівнянні з результатами визначення методами фотометрії полум’я та атомної абсорбції. Це пов’язано зі значним матричним ефектом, який заважає при проведенні комплексонометричного титрування.</w:t>
      </w:r>
    </w:p>
    <w:p w:rsidR="001C60FA" w:rsidRDefault="001C60FA" w:rsidP="00350CAF">
      <w:pPr>
        <w:spacing w:after="0" w:line="240" w:lineRule="auto"/>
        <w:ind w:firstLine="567"/>
        <w:jc w:val="both"/>
        <w:rPr>
          <w:rFonts w:ascii="Times New Roman" w:hAnsi="Times New Roman" w:cs="Times New Roman"/>
          <w:sz w:val="28"/>
          <w:szCs w:val="28"/>
          <w:lang w:eastAsia="ru-RU"/>
        </w:rPr>
      </w:pPr>
      <w:r w:rsidRPr="00F96E9B">
        <w:rPr>
          <w:rFonts w:ascii="Times New Roman" w:hAnsi="Times New Roman" w:cs="Times New Roman"/>
          <w:sz w:val="24"/>
          <w:szCs w:val="24"/>
          <w:lang w:eastAsia="ru-RU"/>
        </w:rPr>
        <w:t>Показано, що за показниками гідролітичної кислотності, рН грунту та кількості розчинних форм кальцію та магнію обрані зразки грунту додаткового вапнування не потребують. Результати дослідження можуть бути використані при проведенні аналізу об’єктів навколишнього середовища</w:t>
      </w:r>
      <w:r w:rsidRPr="00572B2E">
        <w:rPr>
          <w:rFonts w:ascii="Times New Roman" w:hAnsi="Times New Roman" w:cs="Times New Roman"/>
          <w:sz w:val="28"/>
          <w:szCs w:val="28"/>
          <w:lang w:eastAsia="ru-RU"/>
        </w:rPr>
        <w:t>.</w:t>
      </w:r>
    </w:p>
    <w:p w:rsidR="001C60FA" w:rsidRPr="008B09BB" w:rsidRDefault="001C60FA" w:rsidP="00350CAF">
      <w:pPr>
        <w:spacing w:after="0" w:line="240" w:lineRule="auto"/>
        <w:ind w:firstLine="567"/>
        <w:jc w:val="both"/>
        <w:rPr>
          <w:rFonts w:ascii="Times New Roman" w:hAnsi="Times New Roman" w:cs="Times New Roman"/>
          <w:sz w:val="24"/>
          <w:szCs w:val="24"/>
          <w:lang w:eastAsia="ru-RU"/>
        </w:rPr>
      </w:pPr>
    </w:p>
    <w:p w:rsidR="001C60FA" w:rsidRPr="008B09BB" w:rsidRDefault="001C60FA" w:rsidP="00350CAF">
      <w:pPr>
        <w:spacing w:after="0" w:line="240" w:lineRule="auto"/>
        <w:ind w:firstLine="567"/>
        <w:jc w:val="both"/>
        <w:rPr>
          <w:rFonts w:ascii="Times New Roman" w:hAnsi="Times New Roman" w:cs="Times New Roman"/>
          <w:sz w:val="24"/>
          <w:szCs w:val="24"/>
          <w:lang w:eastAsia="ru-RU"/>
        </w:rPr>
      </w:pPr>
    </w:p>
    <w:p w:rsidR="001C60FA" w:rsidRDefault="002E239B" w:rsidP="00350CAF">
      <w:pPr>
        <w:tabs>
          <w:tab w:val="left" w:pos="993"/>
        </w:tabs>
        <w:spacing w:after="0" w:line="240" w:lineRule="auto"/>
        <w:jc w:val="center"/>
        <w:rPr>
          <w:rFonts w:ascii="Times New Roman" w:hAnsi="Times New Roman" w:cs="Times New Roman"/>
          <w:b/>
          <w:bCs/>
          <w:noProof/>
          <w:sz w:val="24"/>
          <w:szCs w:val="24"/>
          <w:lang w:val="ru-RU" w:eastAsia="ru-RU"/>
        </w:rPr>
      </w:pPr>
      <w:r>
        <w:rPr>
          <w:rFonts w:ascii="Times New Roman" w:hAnsi="Times New Roman" w:cs="Times New Roman"/>
          <w:b/>
          <w:noProof/>
          <w:sz w:val="24"/>
          <w:szCs w:val="24"/>
          <w:lang w:val="en-US"/>
        </w:rPr>
        <w:pict>
          <v:shape id="Рисунок 17" o:spid="_x0000_i1031" type="#_x0000_t75" style="width:72.75pt;height:106.5pt;visibility:visible">
            <v:imagedata r:id="rId12" o:title="" cropleft="3469f" cropright="4634f"/>
          </v:shape>
        </w:pict>
      </w:r>
    </w:p>
    <w:p w:rsidR="001C60FA" w:rsidRPr="00F96E9B" w:rsidRDefault="001C60FA" w:rsidP="00350CAF">
      <w:pPr>
        <w:tabs>
          <w:tab w:val="left" w:pos="993"/>
        </w:tabs>
        <w:spacing w:after="0" w:line="240" w:lineRule="auto"/>
        <w:jc w:val="center"/>
        <w:rPr>
          <w:rFonts w:ascii="Times New Roman" w:hAnsi="Times New Roman" w:cs="Times New Roman"/>
          <w:i/>
          <w:iCs/>
          <w:sz w:val="24"/>
          <w:szCs w:val="24"/>
        </w:rPr>
      </w:pPr>
    </w:p>
    <w:p w:rsidR="001C60FA" w:rsidRPr="005C1EA5" w:rsidRDefault="001C60FA" w:rsidP="00350CAF">
      <w:pPr>
        <w:tabs>
          <w:tab w:val="left" w:pos="993"/>
        </w:tabs>
        <w:spacing w:after="0" w:line="240" w:lineRule="auto"/>
        <w:jc w:val="center"/>
        <w:rPr>
          <w:rFonts w:ascii="Times New Roman" w:hAnsi="Times New Roman" w:cs="Times New Roman"/>
          <w:b/>
          <w:i/>
          <w:iCs/>
          <w:sz w:val="24"/>
          <w:szCs w:val="24"/>
        </w:rPr>
      </w:pPr>
      <w:r w:rsidRPr="005C1EA5">
        <w:rPr>
          <w:rFonts w:ascii="Times New Roman" w:hAnsi="Times New Roman" w:cs="Times New Roman"/>
          <w:b/>
          <w:i/>
          <w:iCs/>
          <w:sz w:val="24"/>
          <w:szCs w:val="24"/>
        </w:rPr>
        <w:t>Куриленко Віктор Сергійович,</w:t>
      </w:r>
    </w:p>
    <w:p w:rsidR="001C60FA" w:rsidRDefault="001C60FA" w:rsidP="00BF60D7">
      <w:pPr>
        <w:tabs>
          <w:tab w:val="left" w:pos="993"/>
        </w:tabs>
        <w:spacing w:after="0" w:line="240" w:lineRule="auto"/>
        <w:jc w:val="center"/>
        <w:rPr>
          <w:rFonts w:ascii="Times New Roman" w:hAnsi="Times New Roman" w:cs="Times New Roman"/>
          <w:i/>
          <w:iCs/>
          <w:sz w:val="24"/>
          <w:szCs w:val="24"/>
        </w:rPr>
      </w:pPr>
      <w:r w:rsidRPr="00F96E9B">
        <w:rPr>
          <w:rFonts w:ascii="Times New Roman" w:hAnsi="Times New Roman" w:cs="Times New Roman"/>
          <w:i/>
          <w:iCs/>
          <w:sz w:val="24"/>
          <w:szCs w:val="24"/>
        </w:rPr>
        <w:t xml:space="preserve">учень 10-Т класу </w:t>
      </w:r>
      <w:r w:rsidRPr="00BF60D7">
        <w:rPr>
          <w:rFonts w:ascii="Times New Roman" w:hAnsi="Times New Roman" w:cs="Times New Roman"/>
          <w:i/>
          <w:iCs/>
          <w:sz w:val="24"/>
          <w:szCs w:val="24"/>
        </w:rPr>
        <w:t>Криворізьк</w:t>
      </w:r>
      <w:r>
        <w:rPr>
          <w:rFonts w:ascii="Times New Roman" w:hAnsi="Times New Roman" w:cs="Times New Roman"/>
          <w:i/>
          <w:iCs/>
          <w:sz w:val="24"/>
          <w:szCs w:val="24"/>
        </w:rPr>
        <w:t xml:space="preserve">ого </w:t>
      </w:r>
      <w:r w:rsidRPr="00BF60D7">
        <w:rPr>
          <w:rFonts w:ascii="Times New Roman" w:hAnsi="Times New Roman" w:cs="Times New Roman"/>
          <w:i/>
          <w:iCs/>
          <w:sz w:val="24"/>
          <w:szCs w:val="24"/>
        </w:rPr>
        <w:t>гуманітарно-технічн</w:t>
      </w:r>
      <w:r>
        <w:rPr>
          <w:rFonts w:ascii="Times New Roman" w:hAnsi="Times New Roman" w:cs="Times New Roman"/>
          <w:i/>
          <w:iCs/>
          <w:sz w:val="24"/>
          <w:szCs w:val="24"/>
        </w:rPr>
        <w:t>ого</w:t>
      </w:r>
      <w:r w:rsidRPr="00BF60D7">
        <w:rPr>
          <w:rFonts w:ascii="Times New Roman" w:hAnsi="Times New Roman" w:cs="Times New Roman"/>
          <w:i/>
          <w:iCs/>
          <w:sz w:val="24"/>
          <w:szCs w:val="24"/>
        </w:rPr>
        <w:t xml:space="preserve"> ліце</w:t>
      </w:r>
      <w:r>
        <w:rPr>
          <w:rFonts w:ascii="Times New Roman" w:hAnsi="Times New Roman" w:cs="Times New Roman"/>
          <w:i/>
          <w:iCs/>
          <w:sz w:val="24"/>
          <w:szCs w:val="24"/>
        </w:rPr>
        <w:t>ю</w:t>
      </w:r>
      <w:r w:rsidRPr="00BF60D7">
        <w:rPr>
          <w:rFonts w:ascii="Times New Roman" w:hAnsi="Times New Roman" w:cs="Times New Roman"/>
          <w:i/>
          <w:iCs/>
          <w:sz w:val="24"/>
          <w:szCs w:val="24"/>
        </w:rPr>
        <w:t xml:space="preserve"> ІІ-ІІІ ступенів №129 Криворізької міської ради Дніпропетровської області</w:t>
      </w:r>
    </w:p>
    <w:p w:rsidR="001F190D" w:rsidRPr="00F96E9B" w:rsidRDefault="001F190D" w:rsidP="00BF60D7">
      <w:pPr>
        <w:tabs>
          <w:tab w:val="left" w:pos="993"/>
        </w:tabs>
        <w:spacing w:after="0" w:line="240" w:lineRule="auto"/>
        <w:jc w:val="center"/>
        <w:rPr>
          <w:rFonts w:ascii="Times New Roman" w:hAnsi="Times New Roman" w:cs="Times New Roman"/>
          <w:i/>
          <w:iCs/>
          <w:sz w:val="24"/>
          <w:szCs w:val="24"/>
        </w:rPr>
      </w:pPr>
    </w:p>
    <w:p w:rsidR="001C60FA" w:rsidRPr="00F96E9B" w:rsidRDefault="001C60FA" w:rsidP="00350CAF">
      <w:pPr>
        <w:spacing w:after="0" w:line="240" w:lineRule="auto"/>
        <w:jc w:val="center"/>
        <w:rPr>
          <w:rFonts w:ascii="Times New Roman" w:hAnsi="Times New Roman" w:cs="Times New Roman"/>
          <w:b/>
          <w:bCs/>
          <w:sz w:val="24"/>
          <w:szCs w:val="24"/>
        </w:rPr>
      </w:pPr>
      <w:r w:rsidRPr="00F96E9B">
        <w:rPr>
          <w:rFonts w:ascii="Times New Roman" w:hAnsi="Times New Roman" w:cs="Times New Roman"/>
          <w:b/>
          <w:bCs/>
          <w:sz w:val="24"/>
          <w:szCs w:val="24"/>
        </w:rPr>
        <w:t>3</w:t>
      </w:r>
      <w:r w:rsidRPr="00F96E9B">
        <w:rPr>
          <w:rFonts w:ascii="Times New Roman" w:hAnsi="Times New Roman" w:cs="Times New Roman"/>
          <w:b/>
          <w:bCs/>
          <w:sz w:val="24"/>
          <w:szCs w:val="24"/>
          <w:lang w:val="ru-RU"/>
        </w:rPr>
        <w:t>-</w:t>
      </w:r>
      <w:r w:rsidRPr="00F96E9B">
        <w:rPr>
          <w:rFonts w:ascii="Times New Roman" w:hAnsi="Times New Roman" w:cs="Times New Roman"/>
          <w:b/>
          <w:bCs/>
          <w:sz w:val="24"/>
          <w:szCs w:val="24"/>
          <w:lang w:val="en-GB"/>
        </w:rPr>
        <w:t>D</w:t>
      </w:r>
      <w:r w:rsidRPr="00F96E9B">
        <w:rPr>
          <w:rFonts w:ascii="Times New Roman" w:hAnsi="Times New Roman" w:cs="Times New Roman"/>
          <w:b/>
          <w:bCs/>
          <w:sz w:val="24"/>
          <w:szCs w:val="24"/>
          <w:lang w:val="ru-RU"/>
        </w:rPr>
        <w:t xml:space="preserve"> </w:t>
      </w:r>
      <w:r w:rsidRPr="00F96E9B">
        <w:rPr>
          <w:rFonts w:ascii="Times New Roman" w:hAnsi="Times New Roman" w:cs="Times New Roman"/>
          <w:b/>
          <w:bCs/>
          <w:sz w:val="24"/>
          <w:szCs w:val="24"/>
        </w:rPr>
        <w:t>ЕЛЕКТРОД: НОВИЙ ПОГЛЯД НА ВОДООЧИСТКУ І ВОДОПОДГОТОВКУ</w:t>
      </w:r>
    </w:p>
    <w:p w:rsidR="001C60FA" w:rsidRPr="00F96E9B" w:rsidRDefault="001C60FA" w:rsidP="00350CAF">
      <w:pPr>
        <w:tabs>
          <w:tab w:val="left" w:pos="993"/>
        </w:tabs>
        <w:spacing w:after="0" w:line="240" w:lineRule="auto"/>
        <w:jc w:val="center"/>
        <w:rPr>
          <w:rFonts w:ascii="Times New Roman" w:hAnsi="Times New Roman" w:cs="Times New Roman"/>
          <w:i/>
          <w:iCs/>
          <w:sz w:val="24"/>
          <w:szCs w:val="24"/>
        </w:rPr>
      </w:pPr>
    </w:p>
    <w:p w:rsidR="001C60FA" w:rsidRDefault="001C60FA" w:rsidP="002E239B">
      <w:pPr>
        <w:spacing w:line="240" w:lineRule="auto"/>
        <w:jc w:val="both"/>
        <w:rPr>
          <w:rFonts w:ascii="Times New Roman" w:hAnsi="Times New Roman" w:cs="Times New Roman"/>
          <w:i/>
          <w:sz w:val="24"/>
          <w:szCs w:val="24"/>
        </w:rPr>
      </w:pPr>
      <w:r>
        <w:rPr>
          <w:rFonts w:ascii="Times New Roman" w:hAnsi="Times New Roman" w:cs="Times New Roman"/>
          <w:i/>
          <w:sz w:val="24"/>
          <w:szCs w:val="24"/>
          <w:lang w:eastAsia="uk-UA"/>
        </w:rPr>
        <w:lastRenderedPageBreak/>
        <w:t>Наукові керівники</w:t>
      </w:r>
      <w:r w:rsidRPr="00F96E9B">
        <w:rPr>
          <w:rFonts w:ascii="Times New Roman" w:hAnsi="Times New Roman" w:cs="Times New Roman"/>
          <w:i/>
          <w:sz w:val="24"/>
          <w:szCs w:val="24"/>
          <w:lang w:eastAsia="uk-UA"/>
        </w:rPr>
        <w:t>: Бик Михайло Володимирович,</w:t>
      </w:r>
      <w:r>
        <w:rPr>
          <w:rFonts w:ascii="Times New Roman" w:hAnsi="Times New Roman" w:cs="Times New Roman"/>
          <w:i/>
          <w:sz w:val="24"/>
          <w:szCs w:val="24"/>
          <w:lang w:eastAsia="uk-UA"/>
        </w:rPr>
        <w:t xml:space="preserve"> </w:t>
      </w:r>
      <w:r w:rsidRPr="00F96E9B">
        <w:rPr>
          <w:rFonts w:ascii="Times New Roman" w:hAnsi="Times New Roman" w:cs="Times New Roman"/>
          <w:i/>
          <w:sz w:val="24"/>
          <w:szCs w:val="24"/>
          <w:lang w:eastAsia="uk-UA"/>
        </w:rPr>
        <w:t>к</w:t>
      </w:r>
      <w:r>
        <w:rPr>
          <w:rFonts w:ascii="Times New Roman" w:hAnsi="Times New Roman" w:cs="Times New Roman"/>
          <w:i/>
          <w:sz w:val="24"/>
          <w:szCs w:val="24"/>
          <w:lang w:eastAsia="uk-UA"/>
        </w:rPr>
        <w:t xml:space="preserve">. х. </w:t>
      </w:r>
      <w:r w:rsidRPr="00F96E9B">
        <w:rPr>
          <w:rFonts w:ascii="Times New Roman" w:hAnsi="Times New Roman" w:cs="Times New Roman"/>
          <w:i/>
          <w:sz w:val="24"/>
          <w:szCs w:val="24"/>
          <w:lang w:eastAsia="uk-UA"/>
        </w:rPr>
        <w:t>н</w:t>
      </w:r>
      <w:r>
        <w:rPr>
          <w:rFonts w:ascii="Times New Roman" w:hAnsi="Times New Roman" w:cs="Times New Roman"/>
          <w:i/>
          <w:sz w:val="24"/>
          <w:szCs w:val="24"/>
          <w:lang w:eastAsia="uk-UA"/>
        </w:rPr>
        <w:t>.</w:t>
      </w:r>
      <w:r w:rsidRPr="00F96E9B">
        <w:rPr>
          <w:rFonts w:ascii="Times New Roman" w:hAnsi="Times New Roman" w:cs="Times New Roman"/>
          <w:i/>
          <w:sz w:val="24"/>
          <w:szCs w:val="24"/>
          <w:lang w:eastAsia="uk-UA"/>
        </w:rPr>
        <w:t>, доцент Київського націона</w:t>
      </w:r>
      <w:r>
        <w:rPr>
          <w:rFonts w:ascii="Times New Roman" w:hAnsi="Times New Roman" w:cs="Times New Roman"/>
          <w:i/>
          <w:sz w:val="24"/>
          <w:szCs w:val="24"/>
          <w:lang w:eastAsia="uk-UA"/>
        </w:rPr>
        <w:t>льного університету, Лихопавло</w:t>
      </w:r>
      <w:r w:rsidRPr="00F96E9B">
        <w:rPr>
          <w:rFonts w:ascii="Times New Roman" w:hAnsi="Times New Roman" w:cs="Times New Roman"/>
          <w:i/>
          <w:sz w:val="24"/>
          <w:szCs w:val="24"/>
          <w:lang w:eastAsia="uk-UA"/>
        </w:rPr>
        <w:t xml:space="preserve"> Наталія Юріївна, вчитель</w:t>
      </w:r>
      <w:r>
        <w:rPr>
          <w:rFonts w:ascii="Times New Roman" w:hAnsi="Times New Roman" w:cs="Times New Roman"/>
          <w:i/>
          <w:sz w:val="24"/>
          <w:szCs w:val="24"/>
          <w:lang w:eastAsia="uk-UA"/>
        </w:rPr>
        <w:t xml:space="preserve"> </w:t>
      </w:r>
      <w:r w:rsidRPr="00664F9B">
        <w:rPr>
          <w:rFonts w:ascii="Times New Roman" w:hAnsi="Times New Roman" w:cs="Times New Roman"/>
          <w:i/>
          <w:sz w:val="24"/>
          <w:szCs w:val="24"/>
        </w:rPr>
        <w:t>Криворізького гуманітарно-технічного ліцею ІІ-ІІІ ступенів №129 Криворізької міської ради Дніпропетровської області</w:t>
      </w:r>
    </w:p>
    <w:p w:rsidR="001C60FA" w:rsidRPr="00F96E9B" w:rsidRDefault="001C60FA" w:rsidP="00664F9B">
      <w:pPr>
        <w:spacing w:line="240" w:lineRule="auto"/>
        <w:ind w:firstLine="709"/>
        <w:jc w:val="both"/>
        <w:rPr>
          <w:rFonts w:ascii="Times New Roman" w:hAnsi="Times New Roman" w:cs="Times New Roman"/>
          <w:sz w:val="24"/>
          <w:szCs w:val="24"/>
        </w:rPr>
      </w:pPr>
      <w:r w:rsidRPr="00F96E9B">
        <w:rPr>
          <w:rFonts w:ascii="Times New Roman" w:hAnsi="Times New Roman" w:cs="Times New Roman"/>
          <w:sz w:val="24"/>
          <w:szCs w:val="24"/>
        </w:rPr>
        <w:t>З кожним роком все гостріше постає питання водоочистки і водопідготовки. Існує декілька способів очищення води. Одним з найперспективнішим є електроліз. На даний момент електроліз застосов</w:t>
      </w:r>
      <w:r>
        <w:rPr>
          <w:rFonts w:ascii="Times New Roman" w:hAnsi="Times New Roman" w:cs="Times New Roman"/>
          <w:sz w:val="24"/>
          <w:szCs w:val="24"/>
        </w:rPr>
        <w:t>ується для очистки стічних вод.</w:t>
      </w:r>
    </w:p>
    <w:p w:rsidR="001C60FA" w:rsidRPr="00F96E9B" w:rsidRDefault="001C60FA" w:rsidP="00350CAF">
      <w:pPr>
        <w:spacing w:after="0" w:line="240" w:lineRule="auto"/>
        <w:ind w:firstLine="709"/>
        <w:jc w:val="both"/>
        <w:rPr>
          <w:rFonts w:ascii="Times New Roman" w:hAnsi="Times New Roman" w:cs="Times New Roman"/>
          <w:sz w:val="24"/>
          <w:szCs w:val="24"/>
        </w:rPr>
      </w:pPr>
      <w:r w:rsidRPr="00F96E9B">
        <w:rPr>
          <w:rFonts w:ascii="Times New Roman" w:hAnsi="Times New Roman" w:cs="Times New Roman"/>
          <w:sz w:val="24"/>
          <w:szCs w:val="24"/>
        </w:rPr>
        <w:t xml:space="preserve">Метою роботи було запропонувати і дослідити новий спосіб електрохімічної водоочистки. </w:t>
      </w:r>
    </w:p>
    <w:p w:rsidR="001C60FA" w:rsidRPr="00F96E9B" w:rsidRDefault="001C60FA" w:rsidP="00350CA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Основна </w:t>
      </w:r>
      <w:r w:rsidRPr="00F96E9B">
        <w:rPr>
          <w:rFonts w:ascii="Times New Roman" w:hAnsi="Times New Roman" w:cs="Times New Roman"/>
          <w:sz w:val="24"/>
          <w:szCs w:val="24"/>
        </w:rPr>
        <w:t>гіпотеза роботи: е</w:t>
      </w:r>
      <w:r>
        <w:rPr>
          <w:rFonts w:ascii="Times New Roman" w:hAnsi="Times New Roman" w:cs="Times New Roman"/>
          <w:sz w:val="24"/>
          <w:szCs w:val="24"/>
        </w:rPr>
        <w:t>фективність процесу водоочистки</w:t>
      </w:r>
      <w:r w:rsidRPr="00F96E9B">
        <w:rPr>
          <w:rFonts w:ascii="Times New Roman" w:hAnsi="Times New Roman" w:cs="Times New Roman"/>
          <w:sz w:val="24"/>
          <w:szCs w:val="24"/>
        </w:rPr>
        <w:t xml:space="preserve"> за допомогою електролізу з використанням винайденого 3</w:t>
      </w:r>
      <w:r w:rsidRPr="00F96E9B">
        <w:rPr>
          <w:rFonts w:ascii="Times New Roman" w:hAnsi="Times New Roman" w:cs="Times New Roman"/>
          <w:sz w:val="24"/>
          <w:szCs w:val="24"/>
          <w:lang w:val="en-US"/>
        </w:rPr>
        <w:t>D</w:t>
      </w:r>
      <w:r w:rsidRPr="00F96E9B">
        <w:rPr>
          <w:rFonts w:ascii="Times New Roman" w:hAnsi="Times New Roman" w:cs="Times New Roman"/>
          <w:sz w:val="24"/>
          <w:szCs w:val="24"/>
        </w:rPr>
        <w:t xml:space="preserve"> електроду буде вища за рахунок збільшення питомої площі поверхні електроду, а також поєднання  у часі декількох методів водоочистки, що покращують якість очистки води та буде мати  техніко-економічні переваги над аналогами. Електрохлорофлотокоагулятор з 3</w:t>
      </w:r>
      <w:r w:rsidRPr="00F96E9B">
        <w:rPr>
          <w:rFonts w:ascii="Times New Roman" w:hAnsi="Times New Roman" w:cs="Times New Roman"/>
          <w:sz w:val="24"/>
          <w:szCs w:val="24"/>
          <w:lang w:val="en-GB"/>
        </w:rPr>
        <w:t>D</w:t>
      </w:r>
      <w:r>
        <w:rPr>
          <w:rFonts w:ascii="Times New Roman" w:hAnsi="Times New Roman" w:cs="Times New Roman"/>
          <w:sz w:val="24"/>
          <w:szCs w:val="24"/>
        </w:rPr>
        <w:t xml:space="preserve"> електродами </w:t>
      </w:r>
      <w:r w:rsidRPr="00F96E9B">
        <w:rPr>
          <w:rFonts w:ascii="Times New Roman" w:hAnsi="Times New Roman" w:cs="Times New Roman"/>
          <w:sz w:val="24"/>
          <w:szCs w:val="24"/>
        </w:rPr>
        <w:t>дає змогу одночасно очистити воду від органічного забруднення, від звислих часток, нафтопродуктів, емульсій, жиру, поверхнево-активних речовин,тощо. Використання електроду у вигляді тривимірної решітки дасть змогу підвищити ефективність процесу оч</w:t>
      </w:r>
      <w:r>
        <w:rPr>
          <w:rFonts w:ascii="Times New Roman" w:hAnsi="Times New Roman" w:cs="Times New Roman"/>
          <w:sz w:val="24"/>
          <w:szCs w:val="24"/>
        </w:rPr>
        <w:t>ищення бульбашок та регулювання</w:t>
      </w:r>
      <w:r w:rsidRPr="00F96E9B">
        <w:rPr>
          <w:rFonts w:ascii="Times New Roman" w:hAnsi="Times New Roman" w:cs="Times New Roman"/>
          <w:sz w:val="24"/>
          <w:szCs w:val="24"/>
        </w:rPr>
        <w:t xml:space="preserve"> їх розміру.</w:t>
      </w:r>
    </w:p>
    <w:p w:rsidR="001C60FA" w:rsidRPr="00F96E9B" w:rsidRDefault="001C60FA" w:rsidP="00350CAF">
      <w:pPr>
        <w:spacing w:after="0" w:line="240" w:lineRule="auto"/>
        <w:ind w:firstLine="709"/>
        <w:jc w:val="both"/>
        <w:rPr>
          <w:rFonts w:ascii="Times New Roman" w:hAnsi="Times New Roman" w:cs="Times New Roman"/>
          <w:sz w:val="24"/>
          <w:szCs w:val="24"/>
        </w:rPr>
      </w:pPr>
      <w:r w:rsidRPr="00F96E9B">
        <w:rPr>
          <w:rFonts w:ascii="Times New Roman" w:hAnsi="Times New Roman" w:cs="Times New Roman"/>
          <w:sz w:val="24"/>
          <w:szCs w:val="24"/>
        </w:rPr>
        <w:t>Техніко-економічні переваги полягають в одночасному поєднанні декількох способів</w:t>
      </w:r>
      <w:r>
        <w:rPr>
          <w:rFonts w:ascii="Times New Roman" w:hAnsi="Times New Roman" w:cs="Times New Roman"/>
          <w:sz w:val="24"/>
          <w:szCs w:val="24"/>
        </w:rPr>
        <w:t xml:space="preserve"> очистки </w:t>
      </w:r>
      <w:r w:rsidRPr="00F96E9B">
        <w:rPr>
          <w:rFonts w:ascii="Times New Roman" w:hAnsi="Times New Roman" w:cs="Times New Roman"/>
          <w:sz w:val="24"/>
          <w:szCs w:val="24"/>
        </w:rPr>
        <w:t>води, що приводить до покращення споживацьких якостей води по більшій кількості параметрів.</w:t>
      </w:r>
    </w:p>
    <w:p w:rsidR="001C60FA" w:rsidRPr="00F96E9B" w:rsidRDefault="001C60FA" w:rsidP="00350CAF">
      <w:pPr>
        <w:spacing w:after="0" w:line="240" w:lineRule="auto"/>
        <w:ind w:firstLine="709"/>
        <w:jc w:val="both"/>
        <w:rPr>
          <w:rFonts w:ascii="Times New Roman" w:hAnsi="Times New Roman" w:cs="Times New Roman"/>
          <w:sz w:val="24"/>
          <w:szCs w:val="24"/>
        </w:rPr>
      </w:pPr>
      <w:r w:rsidRPr="00F96E9B">
        <w:rPr>
          <w:rFonts w:ascii="Times New Roman" w:hAnsi="Times New Roman" w:cs="Times New Roman"/>
          <w:sz w:val="24"/>
          <w:szCs w:val="24"/>
        </w:rPr>
        <w:t>Даний спосіб можна застосувати для очищення стічних вод підприємств, задля подальшого використання  очищеної</w:t>
      </w:r>
      <w:r>
        <w:rPr>
          <w:rFonts w:ascii="Times New Roman" w:hAnsi="Times New Roman" w:cs="Times New Roman"/>
          <w:sz w:val="24"/>
          <w:szCs w:val="24"/>
        </w:rPr>
        <w:t xml:space="preserve"> таким чином води у замкненому </w:t>
      </w:r>
      <w:r w:rsidRPr="00F96E9B">
        <w:rPr>
          <w:rFonts w:ascii="Times New Roman" w:hAnsi="Times New Roman" w:cs="Times New Roman"/>
          <w:sz w:val="24"/>
          <w:szCs w:val="24"/>
        </w:rPr>
        <w:t xml:space="preserve">циклі. Це значно поліпшить екологічне становище промислових міст, та країни в цілому. </w:t>
      </w:r>
    </w:p>
    <w:p w:rsidR="001C60FA" w:rsidRPr="00F96E9B" w:rsidRDefault="001C60FA" w:rsidP="00350CAF">
      <w:pPr>
        <w:spacing w:after="0" w:line="240" w:lineRule="auto"/>
        <w:jc w:val="both"/>
        <w:rPr>
          <w:rFonts w:ascii="Times New Roman" w:hAnsi="Times New Roman" w:cs="Times New Roman"/>
          <w:sz w:val="24"/>
          <w:szCs w:val="24"/>
        </w:rPr>
      </w:pPr>
    </w:p>
    <w:p w:rsidR="001C60FA" w:rsidRPr="00350CAF" w:rsidRDefault="001C60FA" w:rsidP="00350CAF">
      <w:pPr>
        <w:tabs>
          <w:tab w:val="left" w:pos="993"/>
        </w:tabs>
        <w:spacing w:after="0" w:line="240" w:lineRule="auto"/>
        <w:jc w:val="center"/>
        <w:rPr>
          <w:rFonts w:ascii="Times New Roman" w:hAnsi="Times New Roman" w:cs="Times New Roman"/>
          <w:sz w:val="24"/>
          <w:szCs w:val="24"/>
        </w:rPr>
      </w:pPr>
    </w:p>
    <w:p w:rsidR="001C60FA" w:rsidRPr="00350CAF" w:rsidRDefault="002E239B" w:rsidP="00350CAF">
      <w:pPr>
        <w:spacing w:after="0" w:line="240" w:lineRule="auto"/>
        <w:jc w:val="center"/>
        <w:rPr>
          <w:rFonts w:ascii="Times New Roman" w:hAnsi="Times New Roman" w:cs="Times New Roman"/>
          <w:noProof/>
          <w:sz w:val="24"/>
          <w:szCs w:val="24"/>
          <w:lang w:val="ru-RU" w:eastAsia="ru-RU"/>
        </w:rPr>
      </w:pPr>
      <w:r>
        <w:rPr>
          <w:rFonts w:ascii="Times New Roman" w:hAnsi="Times New Roman" w:cs="Times New Roman"/>
          <w:noProof/>
          <w:sz w:val="24"/>
          <w:szCs w:val="24"/>
          <w:lang w:val="en-US"/>
        </w:rPr>
        <w:pict>
          <v:shape id="Рисунок 16" o:spid="_x0000_i1032" type="#_x0000_t75" style="width:84pt;height:108.75pt;visibility:visible">
            <v:imagedata r:id="rId13" o:title=""/>
          </v:shape>
        </w:pict>
      </w:r>
    </w:p>
    <w:p w:rsidR="001C60FA" w:rsidRPr="00350CAF" w:rsidRDefault="001C60FA" w:rsidP="00350CAF">
      <w:pPr>
        <w:spacing w:after="0" w:line="240" w:lineRule="auto"/>
        <w:jc w:val="center"/>
        <w:rPr>
          <w:rFonts w:ascii="Times New Roman" w:hAnsi="Times New Roman" w:cs="Times New Roman"/>
          <w:i/>
          <w:iCs/>
          <w:sz w:val="24"/>
          <w:szCs w:val="24"/>
        </w:rPr>
      </w:pPr>
    </w:p>
    <w:p w:rsidR="001C60FA" w:rsidRPr="005C1EA5" w:rsidRDefault="001C60FA" w:rsidP="00350CAF">
      <w:pPr>
        <w:spacing w:after="0" w:line="240" w:lineRule="auto"/>
        <w:jc w:val="center"/>
        <w:rPr>
          <w:rFonts w:ascii="Times New Roman" w:hAnsi="Times New Roman" w:cs="Times New Roman"/>
          <w:b/>
          <w:i/>
          <w:iCs/>
          <w:sz w:val="24"/>
          <w:szCs w:val="24"/>
        </w:rPr>
      </w:pPr>
      <w:r w:rsidRPr="005C1EA5">
        <w:rPr>
          <w:rFonts w:ascii="Times New Roman" w:hAnsi="Times New Roman" w:cs="Times New Roman"/>
          <w:b/>
          <w:i/>
          <w:iCs/>
          <w:sz w:val="24"/>
          <w:szCs w:val="24"/>
        </w:rPr>
        <w:t xml:space="preserve">Разумєєва Ольга Євгенівна, </w:t>
      </w:r>
    </w:p>
    <w:p w:rsidR="001C60FA" w:rsidRDefault="001C60FA" w:rsidP="004913A4">
      <w:pPr>
        <w:spacing w:after="0" w:line="240" w:lineRule="auto"/>
        <w:jc w:val="center"/>
        <w:rPr>
          <w:rFonts w:ascii="Times New Roman" w:hAnsi="Times New Roman" w:cs="Times New Roman"/>
          <w:i/>
          <w:iCs/>
          <w:sz w:val="24"/>
          <w:szCs w:val="24"/>
        </w:rPr>
      </w:pPr>
      <w:r w:rsidRPr="00350CAF">
        <w:rPr>
          <w:rFonts w:ascii="Times New Roman" w:hAnsi="Times New Roman" w:cs="Times New Roman"/>
          <w:i/>
          <w:iCs/>
          <w:sz w:val="24"/>
          <w:szCs w:val="24"/>
        </w:rPr>
        <w:t xml:space="preserve">учениця 10 класу </w:t>
      </w:r>
      <w:r w:rsidRPr="004913A4">
        <w:rPr>
          <w:rFonts w:ascii="Times New Roman" w:hAnsi="Times New Roman" w:cs="Times New Roman"/>
          <w:i/>
          <w:iCs/>
          <w:sz w:val="24"/>
          <w:szCs w:val="24"/>
        </w:rPr>
        <w:t>К</w:t>
      </w:r>
      <w:r>
        <w:rPr>
          <w:rFonts w:ascii="Times New Roman" w:hAnsi="Times New Roman" w:cs="Times New Roman"/>
          <w:i/>
          <w:iCs/>
          <w:sz w:val="24"/>
          <w:szCs w:val="24"/>
        </w:rPr>
        <w:t>НЗ «</w:t>
      </w:r>
      <w:r w:rsidRPr="004913A4">
        <w:rPr>
          <w:rFonts w:ascii="Times New Roman" w:hAnsi="Times New Roman" w:cs="Times New Roman"/>
          <w:i/>
          <w:iCs/>
          <w:sz w:val="24"/>
          <w:szCs w:val="24"/>
        </w:rPr>
        <w:t>Хіміко-екологічний ліцей</w:t>
      </w:r>
      <w:r>
        <w:rPr>
          <w:rFonts w:ascii="Times New Roman" w:hAnsi="Times New Roman" w:cs="Times New Roman"/>
          <w:i/>
          <w:iCs/>
          <w:sz w:val="24"/>
          <w:szCs w:val="24"/>
        </w:rPr>
        <w:t>»</w:t>
      </w:r>
      <w:r w:rsidRPr="004913A4">
        <w:rPr>
          <w:rFonts w:ascii="Times New Roman" w:hAnsi="Times New Roman" w:cs="Times New Roman"/>
          <w:i/>
          <w:iCs/>
          <w:sz w:val="24"/>
          <w:szCs w:val="24"/>
        </w:rPr>
        <w:t xml:space="preserve"> Дніпропетровської міської ради</w:t>
      </w:r>
    </w:p>
    <w:p w:rsidR="001C60FA" w:rsidRPr="00350CAF" w:rsidRDefault="001C60FA" w:rsidP="004913A4">
      <w:pPr>
        <w:spacing w:after="0" w:line="240" w:lineRule="auto"/>
        <w:jc w:val="center"/>
        <w:rPr>
          <w:rFonts w:ascii="Times New Roman" w:hAnsi="Times New Roman" w:cs="Times New Roman"/>
          <w:i/>
          <w:iCs/>
          <w:sz w:val="24"/>
          <w:szCs w:val="24"/>
        </w:rPr>
      </w:pPr>
    </w:p>
    <w:p w:rsidR="001C60FA" w:rsidRPr="00350CAF" w:rsidRDefault="001C60FA" w:rsidP="0018217B">
      <w:pPr>
        <w:spacing w:after="0" w:line="240" w:lineRule="auto"/>
        <w:jc w:val="center"/>
        <w:rPr>
          <w:rFonts w:ascii="Times New Roman" w:hAnsi="Times New Roman" w:cs="Times New Roman"/>
          <w:sz w:val="24"/>
          <w:szCs w:val="24"/>
        </w:rPr>
      </w:pPr>
      <w:r w:rsidRPr="00350CAF">
        <w:rPr>
          <w:rFonts w:ascii="Times New Roman" w:hAnsi="Times New Roman" w:cs="Times New Roman"/>
          <w:b/>
          <w:bCs/>
          <w:sz w:val="24"/>
          <w:szCs w:val="24"/>
        </w:rPr>
        <w:t>СПЕКТРОМЕТРИЧНЕ ВИЗНАЧЕННЯРУТИНУ У ЛІКАРСЬКИХ ПРЕПАРАТАХ З ВИКОРИСТАННЯМ 18-МОЛІБДОДИФОСФАТУ</w:t>
      </w:r>
    </w:p>
    <w:p w:rsidR="001C60FA" w:rsidRPr="00350CAF" w:rsidRDefault="001C60FA" w:rsidP="00350CAF">
      <w:pPr>
        <w:spacing w:after="0" w:line="240" w:lineRule="auto"/>
        <w:jc w:val="center"/>
        <w:rPr>
          <w:rFonts w:ascii="Times New Roman" w:hAnsi="Times New Roman" w:cs="Times New Roman"/>
          <w:i/>
          <w:iCs/>
          <w:sz w:val="24"/>
          <w:szCs w:val="24"/>
        </w:rPr>
      </w:pPr>
    </w:p>
    <w:p w:rsidR="001C60FA" w:rsidRPr="00350CAF" w:rsidRDefault="001C60FA" w:rsidP="002E239B">
      <w:pPr>
        <w:spacing w:line="240" w:lineRule="auto"/>
        <w:jc w:val="both"/>
        <w:rPr>
          <w:rFonts w:ascii="Times New Roman" w:hAnsi="Times New Roman" w:cs="Times New Roman"/>
          <w:i/>
          <w:sz w:val="24"/>
          <w:szCs w:val="24"/>
        </w:rPr>
      </w:pPr>
      <w:r w:rsidRPr="00350CAF">
        <w:rPr>
          <w:rFonts w:ascii="Times New Roman" w:hAnsi="Times New Roman" w:cs="Times New Roman"/>
          <w:i/>
          <w:sz w:val="24"/>
          <w:szCs w:val="24"/>
        </w:rPr>
        <w:t>Науковий керівник: Хмеловська Світлана Олександрівна, доцент Дніпропетровського національного університету імені Олеся Гончара.</w:t>
      </w:r>
    </w:p>
    <w:p w:rsidR="001C60FA" w:rsidRPr="00F96E9B" w:rsidRDefault="001C60FA" w:rsidP="00350CAF">
      <w:pPr>
        <w:spacing w:line="240" w:lineRule="auto"/>
        <w:jc w:val="both"/>
        <w:rPr>
          <w:rFonts w:ascii="Times New Roman" w:hAnsi="Times New Roman" w:cs="Times New Roman"/>
          <w:sz w:val="24"/>
          <w:szCs w:val="24"/>
        </w:rPr>
      </w:pPr>
      <w:r w:rsidRPr="00350CAF">
        <w:rPr>
          <w:rFonts w:ascii="Times New Roman" w:hAnsi="Times New Roman" w:cs="Times New Roman"/>
          <w:sz w:val="24"/>
          <w:szCs w:val="24"/>
        </w:rPr>
        <w:t>Рутин – один з найбільш поширених флавоноїдів, які зустрічаються</w:t>
      </w:r>
      <w:r w:rsidRPr="00F96E9B">
        <w:rPr>
          <w:rFonts w:ascii="Times New Roman" w:hAnsi="Times New Roman" w:cs="Times New Roman"/>
          <w:sz w:val="24"/>
          <w:szCs w:val="24"/>
        </w:rPr>
        <w:t xml:space="preserve"> в рослинній сировині, він міститься у різних рослинах Крім того, він є основним компонентом деяких фармацевтичних препаратів. У теперішній час фармацевтична промисловість виробляє велику кількість полівітамінних комплексів, які містять рутин , амінокислоти, вітаміни та інші лікарські препарати. Тому контроль вмісту окремих компонентів в складних сумішах уявляється актуальним і необхідним.</w:t>
      </w:r>
    </w:p>
    <w:p w:rsidR="001C60FA" w:rsidRPr="00F96E9B" w:rsidRDefault="001C60FA" w:rsidP="00350CAF">
      <w:pPr>
        <w:spacing w:line="240" w:lineRule="auto"/>
        <w:jc w:val="both"/>
        <w:rPr>
          <w:rFonts w:ascii="Times New Roman" w:hAnsi="Times New Roman" w:cs="Times New Roman"/>
          <w:sz w:val="24"/>
          <w:szCs w:val="24"/>
        </w:rPr>
      </w:pPr>
      <w:r w:rsidRPr="00F96E9B">
        <w:rPr>
          <w:rFonts w:ascii="Times New Roman" w:hAnsi="Times New Roman" w:cs="Times New Roman"/>
          <w:sz w:val="24"/>
          <w:szCs w:val="24"/>
        </w:rPr>
        <w:t>У роботі була запропонована спектрофотометрична методика визначення рутину у фармпрепаратах за допомогою реагенту 18-молібдодифосфат.</w:t>
      </w:r>
      <w:r w:rsidR="002E239B">
        <w:rPr>
          <w:rFonts w:ascii="Times New Roman" w:hAnsi="Times New Roman" w:cs="Times New Roman"/>
          <w:sz w:val="24"/>
          <w:szCs w:val="24"/>
        </w:rPr>
        <w:t xml:space="preserve"> </w:t>
      </w:r>
      <w:r w:rsidRPr="00F96E9B">
        <w:rPr>
          <w:rFonts w:ascii="Times New Roman" w:hAnsi="Times New Roman" w:cs="Times New Roman"/>
          <w:sz w:val="24"/>
          <w:szCs w:val="24"/>
        </w:rPr>
        <w:t>Результати аналізу визначення рутину у лікарських препаратах з використанням 1</w:t>
      </w:r>
      <w:r>
        <w:rPr>
          <w:rFonts w:ascii="Times New Roman" w:hAnsi="Times New Roman" w:cs="Times New Roman"/>
          <w:sz w:val="24"/>
          <w:szCs w:val="24"/>
        </w:rPr>
        <w:t>8-МФК зазначені у табл.1.1</w:t>
      </w:r>
    </w:p>
    <w:p w:rsidR="001C60FA" w:rsidRPr="00F96E9B" w:rsidRDefault="001C60FA" w:rsidP="00350CAF">
      <w:pPr>
        <w:spacing w:after="0" w:line="240" w:lineRule="auto"/>
        <w:jc w:val="both"/>
        <w:rPr>
          <w:rFonts w:ascii="Times New Roman" w:hAnsi="Times New Roman" w:cs="Times New Roman"/>
          <w:i/>
          <w:iCs/>
          <w:sz w:val="24"/>
          <w:szCs w:val="24"/>
        </w:rPr>
      </w:pPr>
      <w:r w:rsidRPr="00F96E9B">
        <w:rPr>
          <w:rFonts w:ascii="Times New Roman" w:hAnsi="Times New Roman" w:cs="Times New Roman"/>
          <w:i/>
          <w:iCs/>
          <w:sz w:val="24"/>
          <w:szCs w:val="24"/>
        </w:rPr>
        <w:lastRenderedPageBreak/>
        <w:t>Таблиця 1.1</w:t>
      </w:r>
    </w:p>
    <w:p w:rsidR="001C60FA" w:rsidRDefault="001C60FA" w:rsidP="00350CAF">
      <w:pPr>
        <w:spacing w:after="0" w:line="240" w:lineRule="auto"/>
        <w:jc w:val="center"/>
        <w:rPr>
          <w:rFonts w:ascii="Times New Roman" w:hAnsi="Times New Roman" w:cs="Times New Roman"/>
          <w:sz w:val="24"/>
          <w:szCs w:val="24"/>
        </w:rPr>
      </w:pPr>
      <w:r w:rsidRPr="00F96E9B">
        <w:rPr>
          <w:rFonts w:ascii="Times New Roman" w:hAnsi="Times New Roman" w:cs="Times New Roman"/>
          <w:sz w:val="24"/>
          <w:szCs w:val="24"/>
        </w:rPr>
        <w:t>Вміст рутину у лікарських препаратах</w:t>
      </w:r>
    </w:p>
    <w:p w:rsidR="001C60FA" w:rsidRPr="00F96E9B" w:rsidRDefault="001C60FA" w:rsidP="0018217B">
      <w:pPr>
        <w:spacing w:after="0" w:line="240" w:lineRule="auto"/>
        <w:ind w:left="142"/>
        <w:jc w:val="center"/>
        <w:rPr>
          <w:rFonts w:ascii="Times New Roman" w:hAnsi="Times New Roman" w:cs="Times New Roman"/>
          <w:sz w:val="24"/>
          <w:szCs w:val="24"/>
        </w:rPr>
      </w:pPr>
    </w:p>
    <w:tbl>
      <w:tblPr>
        <w:tblW w:w="95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1C60FA" w:rsidRPr="00F96E9B" w:rsidTr="000E2D88">
        <w:trPr>
          <w:trHeight w:val="826"/>
        </w:trPr>
        <w:tc>
          <w:tcPr>
            <w:tcW w:w="3190" w:type="dxa"/>
          </w:tcPr>
          <w:p w:rsidR="001C60FA" w:rsidRPr="00F96E9B" w:rsidRDefault="001C60FA" w:rsidP="0018217B">
            <w:pPr>
              <w:spacing w:line="240" w:lineRule="auto"/>
              <w:ind w:left="142"/>
              <w:jc w:val="both"/>
              <w:rPr>
                <w:rFonts w:ascii="Times New Roman" w:hAnsi="Times New Roman" w:cs="Times New Roman"/>
                <w:sz w:val="24"/>
                <w:szCs w:val="24"/>
              </w:rPr>
            </w:pPr>
            <w:r w:rsidRPr="00F96E9B">
              <w:rPr>
                <w:rFonts w:ascii="Times New Roman" w:hAnsi="Times New Roman" w:cs="Times New Roman"/>
                <w:sz w:val="24"/>
                <w:szCs w:val="24"/>
              </w:rPr>
              <w:t>Лікарський препарат</w:t>
            </w:r>
          </w:p>
        </w:tc>
        <w:tc>
          <w:tcPr>
            <w:tcW w:w="3190" w:type="dxa"/>
          </w:tcPr>
          <w:p w:rsidR="001C60FA" w:rsidRPr="00F96E9B" w:rsidRDefault="001C60FA" w:rsidP="0018217B">
            <w:pPr>
              <w:spacing w:line="240" w:lineRule="auto"/>
              <w:ind w:left="142"/>
              <w:jc w:val="both"/>
              <w:rPr>
                <w:rFonts w:ascii="Times New Roman" w:hAnsi="Times New Roman" w:cs="Times New Roman"/>
                <w:sz w:val="24"/>
                <w:szCs w:val="24"/>
              </w:rPr>
            </w:pPr>
            <w:r w:rsidRPr="00F96E9B">
              <w:rPr>
                <w:rFonts w:ascii="Times New Roman" w:hAnsi="Times New Roman" w:cs="Times New Roman"/>
                <w:sz w:val="24"/>
                <w:szCs w:val="24"/>
              </w:rPr>
              <w:t>Знайдений вміст рутину</w:t>
            </w:r>
          </w:p>
        </w:tc>
        <w:tc>
          <w:tcPr>
            <w:tcW w:w="3191" w:type="dxa"/>
          </w:tcPr>
          <w:p w:rsidR="001C60FA" w:rsidRPr="00F96E9B" w:rsidRDefault="001C60FA" w:rsidP="0018217B">
            <w:pPr>
              <w:spacing w:line="240" w:lineRule="auto"/>
              <w:ind w:left="142"/>
              <w:jc w:val="center"/>
              <w:rPr>
                <w:rFonts w:ascii="Times New Roman" w:hAnsi="Times New Roman" w:cs="Times New Roman"/>
                <w:sz w:val="24"/>
                <w:szCs w:val="24"/>
              </w:rPr>
            </w:pPr>
            <w:r w:rsidRPr="00F96E9B">
              <w:rPr>
                <w:rFonts w:ascii="Times New Roman" w:hAnsi="Times New Roman" w:cs="Times New Roman"/>
                <w:sz w:val="24"/>
                <w:szCs w:val="24"/>
              </w:rPr>
              <w:t>Середнє квадратичне відхилення</w:t>
            </w:r>
          </w:p>
        </w:tc>
      </w:tr>
      <w:tr w:rsidR="001C60FA" w:rsidRPr="00F96E9B" w:rsidTr="000E2D88">
        <w:tc>
          <w:tcPr>
            <w:tcW w:w="3190" w:type="dxa"/>
          </w:tcPr>
          <w:p w:rsidR="001C60FA" w:rsidRPr="00F96E9B" w:rsidRDefault="001C60FA" w:rsidP="0018217B">
            <w:pPr>
              <w:spacing w:line="240" w:lineRule="auto"/>
              <w:ind w:left="142"/>
              <w:jc w:val="both"/>
              <w:rPr>
                <w:rFonts w:ascii="Times New Roman" w:hAnsi="Times New Roman" w:cs="Times New Roman"/>
                <w:sz w:val="24"/>
                <w:szCs w:val="24"/>
              </w:rPr>
            </w:pPr>
            <w:r w:rsidRPr="00F96E9B">
              <w:rPr>
                <w:rFonts w:ascii="Times New Roman" w:hAnsi="Times New Roman" w:cs="Times New Roman"/>
                <w:sz w:val="24"/>
                <w:szCs w:val="24"/>
              </w:rPr>
              <w:t>Сироп «Солодки»</w:t>
            </w:r>
          </w:p>
        </w:tc>
        <w:tc>
          <w:tcPr>
            <w:tcW w:w="3190" w:type="dxa"/>
          </w:tcPr>
          <w:p w:rsidR="001C60FA" w:rsidRPr="00F96E9B" w:rsidRDefault="001C60FA" w:rsidP="0018217B">
            <w:pPr>
              <w:spacing w:line="240" w:lineRule="auto"/>
              <w:ind w:left="142"/>
              <w:jc w:val="both"/>
              <w:rPr>
                <w:rFonts w:ascii="Times New Roman" w:hAnsi="Times New Roman" w:cs="Times New Roman"/>
                <w:sz w:val="24"/>
                <w:szCs w:val="24"/>
              </w:rPr>
            </w:pPr>
            <w:r w:rsidRPr="00F96E9B">
              <w:rPr>
                <w:rFonts w:ascii="Times New Roman" w:hAnsi="Times New Roman" w:cs="Times New Roman"/>
                <w:sz w:val="24"/>
                <w:szCs w:val="24"/>
              </w:rPr>
              <w:t>1,28</w:t>
            </w:r>
          </w:p>
        </w:tc>
        <w:tc>
          <w:tcPr>
            <w:tcW w:w="3191" w:type="dxa"/>
          </w:tcPr>
          <w:p w:rsidR="001C60FA" w:rsidRPr="00F96E9B" w:rsidRDefault="001C60FA" w:rsidP="0018217B">
            <w:pPr>
              <w:spacing w:line="240" w:lineRule="auto"/>
              <w:ind w:left="142"/>
              <w:jc w:val="both"/>
              <w:rPr>
                <w:rFonts w:ascii="Times New Roman" w:hAnsi="Times New Roman" w:cs="Times New Roman"/>
                <w:sz w:val="24"/>
                <w:szCs w:val="24"/>
              </w:rPr>
            </w:pPr>
            <w:r w:rsidRPr="00F96E9B">
              <w:rPr>
                <w:rFonts w:ascii="Times New Roman" w:hAnsi="Times New Roman" w:cs="Times New Roman"/>
                <w:sz w:val="24"/>
                <w:szCs w:val="24"/>
              </w:rPr>
              <w:t>0,025</w:t>
            </w:r>
          </w:p>
        </w:tc>
      </w:tr>
      <w:tr w:rsidR="001C60FA" w:rsidRPr="00F96E9B" w:rsidTr="000E2D88">
        <w:tc>
          <w:tcPr>
            <w:tcW w:w="3190" w:type="dxa"/>
          </w:tcPr>
          <w:p w:rsidR="001C60FA" w:rsidRPr="00F96E9B" w:rsidRDefault="001C60FA" w:rsidP="0018217B">
            <w:pPr>
              <w:spacing w:line="240" w:lineRule="auto"/>
              <w:ind w:left="142"/>
              <w:jc w:val="both"/>
              <w:rPr>
                <w:rFonts w:ascii="Times New Roman" w:hAnsi="Times New Roman" w:cs="Times New Roman"/>
                <w:sz w:val="24"/>
                <w:szCs w:val="24"/>
              </w:rPr>
            </w:pPr>
            <w:r w:rsidRPr="00F96E9B">
              <w:rPr>
                <w:rFonts w:ascii="Times New Roman" w:hAnsi="Times New Roman" w:cs="Times New Roman"/>
                <w:sz w:val="24"/>
                <w:szCs w:val="24"/>
              </w:rPr>
              <w:t>Настоянка «Софори»</w:t>
            </w:r>
          </w:p>
        </w:tc>
        <w:tc>
          <w:tcPr>
            <w:tcW w:w="3190" w:type="dxa"/>
          </w:tcPr>
          <w:p w:rsidR="001C60FA" w:rsidRPr="00F96E9B" w:rsidRDefault="001C60FA" w:rsidP="0018217B">
            <w:pPr>
              <w:spacing w:line="240" w:lineRule="auto"/>
              <w:ind w:left="142"/>
              <w:jc w:val="both"/>
              <w:rPr>
                <w:rFonts w:ascii="Times New Roman" w:hAnsi="Times New Roman" w:cs="Times New Roman"/>
                <w:sz w:val="24"/>
                <w:szCs w:val="24"/>
              </w:rPr>
            </w:pPr>
            <w:r w:rsidRPr="00F96E9B">
              <w:rPr>
                <w:rFonts w:ascii="Times New Roman" w:hAnsi="Times New Roman" w:cs="Times New Roman"/>
                <w:sz w:val="24"/>
                <w:szCs w:val="24"/>
              </w:rPr>
              <w:t>16,62</w:t>
            </w:r>
          </w:p>
        </w:tc>
        <w:tc>
          <w:tcPr>
            <w:tcW w:w="3191" w:type="dxa"/>
          </w:tcPr>
          <w:p w:rsidR="001C60FA" w:rsidRPr="00F96E9B" w:rsidRDefault="001C60FA" w:rsidP="0018217B">
            <w:pPr>
              <w:spacing w:line="240" w:lineRule="auto"/>
              <w:ind w:left="142"/>
              <w:jc w:val="both"/>
              <w:rPr>
                <w:rFonts w:ascii="Times New Roman" w:hAnsi="Times New Roman" w:cs="Times New Roman"/>
                <w:sz w:val="24"/>
                <w:szCs w:val="24"/>
              </w:rPr>
            </w:pPr>
            <w:r w:rsidRPr="00F96E9B">
              <w:rPr>
                <w:rFonts w:ascii="Times New Roman" w:hAnsi="Times New Roman" w:cs="Times New Roman"/>
                <w:sz w:val="24"/>
                <w:szCs w:val="24"/>
              </w:rPr>
              <w:t>0,02</w:t>
            </w:r>
          </w:p>
        </w:tc>
      </w:tr>
      <w:tr w:rsidR="001C60FA" w:rsidRPr="00F96E9B" w:rsidTr="000E2D88">
        <w:tc>
          <w:tcPr>
            <w:tcW w:w="3190" w:type="dxa"/>
          </w:tcPr>
          <w:p w:rsidR="001C60FA" w:rsidRPr="00F96E9B" w:rsidRDefault="001C60FA" w:rsidP="0018217B">
            <w:pPr>
              <w:spacing w:line="240" w:lineRule="auto"/>
              <w:ind w:left="142"/>
              <w:jc w:val="both"/>
              <w:rPr>
                <w:rFonts w:ascii="Times New Roman" w:hAnsi="Times New Roman" w:cs="Times New Roman"/>
                <w:sz w:val="24"/>
                <w:szCs w:val="24"/>
              </w:rPr>
            </w:pPr>
            <w:r w:rsidRPr="00F96E9B">
              <w:rPr>
                <w:rFonts w:ascii="Times New Roman" w:hAnsi="Times New Roman" w:cs="Times New Roman"/>
                <w:sz w:val="24"/>
                <w:szCs w:val="24"/>
              </w:rPr>
              <w:t>Пігулки «Фламін»</w:t>
            </w:r>
          </w:p>
        </w:tc>
        <w:tc>
          <w:tcPr>
            <w:tcW w:w="3190" w:type="dxa"/>
          </w:tcPr>
          <w:p w:rsidR="001C60FA" w:rsidRPr="00F96E9B" w:rsidRDefault="001C60FA" w:rsidP="0018217B">
            <w:pPr>
              <w:spacing w:line="240" w:lineRule="auto"/>
              <w:ind w:left="142"/>
              <w:jc w:val="both"/>
              <w:rPr>
                <w:rFonts w:ascii="Times New Roman" w:hAnsi="Times New Roman" w:cs="Times New Roman"/>
                <w:sz w:val="24"/>
                <w:szCs w:val="24"/>
              </w:rPr>
            </w:pPr>
            <w:r w:rsidRPr="00F96E9B">
              <w:rPr>
                <w:rFonts w:ascii="Times New Roman" w:hAnsi="Times New Roman" w:cs="Times New Roman"/>
                <w:sz w:val="24"/>
                <w:szCs w:val="24"/>
              </w:rPr>
              <w:t>46,39</w:t>
            </w:r>
          </w:p>
        </w:tc>
        <w:tc>
          <w:tcPr>
            <w:tcW w:w="3191" w:type="dxa"/>
          </w:tcPr>
          <w:p w:rsidR="001C60FA" w:rsidRPr="00F96E9B" w:rsidRDefault="001C60FA" w:rsidP="0018217B">
            <w:pPr>
              <w:spacing w:line="240" w:lineRule="auto"/>
              <w:ind w:left="142"/>
              <w:jc w:val="both"/>
              <w:rPr>
                <w:rFonts w:ascii="Times New Roman" w:hAnsi="Times New Roman" w:cs="Times New Roman"/>
                <w:sz w:val="24"/>
                <w:szCs w:val="24"/>
              </w:rPr>
            </w:pPr>
            <w:r w:rsidRPr="00F96E9B">
              <w:rPr>
                <w:rFonts w:ascii="Times New Roman" w:hAnsi="Times New Roman" w:cs="Times New Roman"/>
                <w:sz w:val="24"/>
                <w:szCs w:val="24"/>
              </w:rPr>
              <w:t>0,012</w:t>
            </w:r>
          </w:p>
        </w:tc>
      </w:tr>
      <w:tr w:rsidR="001C60FA" w:rsidRPr="00F96E9B" w:rsidTr="000E2D88">
        <w:tc>
          <w:tcPr>
            <w:tcW w:w="3190" w:type="dxa"/>
          </w:tcPr>
          <w:p w:rsidR="001C60FA" w:rsidRPr="00F96E9B" w:rsidRDefault="001C60FA" w:rsidP="0018217B">
            <w:pPr>
              <w:spacing w:line="240" w:lineRule="auto"/>
              <w:ind w:left="142"/>
              <w:jc w:val="both"/>
              <w:rPr>
                <w:rFonts w:ascii="Times New Roman" w:hAnsi="Times New Roman" w:cs="Times New Roman"/>
                <w:sz w:val="24"/>
                <w:szCs w:val="24"/>
              </w:rPr>
            </w:pPr>
            <w:r w:rsidRPr="00F96E9B">
              <w:rPr>
                <w:rFonts w:ascii="Times New Roman" w:hAnsi="Times New Roman" w:cs="Times New Roman"/>
                <w:sz w:val="24"/>
                <w:szCs w:val="24"/>
              </w:rPr>
              <w:t>Настоянка «Глоду»</w:t>
            </w:r>
          </w:p>
        </w:tc>
        <w:tc>
          <w:tcPr>
            <w:tcW w:w="3190" w:type="dxa"/>
          </w:tcPr>
          <w:p w:rsidR="001C60FA" w:rsidRPr="00F96E9B" w:rsidRDefault="001C60FA" w:rsidP="0018217B">
            <w:pPr>
              <w:spacing w:line="240" w:lineRule="auto"/>
              <w:ind w:left="142"/>
              <w:jc w:val="both"/>
              <w:rPr>
                <w:rFonts w:ascii="Times New Roman" w:hAnsi="Times New Roman" w:cs="Times New Roman"/>
                <w:sz w:val="24"/>
                <w:szCs w:val="24"/>
              </w:rPr>
            </w:pPr>
            <w:r w:rsidRPr="00F96E9B">
              <w:rPr>
                <w:rFonts w:ascii="Times New Roman" w:hAnsi="Times New Roman" w:cs="Times New Roman"/>
                <w:sz w:val="24"/>
                <w:szCs w:val="24"/>
              </w:rPr>
              <w:t>1,1</w:t>
            </w:r>
          </w:p>
        </w:tc>
        <w:tc>
          <w:tcPr>
            <w:tcW w:w="3191" w:type="dxa"/>
          </w:tcPr>
          <w:p w:rsidR="001C60FA" w:rsidRPr="00F96E9B" w:rsidRDefault="001C60FA" w:rsidP="0018217B">
            <w:pPr>
              <w:spacing w:line="240" w:lineRule="auto"/>
              <w:ind w:left="142"/>
              <w:jc w:val="both"/>
              <w:rPr>
                <w:rFonts w:ascii="Times New Roman" w:hAnsi="Times New Roman" w:cs="Times New Roman"/>
                <w:sz w:val="24"/>
                <w:szCs w:val="24"/>
              </w:rPr>
            </w:pPr>
            <w:r w:rsidRPr="00F96E9B">
              <w:rPr>
                <w:rFonts w:ascii="Times New Roman" w:hAnsi="Times New Roman" w:cs="Times New Roman"/>
                <w:sz w:val="24"/>
                <w:szCs w:val="24"/>
              </w:rPr>
              <w:t>0,043</w:t>
            </w:r>
          </w:p>
        </w:tc>
      </w:tr>
      <w:tr w:rsidR="001C60FA" w:rsidRPr="00F96E9B" w:rsidTr="000E2D88">
        <w:tc>
          <w:tcPr>
            <w:tcW w:w="3190" w:type="dxa"/>
          </w:tcPr>
          <w:p w:rsidR="001C60FA" w:rsidRPr="00F96E9B" w:rsidRDefault="001C60FA" w:rsidP="0018217B">
            <w:pPr>
              <w:spacing w:line="240" w:lineRule="auto"/>
              <w:ind w:left="142"/>
              <w:jc w:val="both"/>
              <w:rPr>
                <w:rFonts w:ascii="Times New Roman" w:hAnsi="Times New Roman" w:cs="Times New Roman"/>
                <w:sz w:val="24"/>
                <w:szCs w:val="24"/>
              </w:rPr>
            </w:pPr>
            <w:r w:rsidRPr="00F96E9B">
              <w:rPr>
                <w:rFonts w:ascii="Times New Roman" w:hAnsi="Times New Roman" w:cs="Times New Roman"/>
                <w:sz w:val="24"/>
                <w:szCs w:val="24"/>
              </w:rPr>
              <w:t>Настоянка «Календули»</w:t>
            </w:r>
          </w:p>
        </w:tc>
        <w:tc>
          <w:tcPr>
            <w:tcW w:w="3190" w:type="dxa"/>
          </w:tcPr>
          <w:p w:rsidR="001C60FA" w:rsidRPr="00F96E9B" w:rsidRDefault="001C60FA" w:rsidP="0018217B">
            <w:pPr>
              <w:spacing w:line="240" w:lineRule="auto"/>
              <w:ind w:left="142"/>
              <w:jc w:val="both"/>
              <w:rPr>
                <w:rFonts w:ascii="Times New Roman" w:hAnsi="Times New Roman" w:cs="Times New Roman"/>
                <w:sz w:val="24"/>
                <w:szCs w:val="24"/>
              </w:rPr>
            </w:pPr>
            <w:r w:rsidRPr="00F96E9B">
              <w:rPr>
                <w:rFonts w:ascii="Times New Roman" w:hAnsi="Times New Roman" w:cs="Times New Roman"/>
                <w:sz w:val="24"/>
                <w:szCs w:val="24"/>
              </w:rPr>
              <w:t>1,45</w:t>
            </w:r>
          </w:p>
        </w:tc>
        <w:tc>
          <w:tcPr>
            <w:tcW w:w="3191" w:type="dxa"/>
          </w:tcPr>
          <w:p w:rsidR="001C60FA" w:rsidRPr="00F96E9B" w:rsidRDefault="001C60FA" w:rsidP="0018217B">
            <w:pPr>
              <w:spacing w:line="240" w:lineRule="auto"/>
              <w:ind w:left="142"/>
              <w:jc w:val="both"/>
              <w:rPr>
                <w:rFonts w:ascii="Times New Roman" w:hAnsi="Times New Roman" w:cs="Times New Roman"/>
                <w:sz w:val="24"/>
                <w:szCs w:val="24"/>
              </w:rPr>
            </w:pPr>
            <w:r w:rsidRPr="00F96E9B">
              <w:rPr>
                <w:rFonts w:ascii="Times New Roman" w:hAnsi="Times New Roman" w:cs="Times New Roman"/>
                <w:sz w:val="24"/>
                <w:szCs w:val="24"/>
              </w:rPr>
              <w:t>0,0019</w:t>
            </w:r>
          </w:p>
        </w:tc>
      </w:tr>
    </w:tbl>
    <w:p w:rsidR="001C60FA" w:rsidRPr="00F96E9B" w:rsidRDefault="001C60FA" w:rsidP="00350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Запропонована методика</w:t>
      </w:r>
      <w:r w:rsidRPr="00F96E9B">
        <w:rPr>
          <w:rFonts w:ascii="Times New Roman" w:hAnsi="Times New Roman" w:cs="Times New Roman"/>
          <w:sz w:val="24"/>
          <w:szCs w:val="24"/>
        </w:rPr>
        <w:t xml:space="preserve"> спектрофотометричного визначення рутину у лікарських препаратах є експресною, більш чутливою.</w:t>
      </w:r>
    </w:p>
    <w:p w:rsidR="001C60FA" w:rsidRDefault="001C60FA" w:rsidP="00350CAF">
      <w:pPr>
        <w:tabs>
          <w:tab w:val="left" w:pos="993"/>
        </w:tabs>
        <w:spacing w:after="0" w:line="240" w:lineRule="auto"/>
        <w:rPr>
          <w:rFonts w:ascii="Times New Roman" w:hAnsi="Times New Roman" w:cs="Times New Roman"/>
          <w:sz w:val="28"/>
          <w:szCs w:val="28"/>
        </w:rPr>
      </w:pPr>
    </w:p>
    <w:p w:rsidR="001C60FA" w:rsidRDefault="001C60FA" w:rsidP="00350CAF">
      <w:pPr>
        <w:tabs>
          <w:tab w:val="left" w:pos="993"/>
        </w:tabs>
        <w:spacing w:after="0" w:line="240" w:lineRule="auto"/>
        <w:rPr>
          <w:rFonts w:ascii="Times New Roman" w:hAnsi="Times New Roman" w:cs="Times New Roman"/>
          <w:sz w:val="28"/>
          <w:szCs w:val="28"/>
        </w:rPr>
      </w:pPr>
    </w:p>
    <w:p w:rsidR="001C60FA" w:rsidRPr="00F96E9B" w:rsidRDefault="002E239B" w:rsidP="00350CAF">
      <w:pPr>
        <w:tabs>
          <w:tab w:val="left" w:pos="993"/>
        </w:tabs>
        <w:spacing w:after="0" w:line="240" w:lineRule="auto"/>
        <w:jc w:val="center"/>
        <w:rPr>
          <w:rFonts w:ascii="Times New Roman" w:hAnsi="Times New Roman" w:cs="Times New Roman"/>
          <w:sz w:val="24"/>
          <w:szCs w:val="24"/>
        </w:rPr>
      </w:pPr>
      <w:r>
        <w:rPr>
          <w:rFonts w:ascii="Times New Roman" w:hAnsi="Times New Roman" w:cs="Times New Roman"/>
          <w:i/>
          <w:noProof/>
          <w:sz w:val="24"/>
          <w:szCs w:val="24"/>
          <w:lang w:val="en-US"/>
        </w:rPr>
        <w:pict>
          <v:shape id="Рисунок 15" o:spid="_x0000_i1033" type="#_x0000_t75" style="width:81pt;height:104.25pt;visibility:visible">
            <v:imagedata r:id="rId14" o:title=""/>
          </v:shape>
        </w:pict>
      </w:r>
    </w:p>
    <w:p w:rsidR="001C60FA" w:rsidRPr="00F96E9B" w:rsidRDefault="001C60FA" w:rsidP="00350CAF">
      <w:pPr>
        <w:tabs>
          <w:tab w:val="left" w:pos="993"/>
        </w:tabs>
        <w:spacing w:after="0" w:line="240" w:lineRule="auto"/>
        <w:jc w:val="center"/>
        <w:rPr>
          <w:rFonts w:ascii="Times New Roman" w:hAnsi="Times New Roman" w:cs="Times New Roman"/>
          <w:sz w:val="24"/>
          <w:szCs w:val="24"/>
        </w:rPr>
      </w:pPr>
    </w:p>
    <w:p w:rsidR="001C60FA" w:rsidRDefault="001C60FA" w:rsidP="00350CAF">
      <w:pPr>
        <w:spacing w:after="0" w:line="240" w:lineRule="auto"/>
        <w:jc w:val="center"/>
        <w:rPr>
          <w:rFonts w:ascii="Times New Roman" w:hAnsi="Times New Roman" w:cs="Times New Roman"/>
          <w:i/>
          <w:iCs/>
          <w:sz w:val="24"/>
          <w:szCs w:val="24"/>
        </w:rPr>
      </w:pPr>
      <w:r w:rsidRPr="005C1EA5">
        <w:rPr>
          <w:rFonts w:ascii="Times New Roman" w:hAnsi="Times New Roman" w:cs="Times New Roman"/>
          <w:b/>
          <w:i/>
          <w:iCs/>
          <w:sz w:val="24"/>
          <w:szCs w:val="24"/>
        </w:rPr>
        <w:t>Сотник Володимир Сергійович,</w:t>
      </w:r>
      <w:r w:rsidRPr="005C1EA5">
        <w:rPr>
          <w:rFonts w:ascii="Times New Roman" w:hAnsi="Times New Roman" w:cs="Times New Roman"/>
          <w:b/>
          <w:i/>
          <w:iCs/>
          <w:sz w:val="24"/>
          <w:szCs w:val="24"/>
        </w:rPr>
        <w:br/>
      </w:r>
      <w:r w:rsidRPr="00F96E9B">
        <w:rPr>
          <w:rFonts w:ascii="Times New Roman" w:hAnsi="Times New Roman" w:cs="Times New Roman"/>
          <w:i/>
          <w:iCs/>
          <w:sz w:val="24"/>
          <w:szCs w:val="24"/>
        </w:rPr>
        <w:t>учень 11 класу</w:t>
      </w:r>
      <w:r w:rsidRPr="004913A4">
        <w:t xml:space="preserve"> </w:t>
      </w:r>
      <w:r w:rsidRPr="004913A4">
        <w:rPr>
          <w:rFonts w:ascii="Times New Roman" w:hAnsi="Times New Roman" w:cs="Times New Roman"/>
          <w:i/>
          <w:iCs/>
          <w:sz w:val="24"/>
          <w:szCs w:val="24"/>
        </w:rPr>
        <w:t>К</w:t>
      </w:r>
      <w:r>
        <w:rPr>
          <w:rFonts w:ascii="Times New Roman" w:hAnsi="Times New Roman" w:cs="Times New Roman"/>
          <w:i/>
          <w:iCs/>
          <w:sz w:val="24"/>
          <w:szCs w:val="24"/>
        </w:rPr>
        <w:t>З</w:t>
      </w:r>
      <w:r w:rsidRPr="004913A4">
        <w:rPr>
          <w:rFonts w:ascii="Times New Roman" w:hAnsi="Times New Roman" w:cs="Times New Roman"/>
          <w:i/>
          <w:iCs/>
          <w:sz w:val="24"/>
          <w:szCs w:val="24"/>
        </w:rPr>
        <w:t xml:space="preserve"> </w:t>
      </w:r>
      <w:r>
        <w:rPr>
          <w:rFonts w:ascii="Times New Roman" w:hAnsi="Times New Roman" w:cs="Times New Roman"/>
          <w:i/>
          <w:iCs/>
          <w:sz w:val="24"/>
          <w:szCs w:val="24"/>
        </w:rPr>
        <w:t>«</w:t>
      </w:r>
      <w:r w:rsidRPr="004913A4">
        <w:rPr>
          <w:rFonts w:ascii="Times New Roman" w:hAnsi="Times New Roman" w:cs="Times New Roman"/>
          <w:i/>
          <w:iCs/>
          <w:sz w:val="24"/>
          <w:szCs w:val="24"/>
        </w:rPr>
        <w:t>Технічний ліцей м. Дніпродзержинська</w:t>
      </w:r>
      <w:r>
        <w:rPr>
          <w:rFonts w:ascii="Times New Roman" w:hAnsi="Times New Roman" w:cs="Times New Roman"/>
          <w:i/>
          <w:iCs/>
          <w:sz w:val="24"/>
          <w:szCs w:val="24"/>
        </w:rPr>
        <w:t>»</w:t>
      </w:r>
      <w:r w:rsidRPr="004913A4">
        <w:rPr>
          <w:rFonts w:ascii="Times New Roman" w:hAnsi="Times New Roman" w:cs="Times New Roman"/>
          <w:i/>
          <w:iCs/>
          <w:sz w:val="24"/>
          <w:szCs w:val="24"/>
        </w:rPr>
        <w:t xml:space="preserve"> </w:t>
      </w:r>
      <w:r w:rsidR="002E239B">
        <w:rPr>
          <w:rFonts w:ascii="Times New Roman" w:hAnsi="Times New Roman" w:cs="Times New Roman"/>
          <w:i/>
          <w:iCs/>
          <w:sz w:val="24"/>
          <w:szCs w:val="24"/>
        </w:rPr>
        <w:br/>
      </w:r>
      <w:r w:rsidRPr="004913A4">
        <w:rPr>
          <w:rFonts w:ascii="Times New Roman" w:hAnsi="Times New Roman" w:cs="Times New Roman"/>
          <w:i/>
          <w:iCs/>
          <w:sz w:val="24"/>
          <w:szCs w:val="24"/>
        </w:rPr>
        <w:t>Дніпродзержинської міської ради</w:t>
      </w:r>
    </w:p>
    <w:p w:rsidR="001C60FA" w:rsidRPr="00F96E9B" w:rsidRDefault="001C60FA" w:rsidP="00350CAF">
      <w:pPr>
        <w:spacing w:after="0" w:line="240" w:lineRule="auto"/>
        <w:jc w:val="center"/>
        <w:rPr>
          <w:rFonts w:ascii="Times New Roman" w:hAnsi="Times New Roman" w:cs="Times New Roman"/>
          <w:b/>
          <w:bCs/>
          <w:sz w:val="24"/>
          <w:szCs w:val="24"/>
        </w:rPr>
      </w:pPr>
    </w:p>
    <w:p w:rsidR="001C60FA" w:rsidRPr="00F96E9B" w:rsidRDefault="001C60FA" w:rsidP="00350CAF">
      <w:pPr>
        <w:spacing w:after="0" w:line="240" w:lineRule="auto"/>
        <w:jc w:val="center"/>
        <w:rPr>
          <w:rFonts w:ascii="Times New Roman" w:hAnsi="Times New Roman" w:cs="Times New Roman"/>
          <w:b/>
          <w:bCs/>
          <w:sz w:val="24"/>
          <w:szCs w:val="24"/>
        </w:rPr>
      </w:pPr>
      <w:r w:rsidRPr="00F96E9B">
        <w:rPr>
          <w:rFonts w:ascii="Times New Roman" w:hAnsi="Times New Roman" w:cs="Times New Roman"/>
          <w:b/>
          <w:bCs/>
          <w:sz w:val="24"/>
          <w:szCs w:val="24"/>
        </w:rPr>
        <w:t>ТЕХНОЛОГІЯ ПЕРЕРОБК</w:t>
      </w:r>
      <w:r>
        <w:rPr>
          <w:rFonts w:ascii="Times New Roman" w:hAnsi="Times New Roman" w:cs="Times New Roman"/>
          <w:b/>
          <w:bCs/>
          <w:sz w:val="24"/>
          <w:szCs w:val="24"/>
        </w:rPr>
        <w:t xml:space="preserve">И ФОСФОГІПСУ НА АМОНІЙ СУЛЬФАТ </w:t>
      </w:r>
      <w:r w:rsidRPr="00F96E9B">
        <w:rPr>
          <w:rFonts w:ascii="Times New Roman" w:hAnsi="Times New Roman" w:cs="Times New Roman"/>
          <w:b/>
          <w:bCs/>
          <w:sz w:val="24"/>
          <w:szCs w:val="24"/>
        </w:rPr>
        <w:t>ТА КАЛЬЦІЯ КАРБОНАТ</w:t>
      </w:r>
    </w:p>
    <w:p w:rsidR="001C60FA" w:rsidRPr="00F96E9B" w:rsidRDefault="001C60FA" w:rsidP="00350CAF">
      <w:pPr>
        <w:spacing w:after="0" w:line="240" w:lineRule="auto"/>
        <w:jc w:val="center"/>
        <w:rPr>
          <w:rFonts w:ascii="Times New Roman" w:hAnsi="Times New Roman" w:cs="Times New Roman"/>
          <w:sz w:val="24"/>
          <w:szCs w:val="24"/>
        </w:rPr>
      </w:pPr>
    </w:p>
    <w:p w:rsidR="001C60FA" w:rsidRDefault="001C60FA" w:rsidP="002E239B">
      <w:pPr>
        <w:spacing w:after="0" w:line="240" w:lineRule="auto"/>
        <w:jc w:val="both"/>
        <w:rPr>
          <w:rFonts w:ascii="Times New Roman" w:hAnsi="Times New Roman" w:cs="Times New Roman"/>
          <w:i/>
          <w:sz w:val="24"/>
          <w:szCs w:val="24"/>
          <w:lang w:eastAsia="uk-UA"/>
        </w:rPr>
      </w:pPr>
      <w:r w:rsidRPr="00F96E9B">
        <w:rPr>
          <w:rFonts w:ascii="Times New Roman" w:hAnsi="Times New Roman" w:cs="Times New Roman"/>
          <w:i/>
          <w:sz w:val="24"/>
          <w:szCs w:val="24"/>
        </w:rPr>
        <w:t>Науковий керівник: Шестозуб Анатолій Борисович,</w:t>
      </w:r>
      <w:r>
        <w:rPr>
          <w:rFonts w:ascii="Times New Roman" w:hAnsi="Times New Roman" w:cs="Times New Roman"/>
          <w:i/>
          <w:sz w:val="24"/>
          <w:szCs w:val="24"/>
        </w:rPr>
        <w:t xml:space="preserve"> </w:t>
      </w:r>
      <w:r w:rsidRPr="00F96E9B">
        <w:rPr>
          <w:rFonts w:ascii="Times New Roman" w:hAnsi="Times New Roman" w:cs="Times New Roman"/>
          <w:i/>
          <w:sz w:val="24"/>
          <w:szCs w:val="24"/>
          <w:lang w:eastAsia="uk-UA"/>
        </w:rPr>
        <w:t>к</w:t>
      </w:r>
      <w:r>
        <w:rPr>
          <w:rFonts w:ascii="Times New Roman" w:hAnsi="Times New Roman" w:cs="Times New Roman"/>
          <w:i/>
          <w:sz w:val="24"/>
          <w:szCs w:val="24"/>
          <w:lang w:eastAsia="uk-UA"/>
        </w:rPr>
        <w:t>.</w:t>
      </w:r>
      <w:r w:rsidRPr="00F96E9B">
        <w:rPr>
          <w:rFonts w:ascii="Times New Roman" w:hAnsi="Times New Roman" w:cs="Times New Roman"/>
          <w:i/>
          <w:sz w:val="24"/>
          <w:szCs w:val="24"/>
          <w:lang w:eastAsia="uk-UA"/>
        </w:rPr>
        <w:t xml:space="preserve"> т</w:t>
      </w:r>
      <w:r>
        <w:rPr>
          <w:rFonts w:ascii="Times New Roman" w:hAnsi="Times New Roman" w:cs="Times New Roman"/>
          <w:i/>
          <w:sz w:val="24"/>
          <w:szCs w:val="24"/>
          <w:lang w:eastAsia="uk-UA"/>
        </w:rPr>
        <w:t>.</w:t>
      </w:r>
      <w:r w:rsidRPr="00F96E9B">
        <w:rPr>
          <w:rFonts w:ascii="Times New Roman" w:hAnsi="Times New Roman" w:cs="Times New Roman"/>
          <w:i/>
          <w:sz w:val="24"/>
          <w:szCs w:val="24"/>
          <w:lang w:eastAsia="uk-UA"/>
        </w:rPr>
        <w:t xml:space="preserve"> н</w:t>
      </w:r>
      <w:r>
        <w:rPr>
          <w:rFonts w:ascii="Times New Roman" w:hAnsi="Times New Roman" w:cs="Times New Roman"/>
          <w:i/>
          <w:sz w:val="24"/>
          <w:szCs w:val="24"/>
          <w:lang w:eastAsia="uk-UA"/>
        </w:rPr>
        <w:t>.</w:t>
      </w:r>
      <w:r w:rsidRPr="00F96E9B">
        <w:rPr>
          <w:rFonts w:ascii="Times New Roman" w:hAnsi="Times New Roman" w:cs="Times New Roman"/>
          <w:i/>
          <w:sz w:val="24"/>
          <w:szCs w:val="24"/>
          <w:lang w:eastAsia="uk-UA"/>
        </w:rPr>
        <w:t>, доцент кафедри хімічної технології неорганічних речовин Дніпродзержинського держа</w:t>
      </w:r>
      <w:r>
        <w:rPr>
          <w:rFonts w:ascii="Times New Roman" w:hAnsi="Times New Roman" w:cs="Times New Roman"/>
          <w:i/>
          <w:sz w:val="24"/>
          <w:szCs w:val="24"/>
          <w:lang w:eastAsia="uk-UA"/>
        </w:rPr>
        <w:t>вного технічного університету;</w:t>
      </w:r>
      <w:r w:rsidRPr="00F96E9B">
        <w:rPr>
          <w:rFonts w:ascii="Times New Roman" w:hAnsi="Times New Roman" w:cs="Times New Roman"/>
          <w:i/>
          <w:sz w:val="24"/>
          <w:szCs w:val="24"/>
          <w:lang w:eastAsia="uk-UA"/>
        </w:rPr>
        <w:t xml:space="preserve"> Кострюкова Юлія Олександрівна, вчитель КЗ </w:t>
      </w:r>
      <w:r>
        <w:rPr>
          <w:rFonts w:ascii="Times New Roman" w:hAnsi="Times New Roman" w:cs="Times New Roman"/>
          <w:i/>
          <w:sz w:val="24"/>
          <w:szCs w:val="24"/>
          <w:lang w:eastAsia="uk-UA"/>
        </w:rPr>
        <w:t>«</w:t>
      </w:r>
      <w:r w:rsidRPr="00F96E9B">
        <w:rPr>
          <w:rFonts w:ascii="Times New Roman" w:hAnsi="Times New Roman" w:cs="Times New Roman"/>
          <w:i/>
          <w:sz w:val="24"/>
          <w:szCs w:val="24"/>
          <w:lang w:eastAsia="uk-UA"/>
        </w:rPr>
        <w:t>Технічний ліцей</w:t>
      </w:r>
      <w:r>
        <w:rPr>
          <w:rFonts w:ascii="Times New Roman" w:hAnsi="Times New Roman" w:cs="Times New Roman"/>
          <w:i/>
          <w:sz w:val="24"/>
          <w:szCs w:val="24"/>
          <w:lang w:eastAsia="uk-UA"/>
        </w:rPr>
        <w:t>»</w:t>
      </w:r>
      <w:r w:rsidRPr="00F96E9B">
        <w:rPr>
          <w:rFonts w:ascii="Times New Roman" w:hAnsi="Times New Roman" w:cs="Times New Roman"/>
          <w:i/>
          <w:sz w:val="24"/>
          <w:szCs w:val="24"/>
          <w:lang w:eastAsia="uk-UA"/>
        </w:rPr>
        <w:t xml:space="preserve"> </w:t>
      </w:r>
      <w:r w:rsidR="002E239B">
        <w:rPr>
          <w:rFonts w:ascii="Times New Roman" w:hAnsi="Times New Roman" w:cs="Times New Roman"/>
          <w:i/>
          <w:sz w:val="24"/>
          <w:szCs w:val="24"/>
          <w:lang w:eastAsia="uk-UA"/>
        </w:rPr>
        <w:br/>
      </w:r>
      <w:r w:rsidRPr="00F96E9B">
        <w:rPr>
          <w:rFonts w:ascii="Times New Roman" w:hAnsi="Times New Roman" w:cs="Times New Roman"/>
          <w:i/>
          <w:sz w:val="24"/>
          <w:szCs w:val="24"/>
          <w:lang w:eastAsia="uk-UA"/>
        </w:rPr>
        <w:t>м. Дніпродзержинська.</w:t>
      </w:r>
    </w:p>
    <w:p w:rsidR="001C60FA" w:rsidRPr="00F96E9B" w:rsidRDefault="001C60FA" w:rsidP="00350CAF">
      <w:pPr>
        <w:spacing w:after="0" w:line="240" w:lineRule="auto"/>
        <w:jc w:val="both"/>
        <w:rPr>
          <w:rFonts w:ascii="Times New Roman" w:hAnsi="Times New Roman" w:cs="Times New Roman"/>
          <w:i/>
          <w:sz w:val="24"/>
          <w:szCs w:val="24"/>
          <w:lang w:eastAsia="uk-UA"/>
        </w:rPr>
      </w:pPr>
    </w:p>
    <w:p w:rsidR="001C60FA" w:rsidRPr="00F96E9B" w:rsidRDefault="001C60FA" w:rsidP="00350CAF">
      <w:pPr>
        <w:spacing w:line="240" w:lineRule="auto"/>
        <w:ind w:firstLine="709"/>
        <w:jc w:val="both"/>
        <w:rPr>
          <w:rFonts w:ascii="Times New Roman" w:hAnsi="Times New Roman" w:cs="Times New Roman"/>
          <w:b/>
          <w:bCs/>
          <w:sz w:val="24"/>
          <w:szCs w:val="24"/>
        </w:rPr>
      </w:pPr>
      <w:r>
        <w:rPr>
          <w:rFonts w:ascii="Times New Roman" w:hAnsi="Times New Roman" w:cs="Times New Roman"/>
          <w:sz w:val="24"/>
          <w:szCs w:val="24"/>
        </w:rPr>
        <w:t>Найважливішою умовою</w:t>
      </w:r>
      <w:r w:rsidRPr="00F96E9B">
        <w:rPr>
          <w:rFonts w:ascii="Times New Roman" w:hAnsi="Times New Roman" w:cs="Times New Roman"/>
          <w:sz w:val="24"/>
          <w:szCs w:val="24"/>
        </w:rPr>
        <w:t xml:space="preserve"> екон</w:t>
      </w:r>
      <w:r>
        <w:rPr>
          <w:rFonts w:ascii="Times New Roman" w:hAnsi="Times New Roman" w:cs="Times New Roman"/>
          <w:sz w:val="24"/>
          <w:szCs w:val="24"/>
        </w:rPr>
        <w:t>омічно раціональної роботи хімічних підприємств є повне і комплексне використання природних ресурсів, сировини і матеріалів. Утилізація великотоннажних промислових відходів - одна з</w:t>
      </w:r>
      <w:r w:rsidRPr="00F96E9B">
        <w:rPr>
          <w:rFonts w:ascii="Times New Roman" w:hAnsi="Times New Roman" w:cs="Times New Roman"/>
          <w:sz w:val="24"/>
          <w:szCs w:val="24"/>
        </w:rPr>
        <w:t xml:space="preserve"> найбільш акт</w:t>
      </w:r>
      <w:r>
        <w:rPr>
          <w:rFonts w:ascii="Times New Roman" w:hAnsi="Times New Roman" w:cs="Times New Roman"/>
          <w:sz w:val="24"/>
          <w:szCs w:val="24"/>
        </w:rPr>
        <w:t>уальних екологічних проблем. До одного з</w:t>
      </w:r>
      <w:r w:rsidRPr="00F96E9B">
        <w:rPr>
          <w:rFonts w:ascii="Times New Roman" w:hAnsi="Times New Roman" w:cs="Times New Roman"/>
          <w:sz w:val="24"/>
          <w:szCs w:val="24"/>
        </w:rPr>
        <w:t xml:space="preserve"> найбільш важливих </w:t>
      </w:r>
      <w:r>
        <w:rPr>
          <w:rFonts w:ascii="Times New Roman" w:hAnsi="Times New Roman" w:cs="Times New Roman"/>
          <w:sz w:val="24"/>
          <w:szCs w:val="24"/>
        </w:rPr>
        <w:t>відходів і побічних продуктів хімічної промисловості можна віднести</w:t>
      </w:r>
      <w:r w:rsidRPr="00F96E9B">
        <w:rPr>
          <w:rFonts w:ascii="Times New Roman" w:hAnsi="Times New Roman" w:cs="Times New Roman"/>
          <w:sz w:val="24"/>
          <w:szCs w:val="24"/>
        </w:rPr>
        <w:t xml:space="preserve"> фосфогіпс, який містить дигідрат кальцій сульфа</w:t>
      </w:r>
      <w:r>
        <w:rPr>
          <w:rFonts w:ascii="Times New Roman" w:hAnsi="Times New Roman" w:cs="Times New Roman"/>
          <w:sz w:val="24"/>
          <w:szCs w:val="24"/>
        </w:rPr>
        <w:t>ту з домішками фосфатних солей кальцію -</w:t>
      </w:r>
      <w:r w:rsidRPr="00F96E9B">
        <w:rPr>
          <w:rFonts w:ascii="Times New Roman" w:hAnsi="Times New Roman" w:cs="Times New Roman"/>
          <w:sz w:val="24"/>
          <w:szCs w:val="24"/>
        </w:rPr>
        <w:t xml:space="preserve"> відхід</w:t>
      </w:r>
      <w:r>
        <w:rPr>
          <w:rFonts w:ascii="Times New Roman" w:hAnsi="Times New Roman" w:cs="Times New Roman"/>
          <w:sz w:val="24"/>
          <w:szCs w:val="24"/>
        </w:rPr>
        <w:t xml:space="preserve"> виробництва фосфорних добрив і фосфорної</w:t>
      </w:r>
      <w:r w:rsidRPr="00F96E9B">
        <w:rPr>
          <w:rFonts w:ascii="Times New Roman" w:hAnsi="Times New Roman" w:cs="Times New Roman"/>
          <w:sz w:val="24"/>
          <w:szCs w:val="24"/>
        </w:rPr>
        <w:t xml:space="preserve"> кислоти. </w:t>
      </w:r>
    </w:p>
    <w:p w:rsidR="001C60FA" w:rsidRPr="00F96E9B" w:rsidRDefault="001C60FA" w:rsidP="00350CA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Метою роботи було дослідження особливостей </w:t>
      </w:r>
      <w:r w:rsidRPr="00F96E9B">
        <w:rPr>
          <w:rFonts w:ascii="Times New Roman" w:hAnsi="Times New Roman" w:cs="Times New Roman"/>
          <w:sz w:val="24"/>
          <w:szCs w:val="24"/>
        </w:rPr>
        <w:t>складу фосфогіпсу та визначення можливості його переробки.</w:t>
      </w:r>
    </w:p>
    <w:p w:rsidR="001C60FA" w:rsidRPr="00F96E9B" w:rsidRDefault="001C60FA" w:rsidP="00350CA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Проблеми використання  фосфогіпсу стають все </w:t>
      </w:r>
      <w:r w:rsidRPr="00F96E9B">
        <w:rPr>
          <w:rFonts w:ascii="Times New Roman" w:hAnsi="Times New Roman" w:cs="Times New Roman"/>
          <w:sz w:val="24"/>
          <w:szCs w:val="24"/>
        </w:rPr>
        <w:t xml:space="preserve">більш актуальними з багатьох причин: </w:t>
      </w:r>
    </w:p>
    <w:p w:rsidR="001C60FA" w:rsidRPr="00F96E9B" w:rsidRDefault="001C60FA" w:rsidP="00350CA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тривалий час проблемі утилізації фосфогіпсу</w:t>
      </w:r>
      <w:r w:rsidRPr="00F96E9B">
        <w:rPr>
          <w:rFonts w:ascii="Times New Roman" w:hAnsi="Times New Roman" w:cs="Times New Roman"/>
          <w:sz w:val="24"/>
          <w:szCs w:val="24"/>
        </w:rPr>
        <w:t xml:space="preserve"> не приділя</w:t>
      </w:r>
      <w:r>
        <w:rPr>
          <w:rFonts w:ascii="Times New Roman" w:hAnsi="Times New Roman" w:cs="Times New Roman"/>
          <w:sz w:val="24"/>
          <w:szCs w:val="24"/>
        </w:rPr>
        <w:t xml:space="preserve">лося належної уваги, що привело до </w:t>
      </w:r>
      <w:r w:rsidRPr="00F96E9B">
        <w:rPr>
          <w:rFonts w:ascii="Times New Roman" w:hAnsi="Times New Roman" w:cs="Times New Roman"/>
          <w:sz w:val="24"/>
          <w:szCs w:val="24"/>
        </w:rPr>
        <w:t xml:space="preserve">утворення величезних запасів лежалого фосфогіпсу; </w:t>
      </w:r>
    </w:p>
    <w:p w:rsidR="001C60FA" w:rsidRPr="00F96E9B" w:rsidRDefault="001C60FA" w:rsidP="00350CA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транспортування фосфогіпсу у відвали і його</w:t>
      </w:r>
      <w:r w:rsidRPr="00F96E9B">
        <w:rPr>
          <w:rFonts w:ascii="Times New Roman" w:hAnsi="Times New Roman" w:cs="Times New Roman"/>
          <w:sz w:val="24"/>
          <w:szCs w:val="24"/>
        </w:rPr>
        <w:t xml:space="preserve"> з</w:t>
      </w:r>
      <w:r>
        <w:rPr>
          <w:rFonts w:ascii="Times New Roman" w:hAnsi="Times New Roman" w:cs="Times New Roman"/>
          <w:sz w:val="24"/>
          <w:szCs w:val="24"/>
        </w:rPr>
        <w:t>берігання пов'язане з великими капітальними вкладеннями</w:t>
      </w:r>
      <w:r w:rsidRPr="00F96E9B">
        <w:rPr>
          <w:rFonts w:ascii="Times New Roman" w:hAnsi="Times New Roman" w:cs="Times New Roman"/>
          <w:sz w:val="24"/>
          <w:szCs w:val="24"/>
        </w:rPr>
        <w:t xml:space="preserve"> і експлуатаційними витратами; </w:t>
      </w:r>
    </w:p>
    <w:p w:rsidR="001C60FA" w:rsidRPr="00F96E9B" w:rsidRDefault="001C60FA" w:rsidP="00350CAF">
      <w:pPr>
        <w:spacing w:after="0" w:line="240" w:lineRule="auto"/>
        <w:ind w:firstLine="709"/>
        <w:jc w:val="both"/>
        <w:rPr>
          <w:rFonts w:ascii="Times New Roman" w:hAnsi="Times New Roman" w:cs="Times New Roman"/>
          <w:sz w:val="24"/>
          <w:szCs w:val="24"/>
        </w:rPr>
      </w:pPr>
      <w:r w:rsidRPr="00F96E9B">
        <w:rPr>
          <w:rFonts w:ascii="Times New Roman" w:hAnsi="Times New Roman" w:cs="Times New Roman"/>
          <w:sz w:val="24"/>
          <w:szCs w:val="24"/>
        </w:rPr>
        <w:lastRenderedPageBreak/>
        <w:t>• для створення відвалів фосфогіпсу доводи</w:t>
      </w:r>
      <w:r>
        <w:rPr>
          <w:rFonts w:ascii="Times New Roman" w:hAnsi="Times New Roman" w:cs="Times New Roman"/>
          <w:sz w:val="24"/>
          <w:szCs w:val="24"/>
        </w:rPr>
        <w:t xml:space="preserve">ться відчужувати великі  площі земель, ресурси яких до теперішнього </w:t>
      </w:r>
      <w:r w:rsidRPr="00F96E9B">
        <w:rPr>
          <w:rFonts w:ascii="Times New Roman" w:hAnsi="Times New Roman" w:cs="Times New Roman"/>
          <w:sz w:val="24"/>
          <w:szCs w:val="24"/>
        </w:rPr>
        <w:t xml:space="preserve">часу вичерпані; </w:t>
      </w:r>
    </w:p>
    <w:p w:rsidR="001C60FA" w:rsidRPr="00F96E9B" w:rsidRDefault="001C60FA" w:rsidP="00350CA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зберігання фосфогіпсу в старих відвалах, навіть</w:t>
      </w:r>
      <w:r w:rsidRPr="00F96E9B">
        <w:rPr>
          <w:rFonts w:ascii="Times New Roman" w:hAnsi="Times New Roman" w:cs="Times New Roman"/>
          <w:sz w:val="24"/>
          <w:szCs w:val="24"/>
        </w:rPr>
        <w:t xml:space="preserve"> при правильній експлуатації відвала, завдає шкоди навколишньому середовищу. </w:t>
      </w:r>
    </w:p>
    <w:p w:rsidR="001C60FA" w:rsidRDefault="001C60FA" w:rsidP="00350CAF">
      <w:pPr>
        <w:tabs>
          <w:tab w:val="left" w:pos="993"/>
        </w:tabs>
        <w:spacing w:after="0" w:line="240" w:lineRule="auto"/>
        <w:ind w:firstLine="709"/>
        <w:jc w:val="both"/>
        <w:rPr>
          <w:rFonts w:ascii="Times New Roman" w:hAnsi="Times New Roman" w:cs="Times New Roman"/>
          <w:sz w:val="24"/>
          <w:szCs w:val="24"/>
        </w:rPr>
      </w:pPr>
      <w:r w:rsidRPr="00F96E9B">
        <w:rPr>
          <w:rFonts w:ascii="Times New Roman" w:hAnsi="Times New Roman" w:cs="Times New Roman"/>
          <w:sz w:val="24"/>
          <w:szCs w:val="24"/>
        </w:rPr>
        <w:t>Викорис</w:t>
      </w:r>
      <w:r>
        <w:rPr>
          <w:rFonts w:ascii="Times New Roman" w:hAnsi="Times New Roman" w:cs="Times New Roman"/>
          <w:sz w:val="24"/>
          <w:szCs w:val="24"/>
        </w:rPr>
        <w:t xml:space="preserve">тання фосфогіпсу як вторинної сировини замість природного гіпсу дає можливість вирішити значну частину екологічних проблем виробництва мінеральних добрив. Тому є необхідним дослідження шляхів ефективної та недорогої переробки </w:t>
      </w:r>
      <w:r w:rsidRPr="00F96E9B">
        <w:rPr>
          <w:rFonts w:ascii="Times New Roman" w:hAnsi="Times New Roman" w:cs="Times New Roman"/>
          <w:sz w:val="24"/>
          <w:szCs w:val="24"/>
        </w:rPr>
        <w:t>існуючи</w:t>
      </w:r>
      <w:r>
        <w:rPr>
          <w:rFonts w:ascii="Times New Roman" w:hAnsi="Times New Roman" w:cs="Times New Roman"/>
          <w:sz w:val="24"/>
          <w:szCs w:val="24"/>
        </w:rPr>
        <w:t>х накопичень фосфогіпсу та</w:t>
      </w:r>
      <w:r w:rsidRPr="00F96E9B">
        <w:rPr>
          <w:rFonts w:ascii="Times New Roman" w:hAnsi="Times New Roman" w:cs="Times New Roman"/>
          <w:sz w:val="24"/>
          <w:szCs w:val="24"/>
        </w:rPr>
        <w:t xml:space="preserve"> його використання.</w:t>
      </w:r>
    </w:p>
    <w:p w:rsidR="001C60FA" w:rsidRDefault="001C60FA" w:rsidP="00350CAF">
      <w:pPr>
        <w:tabs>
          <w:tab w:val="left" w:pos="993"/>
        </w:tabs>
        <w:spacing w:after="0" w:line="240" w:lineRule="auto"/>
        <w:ind w:firstLine="709"/>
        <w:jc w:val="both"/>
        <w:rPr>
          <w:rFonts w:ascii="Times New Roman" w:hAnsi="Times New Roman" w:cs="Times New Roman"/>
          <w:sz w:val="24"/>
          <w:szCs w:val="24"/>
        </w:rPr>
      </w:pPr>
    </w:p>
    <w:p w:rsidR="001C60FA" w:rsidRPr="002D4968" w:rsidRDefault="001C60FA" w:rsidP="00350CAF">
      <w:pPr>
        <w:tabs>
          <w:tab w:val="left" w:pos="993"/>
        </w:tabs>
        <w:spacing w:after="0" w:line="240" w:lineRule="auto"/>
        <w:ind w:firstLine="709"/>
        <w:jc w:val="both"/>
        <w:rPr>
          <w:rFonts w:ascii="Times New Roman" w:hAnsi="Times New Roman" w:cs="Times New Roman"/>
          <w:sz w:val="24"/>
          <w:szCs w:val="24"/>
        </w:rPr>
      </w:pPr>
    </w:p>
    <w:p w:rsidR="001C60FA" w:rsidRDefault="002E239B" w:rsidP="00350CAF">
      <w:pPr>
        <w:spacing w:after="0" w:line="240" w:lineRule="auto"/>
        <w:jc w:val="center"/>
        <w:rPr>
          <w:rFonts w:ascii="Times New Roman" w:hAnsi="Times New Roman" w:cs="Times New Roman"/>
          <w:b/>
          <w:bCs/>
          <w:noProof/>
          <w:sz w:val="24"/>
          <w:szCs w:val="24"/>
          <w:lang w:val="ru-RU" w:eastAsia="ru-RU"/>
        </w:rPr>
      </w:pPr>
      <w:r>
        <w:rPr>
          <w:rFonts w:ascii="Times New Roman" w:hAnsi="Times New Roman" w:cs="Times New Roman"/>
          <w:b/>
          <w:noProof/>
          <w:sz w:val="24"/>
          <w:szCs w:val="24"/>
          <w:lang w:val="en-US"/>
        </w:rPr>
        <w:pict>
          <v:shape id="Рисунок 14" o:spid="_x0000_i1034" type="#_x0000_t75" style="width:82.5pt;height:108.75pt;visibility:visible">
            <v:imagedata r:id="rId15" o:title="" croptop="2876f" cropleft="8010f" cropright="3641f"/>
          </v:shape>
        </w:pict>
      </w:r>
    </w:p>
    <w:p w:rsidR="001C60FA" w:rsidRPr="00F96E9B" w:rsidRDefault="001C60FA" w:rsidP="00350CAF">
      <w:pPr>
        <w:spacing w:after="0" w:line="240" w:lineRule="auto"/>
        <w:jc w:val="center"/>
        <w:rPr>
          <w:rFonts w:ascii="Times New Roman" w:hAnsi="Times New Roman" w:cs="Times New Roman"/>
          <w:b/>
          <w:bCs/>
          <w:sz w:val="24"/>
          <w:szCs w:val="24"/>
        </w:rPr>
      </w:pPr>
    </w:p>
    <w:p w:rsidR="001C60FA" w:rsidRDefault="001C60FA" w:rsidP="004913A4">
      <w:pPr>
        <w:spacing w:after="0" w:line="240" w:lineRule="auto"/>
        <w:jc w:val="center"/>
        <w:rPr>
          <w:rFonts w:ascii="Times New Roman" w:hAnsi="Times New Roman" w:cs="Times New Roman"/>
          <w:i/>
          <w:iCs/>
          <w:sz w:val="24"/>
          <w:szCs w:val="24"/>
        </w:rPr>
      </w:pPr>
      <w:r w:rsidRPr="005C1EA5">
        <w:rPr>
          <w:rFonts w:ascii="Times New Roman" w:hAnsi="Times New Roman" w:cs="Times New Roman"/>
          <w:b/>
          <w:i/>
          <w:iCs/>
          <w:sz w:val="24"/>
          <w:szCs w:val="24"/>
        </w:rPr>
        <w:t>Флакс Михайло Леонідович,</w:t>
      </w:r>
      <w:r w:rsidRPr="005C1EA5">
        <w:rPr>
          <w:rFonts w:ascii="Times New Roman" w:hAnsi="Times New Roman" w:cs="Times New Roman"/>
          <w:b/>
          <w:i/>
          <w:iCs/>
          <w:sz w:val="24"/>
          <w:szCs w:val="24"/>
        </w:rPr>
        <w:br/>
      </w:r>
      <w:r w:rsidRPr="00F96E9B">
        <w:rPr>
          <w:rFonts w:ascii="Times New Roman" w:hAnsi="Times New Roman" w:cs="Times New Roman"/>
          <w:i/>
          <w:iCs/>
          <w:sz w:val="24"/>
          <w:szCs w:val="24"/>
        </w:rPr>
        <w:t xml:space="preserve">учень11 класу, </w:t>
      </w:r>
      <w:r w:rsidRPr="004913A4">
        <w:rPr>
          <w:rFonts w:ascii="Times New Roman" w:hAnsi="Times New Roman" w:cs="Times New Roman"/>
          <w:i/>
          <w:iCs/>
          <w:sz w:val="24"/>
          <w:szCs w:val="24"/>
        </w:rPr>
        <w:t>КЗО</w:t>
      </w:r>
      <w:r>
        <w:rPr>
          <w:rFonts w:ascii="Times New Roman" w:hAnsi="Times New Roman" w:cs="Times New Roman"/>
          <w:i/>
          <w:iCs/>
          <w:sz w:val="24"/>
          <w:szCs w:val="24"/>
        </w:rPr>
        <w:t xml:space="preserve"> «</w:t>
      </w:r>
      <w:r w:rsidRPr="004913A4">
        <w:rPr>
          <w:rFonts w:ascii="Times New Roman" w:hAnsi="Times New Roman" w:cs="Times New Roman"/>
          <w:i/>
          <w:iCs/>
          <w:sz w:val="24"/>
          <w:szCs w:val="24"/>
        </w:rPr>
        <w:t>Спеціалізована багатопрофільна школа №23 з поглибленим вивченням англійської мови</w:t>
      </w:r>
      <w:r>
        <w:rPr>
          <w:rFonts w:ascii="Times New Roman" w:hAnsi="Times New Roman" w:cs="Times New Roman"/>
          <w:i/>
          <w:iCs/>
          <w:sz w:val="24"/>
          <w:szCs w:val="24"/>
        </w:rPr>
        <w:t>»</w:t>
      </w:r>
      <w:r w:rsidRPr="004913A4">
        <w:rPr>
          <w:rFonts w:ascii="Times New Roman" w:hAnsi="Times New Roman" w:cs="Times New Roman"/>
          <w:i/>
          <w:iCs/>
          <w:sz w:val="24"/>
          <w:szCs w:val="24"/>
        </w:rPr>
        <w:t xml:space="preserve"> Дніпропетровської міської ради</w:t>
      </w:r>
    </w:p>
    <w:p w:rsidR="001C60FA" w:rsidRPr="00F96E9B" w:rsidRDefault="001C60FA" w:rsidP="004913A4">
      <w:pPr>
        <w:spacing w:after="0" w:line="240" w:lineRule="auto"/>
        <w:jc w:val="center"/>
        <w:rPr>
          <w:rFonts w:ascii="Times New Roman" w:hAnsi="Times New Roman" w:cs="Times New Roman"/>
          <w:i/>
          <w:iCs/>
          <w:sz w:val="24"/>
          <w:szCs w:val="24"/>
        </w:rPr>
      </w:pPr>
    </w:p>
    <w:p w:rsidR="001C60FA" w:rsidRPr="00F96E9B" w:rsidRDefault="001C60FA" w:rsidP="00350CAF">
      <w:pPr>
        <w:spacing w:line="240" w:lineRule="auto"/>
        <w:jc w:val="center"/>
        <w:rPr>
          <w:rFonts w:ascii="Times New Roman" w:hAnsi="Times New Roman" w:cs="Times New Roman"/>
          <w:b/>
          <w:bCs/>
          <w:sz w:val="24"/>
          <w:szCs w:val="24"/>
        </w:rPr>
      </w:pPr>
      <w:r w:rsidRPr="00F96E9B">
        <w:rPr>
          <w:rFonts w:ascii="Times New Roman" w:hAnsi="Times New Roman" w:cs="Times New Roman"/>
          <w:b/>
          <w:bCs/>
          <w:sz w:val="24"/>
          <w:szCs w:val="24"/>
        </w:rPr>
        <w:t>ДОСЛІДЖЕННЯ ВПЛИВУ РОЗЧИННИКА НА ЕЛЕКТРОПРОВОДНІСТЬ  РОЗЧИНІВ</w:t>
      </w:r>
    </w:p>
    <w:p w:rsidR="001C60FA" w:rsidRPr="00F96E9B" w:rsidRDefault="001C60FA" w:rsidP="002E239B">
      <w:pPr>
        <w:spacing w:after="0" w:line="240" w:lineRule="auto"/>
        <w:jc w:val="both"/>
        <w:rPr>
          <w:rFonts w:ascii="Times New Roman" w:hAnsi="Times New Roman" w:cs="Times New Roman"/>
          <w:i/>
          <w:sz w:val="24"/>
          <w:szCs w:val="24"/>
        </w:rPr>
      </w:pPr>
      <w:r w:rsidRPr="00F96E9B">
        <w:rPr>
          <w:rFonts w:ascii="Times New Roman" w:hAnsi="Times New Roman" w:cs="Times New Roman"/>
          <w:i/>
          <w:sz w:val="24"/>
          <w:szCs w:val="24"/>
        </w:rPr>
        <w:t>Науковий керівник: Криштоп Юрій Григорович, к</w:t>
      </w:r>
      <w:r>
        <w:rPr>
          <w:rFonts w:ascii="Times New Roman" w:hAnsi="Times New Roman" w:cs="Times New Roman"/>
          <w:i/>
          <w:sz w:val="24"/>
          <w:szCs w:val="24"/>
        </w:rPr>
        <w:t>.</w:t>
      </w:r>
      <w:r w:rsidRPr="00F96E9B">
        <w:rPr>
          <w:rFonts w:ascii="Times New Roman" w:hAnsi="Times New Roman" w:cs="Times New Roman"/>
          <w:i/>
          <w:sz w:val="24"/>
          <w:szCs w:val="24"/>
        </w:rPr>
        <w:t xml:space="preserve"> х</w:t>
      </w:r>
      <w:r>
        <w:rPr>
          <w:rFonts w:ascii="Times New Roman" w:hAnsi="Times New Roman" w:cs="Times New Roman"/>
          <w:i/>
          <w:sz w:val="24"/>
          <w:szCs w:val="24"/>
        </w:rPr>
        <w:t>.</w:t>
      </w:r>
      <w:r w:rsidRPr="00F96E9B">
        <w:rPr>
          <w:rFonts w:ascii="Times New Roman" w:hAnsi="Times New Roman" w:cs="Times New Roman"/>
          <w:i/>
          <w:sz w:val="24"/>
          <w:szCs w:val="24"/>
        </w:rPr>
        <w:t xml:space="preserve"> н</w:t>
      </w:r>
      <w:r>
        <w:rPr>
          <w:rFonts w:ascii="Times New Roman" w:hAnsi="Times New Roman" w:cs="Times New Roman"/>
          <w:i/>
          <w:sz w:val="24"/>
          <w:szCs w:val="24"/>
        </w:rPr>
        <w:t>.</w:t>
      </w:r>
      <w:r w:rsidRPr="00F96E9B">
        <w:rPr>
          <w:rFonts w:ascii="Times New Roman" w:hAnsi="Times New Roman" w:cs="Times New Roman"/>
          <w:i/>
          <w:sz w:val="24"/>
          <w:szCs w:val="24"/>
        </w:rPr>
        <w:t>, доцент Дніпропетровського національного університету імені Олеся Гончара.</w:t>
      </w:r>
    </w:p>
    <w:p w:rsidR="001C60FA" w:rsidRPr="00F96E9B" w:rsidRDefault="001C60FA" w:rsidP="00350CAF">
      <w:pPr>
        <w:spacing w:after="0" w:line="240" w:lineRule="auto"/>
        <w:jc w:val="center"/>
        <w:rPr>
          <w:rFonts w:ascii="Times New Roman" w:hAnsi="Times New Roman" w:cs="Times New Roman"/>
          <w:sz w:val="24"/>
          <w:szCs w:val="24"/>
        </w:rPr>
      </w:pPr>
    </w:p>
    <w:p w:rsidR="001C60FA" w:rsidRPr="00F96E9B" w:rsidRDefault="001C60FA" w:rsidP="00350CAF">
      <w:pPr>
        <w:spacing w:after="0" w:line="240" w:lineRule="auto"/>
        <w:ind w:firstLine="709"/>
        <w:jc w:val="both"/>
        <w:rPr>
          <w:rFonts w:ascii="Times New Roman" w:eastAsia="MS Mincho" w:hAnsi="Times New Roman" w:cs="Times New Roman"/>
          <w:sz w:val="24"/>
          <w:szCs w:val="24"/>
          <w:lang w:eastAsia="ru-RU"/>
        </w:rPr>
      </w:pPr>
      <w:r w:rsidRPr="00F96E9B">
        <w:rPr>
          <w:rFonts w:ascii="Times New Roman" w:eastAsia="MS Mincho" w:hAnsi="Times New Roman" w:cs="Times New Roman"/>
          <w:sz w:val="24"/>
          <w:szCs w:val="24"/>
          <w:lang w:eastAsia="ru-RU"/>
        </w:rPr>
        <w:t>Були проведенні вимірювання електропровідності розчинів галогенідів натрію з різними розчинниками (H</w:t>
      </w:r>
      <w:r w:rsidRPr="00F96E9B">
        <w:rPr>
          <w:rFonts w:ascii="Times New Roman" w:eastAsia="MS Mincho" w:hAnsi="Times New Roman" w:cs="Times New Roman"/>
          <w:sz w:val="24"/>
          <w:szCs w:val="24"/>
          <w:vertAlign w:val="subscript"/>
          <w:lang w:eastAsia="ru-RU"/>
        </w:rPr>
        <w:t>2</w:t>
      </w:r>
      <w:r w:rsidRPr="00F96E9B">
        <w:rPr>
          <w:rFonts w:ascii="Times New Roman" w:eastAsia="MS Mincho" w:hAnsi="Times New Roman" w:cs="Times New Roman"/>
          <w:sz w:val="24"/>
          <w:szCs w:val="24"/>
          <w:lang w:eastAsia="ru-RU"/>
        </w:rPr>
        <w:t>O, C</w:t>
      </w:r>
      <w:r w:rsidRPr="00F96E9B">
        <w:rPr>
          <w:rFonts w:ascii="Times New Roman" w:eastAsia="MS Mincho" w:hAnsi="Times New Roman" w:cs="Times New Roman"/>
          <w:sz w:val="24"/>
          <w:szCs w:val="24"/>
          <w:vertAlign w:val="subscript"/>
          <w:lang w:eastAsia="ru-RU"/>
        </w:rPr>
        <w:t>2</w:t>
      </w:r>
      <w:r w:rsidRPr="00F96E9B">
        <w:rPr>
          <w:rFonts w:ascii="Times New Roman" w:eastAsia="MS Mincho" w:hAnsi="Times New Roman" w:cs="Times New Roman"/>
          <w:sz w:val="24"/>
          <w:szCs w:val="24"/>
          <w:lang w:eastAsia="ru-RU"/>
        </w:rPr>
        <w:t>H</w:t>
      </w:r>
      <w:r w:rsidRPr="00F96E9B">
        <w:rPr>
          <w:rFonts w:ascii="Times New Roman" w:eastAsia="MS Mincho" w:hAnsi="Times New Roman" w:cs="Times New Roman"/>
          <w:sz w:val="24"/>
          <w:szCs w:val="24"/>
          <w:vertAlign w:val="subscript"/>
          <w:lang w:eastAsia="ru-RU"/>
        </w:rPr>
        <w:t>5</w:t>
      </w:r>
      <w:r w:rsidRPr="00F96E9B">
        <w:rPr>
          <w:rFonts w:ascii="Times New Roman" w:eastAsia="MS Mincho" w:hAnsi="Times New Roman" w:cs="Times New Roman"/>
          <w:sz w:val="24"/>
          <w:szCs w:val="24"/>
          <w:lang w:eastAsia="ru-RU"/>
        </w:rPr>
        <w:t>OH, CH</w:t>
      </w:r>
      <w:r w:rsidRPr="00F96E9B">
        <w:rPr>
          <w:rFonts w:ascii="Times New Roman" w:eastAsia="MS Mincho" w:hAnsi="Times New Roman" w:cs="Times New Roman"/>
          <w:sz w:val="24"/>
          <w:szCs w:val="24"/>
          <w:vertAlign w:val="subscript"/>
          <w:lang w:eastAsia="ru-RU"/>
        </w:rPr>
        <w:t>3</w:t>
      </w:r>
      <w:r w:rsidRPr="00F96E9B">
        <w:rPr>
          <w:rFonts w:ascii="Times New Roman" w:eastAsia="MS Mincho" w:hAnsi="Times New Roman" w:cs="Times New Roman"/>
          <w:sz w:val="24"/>
          <w:szCs w:val="24"/>
          <w:lang w:eastAsia="ru-RU"/>
        </w:rPr>
        <w:t>OH) одночасно із квантово-хімічними розрахунками енергій сольватованих оболонок іонів за допомогою моделі PCM. Особлива увага приділялась структурним особливостям систем сольватованих іонів, стан котрих в розчинах сильних електролітів при порівняно великому розведенні є предметом досліджень. Виявлені розходження між теоретично вирахуваними та отриманими експериментальним шляхом рухомості іонів свідчать про відносну відокремленість рухомих зарядів від середи, в якій вони знаходяться. Окрім цього, залежність електропровідності від температури, діелектричної проникності та сили взаємодії іонів між собою.</w:t>
      </w:r>
    </w:p>
    <w:p w:rsidR="001C60FA" w:rsidRDefault="001C60FA" w:rsidP="00350CAF">
      <w:pPr>
        <w:spacing w:after="0" w:line="240" w:lineRule="auto"/>
        <w:ind w:firstLine="709"/>
        <w:jc w:val="center"/>
        <w:rPr>
          <w:rFonts w:ascii="Times New Roman" w:eastAsia="MS Mincho" w:hAnsi="Times New Roman"/>
          <w:sz w:val="24"/>
          <w:szCs w:val="24"/>
          <w:lang w:eastAsia="ru-RU"/>
        </w:rPr>
      </w:pPr>
    </w:p>
    <w:p w:rsidR="001C60FA" w:rsidRPr="00F96E9B" w:rsidRDefault="001C60FA" w:rsidP="00350CAF">
      <w:pPr>
        <w:spacing w:after="0" w:line="240" w:lineRule="auto"/>
        <w:ind w:firstLine="709"/>
        <w:jc w:val="center"/>
        <w:rPr>
          <w:rFonts w:ascii="Times New Roman" w:eastAsia="MS Mincho" w:hAnsi="Times New Roman"/>
          <w:sz w:val="24"/>
          <w:szCs w:val="24"/>
          <w:lang w:eastAsia="ru-RU"/>
        </w:rPr>
      </w:pPr>
    </w:p>
    <w:p w:rsidR="001C60FA" w:rsidRDefault="002E239B" w:rsidP="00350CAF">
      <w:pPr>
        <w:spacing w:after="0" w:line="240" w:lineRule="auto"/>
        <w:jc w:val="center"/>
        <w:rPr>
          <w:rFonts w:ascii="Times New Roman" w:hAnsi="Times New Roman" w:cs="Times New Roman"/>
          <w:b/>
          <w:bCs/>
          <w:noProof/>
          <w:sz w:val="24"/>
          <w:szCs w:val="24"/>
          <w:lang w:val="ru-RU" w:eastAsia="ru-RU"/>
        </w:rPr>
      </w:pPr>
      <w:r>
        <w:rPr>
          <w:rFonts w:ascii="Times New Roman" w:hAnsi="Times New Roman" w:cs="Times New Roman"/>
          <w:b/>
          <w:noProof/>
          <w:sz w:val="24"/>
          <w:szCs w:val="24"/>
          <w:lang w:val="en-US"/>
        </w:rPr>
        <w:pict>
          <v:shape id="Рисунок 13" o:spid="_x0000_i1035" type="#_x0000_t75" style="width:81.75pt;height:108.75pt;visibility:visible">
            <v:imagedata r:id="rId16" o:title="" croptop="2934f" cropbottom="2608f" cropleft="6279f" cropright="4317f"/>
          </v:shape>
        </w:pict>
      </w:r>
    </w:p>
    <w:p w:rsidR="001C60FA" w:rsidRPr="00F96E9B" w:rsidRDefault="001C60FA" w:rsidP="00350CAF">
      <w:pPr>
        <w:spacing w:after="0" w:line="240" w:lineRule="auto"/>
        <w:jc w:val="center"/>
        <w:rPr>
          <w:rFonts w:ascii="Times New Roman" w:hAnsi="Times New Roman" w:cs="Times New Roman"/>
          <w:b/>
          <w:bCs/>
          <w:sz w:val="24"/>
          <w:szCs w:val="24"/>
        </w:rPr>
      </w:pPr>
    </w:p>
    <w:p w:rsidR="001C60FA" w:rsidRDefault="001C60FA" w:rsidP="00350CAF">
      <w:pPr>
        <w:spacing w:after="0" w:line="240" w:lineRule="auto"/>
        <w:jc w:val="center"/>
        <w:rPr>
          <w:rFonts w:ascii="Times New Roman" w:hAnsi="Times New Roman" w:cs="Times New Roman"/>
          <w:i/>
          <w:iCs/>
          <w:sz w:val="24"/>
          <w:szCs w:val="24"/>
        </w:rPr>
      </w:pPr>
      <w:r w:rsidRPr="005C1EA5">
        <w:rPr>
          <w:rFonts w:ascii="Times New Roman" w:hAnsi="Times New Roman" w:cs="Times New Roman"/>
          <w:b/>
          <w:i/>
          <w:iCs/>
          <w:sz w:val="24"/>
          <w:szCs w:val="24"/>
        </w:rPr>
        <w:t>Шеремет’єва Єлизавета Олександрівна,</w:t>
      </w:r>
      <w:r w:rsidRPr="005C1EA5">
        <w:rPr>
          <w:rFonts w:ascii="Times New Roman" w:hAnsi="Times New Roman" w:cs="Times New Roman"/>
          <w:b/>
          <w:i/>
          <w:iCs/>
          <w:sz w:val="24"/>
          <w:szCs w:val="24"/>
        </w:rPr>
        <w:br/>
      </w:r>
      <w:r w:rsidRPr="00F96E9B">
        <w:rPr>
          <w:rFonts w:ascii="Times New Roman" w:hAnsi="Times New Roman" w:cs="Times New Roman"/>
          <w:i/>
          <w:iCs/>
          <w:sz w:val="24"/>
          <w:szCs w:val="24"/>
        </w:rPr>
        <w:t xml:space="preserve">учениця 11 класу КЗ «Олександрівська </w:t>
      </w:r>
      <w:r>
        <w:rPr>
          <w:rFonts w:ascii="Times New Roman" w:hAnsi="Times New Roman" w:cs="Times New Roman"/>
          <w:i/>
          <w:iCs/>
          <w:sz w:val="24"/>
          <w:szCs w:val="24"/>
        </w:rPr>
        <w:t>середня загальноосвітня школа</w:t>
      </w:r>
      <w:r w:rsidRPr="00F96E9B">
        <w:rPr>
          <w:rFonts w:ascii="Times New Roman" w:hAnsi="Times New Roman" w:cs="Times New Roman"/>
          <w:i/>
          <w:iCs/>
          <w:sz w:val="24"/>
          <w:szCs w:val="24"/>
        </w:rPr>
        <w:t xml:space="preserve">» </w:t>
      </w:r>
      <w:r w:rsidR="002E239B">
        <w:rPr>
          <w:rFonts w:ascii="Times New Roman" w:hAnsi="Times New Roman" w:cs="Times New Roman"/>
          <w:i/>
          <w:iCs/>
          <w:sz w:val="24"/>
          <w:szCs w:val="24"/>
        </w:rPr>
        <w:br/>
      </w:r>
      <w:r w:rsidRPr="00F96E9B">
        <w:rPr>
          <w:rFonts w:ascii="Times New Roman" w:hAnsi="Times New Roman" w:cs="Times New Roman"/>
          <w:i/>
          <w:iCs/>
          <w:sz w:val="24"/>
          <w:szCs w:val="24"/>
        </w:rPr>
        <w:t>Дніпропетровського району</w:t>
      </w:r>
    </w:p>
    <w:p w:rsidR="001C60FA" w:rsidRPr="00F96E9B" w:rsidRDefault="001C60FA" w:rsidP="00350CAF">
      <w:pPr>
        <w:spacing w:after="0" w:line="240" w:lineRule="auto"/>
        <w:jc w:val="center"/>
        <w:rPr>
          <w:rFonts w:ascii="Times New Roman" w:hAnsi="Times New Roman" w:cs="Times New Roman"/>
          <w:i/>
          <w:iCs/>
          <w:sz w:val="24"/>
          <w:szCs w:val="24"/>
        </w:rPr>
      </w:pPr>
    </w:p>
    <w:p w:rsidR="001C60FA" w:rsidRDefault="001C60FA" w:rsidP="00350CA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МЕХАНІЗМ ЕЛЕКТРООСАДЖЕННЯ </w:t>
      </w:r>
      <w:r w:rsidRPr="00F96E9B">
        <w:rPr>
          <w:rFonts w:ascii="Times New Roman" w:hAnsi="Times New Roman" w:cs="Times New Roman"/>
          <w:b/>
          <w:bCs/>
          <w:sz w:val="24"/>
          <w:szCs w:val="24"/>
        </w:rPr>
        <w:t>М</w:t>
      </w:r>
      <w:r w:rsidRPr="00F96E9B">
        <w:rPr>
          <w:rFonts w:ascii="Times New Roman" w:hAnsi="Times New Roman" w:cs="Times New Roman"/>
          <w:b/>
          <w:bCs/>
          <w:sz w:val="24"/>
          <w:szCs w:val="24"/>
          <w:lang w:val="en-GB"/>
        </w:rPr>
        <w:t>nO</w:t>
      </w:r>
      <w:r w:rsidRPr="00F96E9B">
        <w:rPr>
          <w:rFonts w:ascii="Times New Roman" w:hAnsi="Times New Roman" w:cs="Times New Roman"/>
          <w:b/>
          <w:bCs/>
          <w:sz w:val="24"/>
          <w:szCs w:val="24"/>
        </w:rPr>
        <w:t>х З ОЦТОВОГО ЕЛЕКТРОЛІТУ</w:t>
      </w:r>
    </w:p>
    <w:p w:rsidR="001C60FA" w:rsidRPr="00F96E9B" w:rsidRDefault="001C60FA" w:rsidP="00350CAF">
      <w:pPr>
        <w:spacing w:after="0" w:line="240" w:lineRule="auto"/>
        <w:jc w:val="center"/>
        <w:rPr>
          <w:rFonts w:ascii="Times New Roman" w:eastAsia="MS Mincho" w:hAnsi="Times New Roman"/>
          <w:sz w:val="24"/>
          <w:szCs w:val="24"/>
          <w:lang w:eastAsia="ru-RU"/>
        </w:rPr>
      </w:pPr>
    </w:p>
    <w:p w:rsidR="001C60FA" w:rsidRDefault="001C60FA" w:rsidP="002E239B">
      <w:pPr>
        <w:widowControl w:val="0"/>
        <w:autoSpaceDE w:val="0"/>
        <w:autoSpaceDN w:val="0"/>
        <w:adjustRightInd w:val="0"/>
        <w:spacing w:after="0" w:line="240" w:lineRule="auto"/>
        <w:jc w:val="both"/>
        <w:rPr>
          <w:rFonts w:ascii="Times New Roman" w:hAnsi="Times New Roman" w:cs="Times New Roman"/>
          <w:i/>
          <w:sz w:val="24"/>
          <w:szCs w:val="24"/>
          <w:lang w:val="ru-RU" w:eastAsia="ru-RU"/>
        </w:rPr>
      </w:pPr>
      <w:r w:rsidRPr="00DF4556">
        <w:rPr>
          <w:rFonts w:ascii="Times New Roman" w:hAnsi="Times New Roman" w:cs="Times New Roman"/>
          <w:i/>
          <w:sz w:val="24"/>
          <w:szCs w:val="24"/>
          <w:lang w:eastAsia="ru-RU"/>
        </w:rPr>
        <w:t>Науков</w:t>
      </w:r>
      <w:r w:rsidRPr="00DF4556">
        <w:rPr>
          <w:rFonts w:ascii="Times New Roman" w:hAnsi="Times New Roman" w:cs="Times New Roman"/>
          <w:i/>
          <w:sz w:val="24"/>
          <w:szCs w:val="24"/>
          <w:lang w:val="ru-RU" w:eastAsia="ru-RU"/>
        </w:rPr>
        <w:t>i</w:t>
      </w:r>
      <w:r w:rsidRPr="00DF4556">
        <w:rPr>
          <w:rFonts w:ascii="Times New Roman" w:hAnsi="Times New Roman" w:cs="Times New Roman"/>
          <w:i/>
          <w:sz w:val="24"/>
          <w:szCs w:val="24"/>
          <w:lang w:eastAsia="ru-RU"/>
        </w:rPr>
        <w:t xml:space="preserve"> кер</w:t>
      </w:r>
      <w:r w:rsidRPr="00DF4556">
        <w:rPr>
          <w:rFonts w:ascii="Times New Roman" w:hAnsi="Times New Roman" w:cs="Times New Roman"/>
          <w:i/>
          <w:sz w:val="24"/>
          <w:szCs w:val="24"/>
          <w:lang w:val="ru-RU" w:eastAsia="ru-RU"/>
        </w:rPr>
        <w:t>i</w:t>
      </w:r>
      <w:r w:rsidRPr="00DF4556">
        <w:rPr>
          <w:rFonts w:ascii="Times New Roman" w:hAnsi="Times New Roman" w:cs="Times New Roman"/>
          <w:i/>
          <w:sz w:val="24"/>
          <w:szCs w:val="24"/>
          <w:lang w:eastAsia="ru-RU"/>
        </w:rPr>
        <w:t>вники: Полтавець Верон</w:t>
      </w:r>
      <w:r w:rsidRPr="00DF4556">
        <w:rPr>
          <w:rFonts w:ascii="Times New Roman" w:hAnsi="Times New Roman" w:cs="Times New Roman"/>
          <w:i/>
          <w:sz w:val="24"/>
          <w:szCs w:val="24"/>
          <w:lang w:val="ru-RU" w:eastAsia="ru-RU"/>
        </w:rPr>
        <w:t>i</w:t>
      </w:r>
      <w:r w:rsidRPr="00DF4556">
        <w:rPr>
          <w:rFonts w:ascii="Times New Roman" w:hAnsi="Times New Roman" w:cs="Times New Roman"/>
          <w:i/>
          <w:sz w:val="24"/>
          <w:szCs w:val="24"/>
          <w:lang w:eastAsia="ru-RU"/>
        </w:rPr>
        <w:t>ка Володимир</w:t>
      </w:r>
      <w:r w:rsidRPr="00DF4556">
        <w:rPr>
          <w:rFonts w:ascii="Times New Roman" w:hAnsi="Times New Roman" w:cs="Times New Roman"/>
          <w:i/>
          <w:sz w:val="24"/>
          <w:szCs w:val="24"/>
          <w:lang w:val="ru-RU" w:eastAsia="ru-RU"/>
        </w:rPr>
        <w:t>i</w:t>
      </w:r>
      <w:r w:rsidRPr="00DF4556">
        <w:rPr>
          <w:rFonts w:ascii="Times New Roman" w:hAnsi="Times New Roman" w:cs="Times New Roman"/>
          <w:i/>
          <w:sz w:val="24"/>
          <w:szCs w:val="24"/>
          <w:lang w:eastAsia="ru-RU"/>
        </w:rPr>
        <w:t xml:space="preserve">вна, молодший науковий співробітник </w:t>
      </w:r>
      <w:r w:rsidRPr="00DF4556">
        <w:rPr>
          <w:rFonts w:ascii="Times New Roman" w:hAnsi="Times New Roman" w:cs="Times New Roman"/>
          <w:i/>
          <w:sz w:val="24"/>
          <w:szCs w:val="24"/>
          <w:lang w:eastAsia="ru-RU"/>
        </w:rPr>
        <w:lastRenderedPageBreak/>
        <w:t>Науково-дос</w:t>
      </w:r>
      <w:r>
        <w:rPr>
          <w:rFonts w:ascii="Times New Roman" w:hAnsi="Times New Roman" w:cs="Times New Roman"/>
          <w:i/>
          <w:sz w:val="24"/>
          <w:szCs w:val="24"/>
          <w:lang w:eastAsia="ru-RU"/>
        </w:rPr>
        <w:t xml:space="preserve">лідницької лабораторії кафедри </w:t>
      </w:r>
      <w:r w:rsidRPr="00DF4556">
        <w:rPr>
          <w:rFonts w:ascii="Times New Roman" w:hAnsi="Times New Roman" w:cs="Times New Roman"/>
          <w:i/>
          <w:sz w:val="24"/>
          <w:szCs w:val="24"/>
          <w:lang w:eastAsia="ru-RU"/>
        </w:rPr>
        <w:t xml:space="preserve">фізичної та неорганічної хімії Дніпропетровського національного </w:t>
      </w:r>
      <w:r>
        <w:rPr>
          <w:rFonts w:ascii="Times New Roman" w:hAnsi="Times New Roman" w:cs="Times New Roman"/>
          <w:i/>
          <w:sz w:val="24"/>
          <w:szCs w:val="24"/>
          <w:lang w:eastAsia="ru-RU"/>
        </w:rPr>
        <w:t>університету</w:t>
      </w:r>
      <w:r w:rsidRPr="00DF4556">
        <w:rPr>
          <w:rFonts w:ascii="Times New Roman" w:hAnsi="Times New Roman" w:cs="Times New Roman"/>
          <w:i/>
          <w:sz w:val="24"/>
          <w:szCs w:val="24"/>
          <w:lang w:eastAsia="ru-RU"/>
        </w:rPr>
        <w:t xml:space="preserve"> імені Олеся Гончара.</w:t>
      </w:r>
      <w:r>
        <w:rPr>
          <w:rFonts w:ascii="Times New Roman" w:hAnsi="Times New Roman" w:cs="Times New Roman"/>
          <w:b/>
          <w:bCs/>
          <w:i/>
          <w:sz w:val="24"/>
          <w:szCs w:val="24"/>
        </w:rPr>
        <w:t xml:space="preserve"> </w:t>
      </w:r>
      <w:r w:rsidRPr="00DF4556">
        <w:rPr>
          <w:rFonts w:ascii="Times New Roman" w:hAnsi="Times New Roman" w:cs="Times New Roman"/>
          <w:i/>
          <w:sz w:val="24"/>
          <w:szCs w:val="24"/>
          <w:lang w:val="ru-RU" w:eastAsia="ru-RU"/>
        </w:rPr>
        <w:t>Шеремет Тетя</w:t>
      </w:r>
      <w:r>
        <w:rPr>
          <w:rFonts w:ascii="Times New Roman" w:hAnsi="Times New Roman" w:cs="Times New Roman"/>
          <w:i/>
          <w:sz w:val="24"/>
          <w:szCs w:val="24"/>
          <w:lang w:val="ru-RU" w:eastAsia="ru-RU"/>
        </w:rPr>
        <w:t xml:space="preserve">на Михайлiвна, </w:t>
      </w:r>
      <w:r w:rsidRPr="00664F9B">
        <w:rPr>
          <w:rFonts w:ascii="Times New Roman" w:hAnsi="Times New Roman" w:cs="Times New Roman"/>
          <w:i/>
          <w:sz w:val="24"/>
          <w:szCs w:val="24"/>
          <w:lang w:eastAsia="ru-RU"/>
        </w:rPr>
        <w:t>вчитель</w:t>
      </w:r>
      <w:r>
        <w:rPr>
          <w:rFonts w:ascii="Times New Roman" w:hAnsi="Times New Roman" w:cs="Times New Roman"/>
          <w:i/>
          <w:sz w:val="24"/>
          <w:szCs w:val="24"/>
          <w:lang w:val="ru-RU" w:eastAsia="ru-RU"/>
        </w:rPr>
        <w:t xml:space="preserve"> хімії КЗ «</w:t>
      </w:r>
      <w:r w:rsidRPr="004913A4">
        <w:rPr>
          <w:rFonts w:ascii="Times New Roman" w:hAnsi="Times New Roman" w:cs="Times New Roman"/>
          <w:i/>
          <w:sz w:val="24"/>
          <w:szCs w:val="24"/>
          <w:lang w:val="ru-RU" w:eastAsia="ru-RU"/>
        </w:rPr>
        <w:t>Олександрівська середня загальноосвітня школа» Дніпропетровського району</w:t>
      </w:r>
    </w:p>
    <w:p w:rsidR="001C60FA" w:rsidRPr="00F96E9B" w:rsidRDefault="001C60FA" w:rsidP="004913A4">
      <w:pPr>
        <w:widowControl w:val="0"/>
        <w:autoSpaceDE w:val="0"/>
        <w:autoSpaceDN w:val="0"/>
        <w:adjustRightInd w:val="0"/>
        <w:spacing w:after="0" w:line="240" w:lineRule="auto"/>
        <w:ind w:firstLine="709"/>
        <w:jc w:val="both"/>
        <w:rPr>
          <w:rFonts w:ascii="Times New Roman" w:hAnsi="Times New Roman" w:cs="Times New Roman"/>
          <w:sz w:val="24"/>
          <w:szCs w:val="24"/>
          <w:lang w:val="ru-RU" w:eastAsia="ru-RU"/>
        </w:rPr>
      </w:pPr>
    </w:p>
    <w:p w:rsidR="001C60FA" w:rsidRDefault="001C60FA" w:rsidP="00350CAF">
      <w:pPr>
        <w:spacing w:line="240" w:lineRule="auto"/>
        <w:ind w:firstLine="709"/>
        <w:jc w:val="both"/>
        <w:rPr>
          <w:rFonts w:ascii="Times New Roman" w:hAnsi="Times New Roman" w:cs="Times New Roman"/>
          <w:sz w:val="24"/>
          <w:szCs w:val="24"/>
          <w:lang w:val="ru-RU" w:eastAsia="ru-RU"/>
        </w:rPr>
      </w:pPr>
      <w:r w:rsidRPr="00F96E9B">
        <w:rPr>
          <w:rFonts w:ascii="Times New Roman" w:hAnsi="Times New Roman" w:cs="Times New Roman"/>
          <w:sz w:val="24"/>
          <w:szCs w:val="24"/>
          <w:lang w:val="ru-RU" w:eastAsia="ru-RU"/>
        </w:rPr>
        <w:t>З використанням хроновольтамперометричного методу дослiджено вплив ацетат-iону на механiзм процесiв окиснення Mn</w:t>
      </w:r>
      <w:r w:rsidRPr="00F96E9B">
        <w:rPr>
          <w:rFonts w:ascii="Times New Roman" w:hAnsi="Times New Roman" w:cs="Times New Roman"/>
          <w:sz w:val="24"/>
          <w:szCs w:val="24"/>
          <w:vertAlign w:val="superscript"/>
          <w:lang w:val="ru-RU" w:eastAsia="ru-RU"/>
        </w:rPr>
        <w:t>2+</w:t>
      </w:r>
      <w:r w:rsidRPr="00F96E9B">
        <w:rPr>
          <w:rFonts w:ascii="Times New Roman" w:hAnsi="Times New Roman" w:cs="Times New Roman"/>
          <w:sz w:val="24"/>
          <w:szCs w:val="24"/>
          <w:lang w:val="ru-RU" w:eastAsia="ru-RU"/>
        </w:rPr>
        <w:t xml:space="preserve"> до </w:t>
      </w:r>
      <w:r w:rsidRPr="00F96E9B">
        <w:rPr>
          <w:rFonts w:ascii="Times New Roman" w:hAnsi="Times New Roman" w:cs="Times New Roman"/>
          <w:sz w:val="24"/>
          <w:szCs w:val="24"/>
          <w:lang w:val="en-US" w:eastAsia="ru-RU"/>
        </w:rPr>
        <w:t>MnO</w:t>
      </w:r>
      <w:r w:rsidRPr="00F96E9B">
        <w:rPr>
          <w:rFonts w:ascii="Times New Roman" w:hAnsi="Times New Roman" w:cs="Times New Roman"/>
          <w:sz w:val="24"/>
          <w:szCs w:val="24"/>
          <w:vertAlign w:val="subscript"/>
          <w:lang w:val="en-US" w:eastAsia="ru-RU"/>
        </w:rPr>
        <w:t>x</w:t>
      </w:r>
      <w:r w:rsidRPr="00F96E9B">
        <w:rPr>
          <w:rFonts w:ascii="Times New Roman" w:hAnsi="Times New Roman" w:cs="Times New Roman"/>
          <w:sz w:val="24"/>
          <w:szCs w:val="24"/>
          <w:lang w:val="ru-RU" w:eastAsia="ru-RU"/>
        </w:rPr>
        <w:t xml:space="preserve"> в оцтовому електролiтi. Аналiз I,E- залежностей виявив характерний пiк при потенцiалi 0.6-0.8В. Було припущено, що </w:t>
      </w:r>
      <w:r w:rsidRPr="00F96E9B">
        <w:rPr>
          <w:rFonts w:ascii="Times New Roman" w:hAnsi="Times New Roman" w:cs="Times New Roman"/>
          <w:sz w:val="24"/>
          <w:szCs w:val="24"/>
          <w:lang w:eastAsia="ru-RU"/>
        </w:rPr>
        <w:t>ацетат-iон утворює координаційну сполуку, в результаті чого окиснення іону Mn</w:t>
      </w:r>
      <w:r w:rsidRPr="00F96E9B">
        <w:rPr>
          <w:rFonts w:ascii="Times New Roman" w:hAnsi="Times New Roman" w:cs="Times New Roman"/>
          <w:sz w:val="24"/>
          <w:szCs w:val="24"/>
          <w:vertAlign w:val="superscript"/>
          <w:lang w:eastAsia="ru-RU"/>
        </w:rPr>
        <w:t>2+</w:t>
      </w:r>
      <w:r w:rsidRPr="00F96E9B">
        <w:rPr>
          <w:rFonts w:ascii="Times New Roman" w:hAnsi="Times New Roman" w:cs="Times New Roman"/>
          <w:sz w:val="24"/>
          <w:szCs w:val="24"/>
          <w:lang w:eastAsia="ru-RU"/>
        </w:rPr>
        <w:t xml:space="preserve"> відбувається в складі комплексу [MnAc(H</w:t>
      </w:r>
      <w:r w:rsidRPr="00F96E9B">
        <w:rPr>
          <w:rFonts w:ascii="Times New Roman" w:hAnsi="Times New Roman" w:cs="Times New Roman"/>
          <w:sz w:val="24"/>
          <w:szCs w:val="24"/>
          <w:vertAlign w:val="subscript"/>
          <w:lang w:eastAsia="ru-RU"/>
        </w:rPr>
        <w:t>2</w:t>
      </w:r>
      <w:r w:rsidRPr="00F96E9B">
        <w:rPr>
          <w:rFonts w:ascii="Times New Roman" w:hAnsi="Times New Roman" w:cs="Times New Roman"/>
          <w:sz w:val="24"/>
          <w:szCs w:val="24"/>
          <w:lang w:eastAsia="ru-RU"/>
        </w:rPr>
        <w:t>O)</w:t>
      </w:r>
      <w:r w:rsidRPr="00F96E9B">
        <w:rPr>
          <w:rFonts w:ascii="Times New Roman" w:hAnsi="Times New Roman" w:cs="Times New Roman"/>
          <w:sz w:val="24"/>
          <w:szCs w:val="24"/>
          <w:vertAlign w:val="subscript"/>
          <w:lang w:eastAsia="ru-RU"/>
        </w:rPr>
        <w:t>5</w:t>
      </w:r>
      <w:r w:rsidRPr="00F96E9B">
        <w:rPr>
          <w:rFonts w:ascii="Times New Roman" w:hAnsi="Times New Roman" w:cs="Times New Roman"/>
          <w:sz w:val="24"/>
          <w:szCs w:val="24"/>
          <w:lang w:eastAsia="ru-RU"/>
        </w:rPr>
        <w:t>]</w:t>
      </w:r>
      <w:r w:rsidRPr="00F96E9B">
        <w:rPr>
          <w:rFonts w:ascii="Times New Roman" w:hAnsi="Times New Roman" w:cs="Times New Roman"/>
          <w:sz w:val="24"/>
          <w:szCs w:val="24"/>
          <w:vertAlign w:val="superscript"/>
          <w:lang w:eastAsia="ru-RU"/>
        </w:rPr>
        <w:t>+</w:t>
      </w:r>
      <w:r w:rsidRPr="00F96E9B">
        <w:rPr>
          <w:rFonts w:ascii="Times New Roman" w:hAnsi="Times New Roman" w:cs="Times New Roman"/>
          <w:sz w:val="24"/>
          <w:szCs w:val="24"/>
          <w:lang w:eastAsia="ru-RU"/>
        </w:rPr>
        <w:t xml:space="preserve">. Було використано метод квантово-хiмiчного моделювання, завдяки чому зміна значення стандартного окисно - відновного потенціалу в порівнянні з табличними значеннями для аквакомплексу була пояснена утворенням координаційної сполуки з ацетат-iоном у якостi лiганда. Аналiзуя циклічні </w:t>
      </w:r>
      <w:r w:rsidRPr="00F96E9B">
        <w:rPr>
          <w:rFonts w:ascii="Times New Roman" w:hAnsi="Times New Roman" w:cs="Times New Roman"/>
          <w:sz w:val="24"/>
          <w:szCs w:val="24"/>
          <w:lang w:val="ru-RU" w:eastAsia="ru-RU"/>
        </w:rPr>
        <w:t xml:space="preserve">вольтамперограми з потенцiалом реверсу 0.6В, було </w:t>
      </w:r>
      <w:r w:rsidRPr="00F96E9B">
        <w:rPr>
          <w:rFonts w:ascii="Times New Roman" w:hAnsi="Times New Roman" w:cs="Times New Roman"/>
          <w:sz w:val="24"/>
          <w:szCs w:val="24"/>
          <w:lang w:eastAsia="ru-RU"/>
        </w:rPr>
        <w:t xml:space="preserve">виявлено явище автокаталізу на стадії переносу електрону. Це було пов'язано з Ас-лігандом, який бере участь в утворенні комплексної сполуки. Доказом являється отримана нами залежність ступеню </w:t>
      </w:r>
      <w:r w:rsidRPr="00F96E9B">
        <w:rPr>
          <w:rFonts w:ascii="Times New Roman" w:hAnsi="Times New Roman" w:cs="Times New Roman"/>
          <w:sz w:val="24"/>
          <w:szCs w:val="24"/>
          <w:lang w:val="ru-RU" w:eastAsia="ru-RU"/>
        </w:rPr>
        <w:t>автокаталiзу вiд рН електролiту. Встановлено, що найбільш сприятливими умовами утворення ацетатного комплексу з іоном мангану є рН 4.35. Отриманi результати мають безумовний науковий та практичний iнтерес</w:t>
      </w:r>
      <w:r w:rsidRPr="00F96E9B">
        <w:rPr>
          <w:rFonts w:ascii="Times New Roman" w:hAnsi="Times New Roman" w:cs="Times New Roman"/>
          <w:sz w:val="24"/>
          <w:szCs w:val="24"/>
          <w:lang w:eastAsia="ru-RU"/>
        </w:rPr>
        <w:t xml:space="preserve"> та б</w:t>
      </w:r>
      <w:r w:rsidRPr="00F96E9B">
        <w:rPr>
          <w:rFonts w:ascii="Times New Roman" w:hAnsi="Times New Roman" w:cs="Times New Roman"/>
          <w:sz w:val="24"/>
          <w:szCs w:val="24"/>
          <w:lang w:val="ru-RU" w:eastAsia="ru-RU"/>
        </w:rPr>
        <w:t>удуть викорис</w:t>
      </w:r>
      <w:r w:rsidRPr="00F96E9B">
        <w:rPr>
          <w:rFonts w:ascii="Times New Roman" w:hAnsi="Times New Roman" w:cs="Times New Roman"/>
          <w:sz w:val="24"/>
          <w:szCs w:val="24"/>
          <w:lang w:eastAsia="ru-RU"/>
        </w:rPr>
        <w:t>тані</w:t>
      </w:r>
      <w:r w:rsidRPr="00F96E9B">
        <w:rPr>
          <w:rFonts w:ascii="Times New Roman" w:hAnsi="Times New Roman" w:cs="Times New Roman"/>
          <w:sz w:val="24"/>
          <w:szCs w:val="24"/>
          <w:lang w:val="ru-RU" w:eastAsia="ru-RU"/>
        </w:rPr>
        <w:t xml:space="preserve"> в </w:t>
      </w:r>
      <w:r w:rsidRPr="00F96E9B">
        <w:rPr>
          <w:rFonts w:ascii="Times New Roman" w:hAnsi="Times New Roman" w:cs="Times New Roman"/>
          <w:sz w:val="24"/>
          <w:szCs w:val="24"/>
          <w:lang w:eastAsia="ru-RU"/>
        </w:rPr>
        <w:t>наступних</w:t>
      </w:r>
      <w:r w:rsidRPr="00F96E9B">
        <w:rPr>
          <w:rFonts w:ascii="Times New Roman" w:hAnsi="Times New Roman" w:cs="Times New Roman"/>
          <w:sz w:val="24"/>
          <w:szCs w:val="24"/>
          <w:lang w:val="ru-RU" w:eastAsia="ru-RU"/>
        </w:rPr>
        <w:t xml:space="preserve"> робот</w:t>
      </w:r>
      <w:r w:rsidRPr="00F96E9B">
        <w:rPr>
          <w:rFonts w:ascii="Times New Roman" w:hAnsi="Times New Roman" w:cs="Times New Roman"/>
          <w:sz w:val="24"/>
          <w:szCs w:val="24"/>
          <w:lang w:eastAsia="ru-RU"/>
        </w:rPr>
        <w:t>ах</w:t>
      </w:r>
      <w:r w:rsidRPr="00F96E9B">
        <w:rPr>
          <w:rFonts w:ascii="Times New Roman" w:hAnsi="Times New Roman" w:cs="Times New Roman"/>
          <w:sz w:val="24"/>
          <w:szCs w:val="24"/>
          <w:lang w:val="ru-RU" w:eastAsia="ru-RU"/>
        </w:rPr>
        <w:t xml:space="preserve"> НДЛ «Теоретичнi та прикладнi проблеми хімії».</w:t>
      </w:r>
    </w:p>
    <w:p w:rsidR="001C60FA" w:rsidRPr="00DF4556" w:rsidRDefault="001C60FA" w:rsidP="00350CAF">
      <w:pPr>
        <w:spacing w:line="240" w:lineRule="auto"/>
        <w:jc w:val="both"/>
        <w:rPr>
          <w:rFonts w:ascii="Times New Roman" w:hAnsi="Times New Roman" w:cs="Times New Roman"/>
          <w:sz w:val="24"/>
          <w:szCs w:val="24"/>
          <w:lang w:val="ru-RU" w:eastAsia="ru-RU"/>
        </w:rPr>
      </w:pPr>
    </w:p>
    <w:p w:rsidR="001C60FA" w:rsidRDefault="001C60FA" w:rsidP="00350CAF">
      <w:pPr>
        <w:spacing w:after="0" w:line="240" w:lineRule="auto"/>
        <w:jc w:val="center"/>
        <w:rPr>
          <w:rFonts w:ascii="Times New Roman" w:hAnsi="Times New Roman" w:cs="Times New Roman"/>
          <w:b/>
          <w:bCs/>
          <w:sz w:val="32"/>
          <w:szCs w:val="32"/>
        </w:rPr>
      </w:pPr>
      <w:r w:rsidRPr="00DF4556">
        <w:rPr>
          <w:rFonts w:ascii="Times New Roman" w:hAnsi="Times New Roman" w:cs="Times New Roman"/>
          <w:b/>
          <w:bCs/>
          <w:sz w:val="32"/>
          <w:szCs w:val="32"/>
        </w:rPr>
        <w:t>Секція «Валеології»</w:t>
      </w:r>
    </w:p>
    <w:p w:rsidR="001C60FA" w:rsidRPr="00DF4556" w:rsidRDefault="001C60FA" w:rsidP="00350CAF">
      <w:pPr>
        <w:spacing w:after="0" w:line="240" w:lineRule="auto"/>
        <w:jc w:val="center"/>
        <w:rPr>
          <w:rFonts w:ascii="Times New Roman" w:hAnsi="Times New Roman" w:cs="Times New Roman"/>
          <w:bCs/>
          <w:sz w:val="24"/>
          <w:szCs w:val="24"/>
        </w:rPr>
      </w:pPr>
    </w:p>
    <w:p w:rsidR="001C60FA" w:rsidRPr="00DF4556" w:rsidRDefault="001C60FA" w:rsidP="00350CAF">
      <w:pPr>
        <w:spacing w:after="0" w:line="240" w:lineRule="auto"/>
        <w:jc w:val="center"/>
        <w:rPr>
          <w:rFonts w:ascii="Times New Roman" w:hAnsi="Times New Roman" w:cs="Times New Roman"/>
          <w:sz w:val="24"/>
          <w:szCs w:val="24"/>
        </w:rPr>
      </w:pPr>
    </w:p>
    <w:p w:rsidR="001C60FA" w:rsidRDefault="002E239B" w:rsidP="00350CAF">
      <w:pPr>
        <w:widowControl w:val="0"/>
        <w:suppressAutoHyphens/>
        <w:spacing w:after="0" w:line="240" w:lineRule="auto"/>
        <w:jc w:val="center"/>
        <w:rPr>
          <w:rFonts w:ascii="Times New Roman" w:hAnsi="Times New Roman" w:cs="Times New Roman"/>
          <w:b/>
          <w:bCs/>
          <w:noProof/>
          <w:sz w:val="24"/>
          <w:szCs w:val="24"/>
          <w:lang w:val="ru-RU" w:eastAsia="ru-RU"/>
        </w:rPr>
      </w:pPr>
      <w:r>
        <w:rPr>
          <w:rFonts w:ascii="Times New Roman" w:hAnsi="Times New Roman" w:cs="Times New Roman"/>
          <w:b/>
          <w:noProof/>
          <w:sz w:val="24"/>
          <w:szCs w:val="24"/>
          <w:lang w:val="en-US"/>
        </w:rPr>
        <w:pict>
          <v:shape id="Рисунок 12" o:spid="_x0000_i1036" type="#_x0000_t75" style="width:84.75pt;height:108pt;visibility:visible">
            <v:imagedata r:id="rId17" o:title=""/>
          </v:shape>
        </w:pict>
      </w:r>
    </w:p>
    <w:p w:rsidR="001C60FA" w:rsidRPr="005C1EA5" w:rsidRDefault="001C60FA" w:rsidP="00350CAF">
      <w:pPr>
        <w:widowControl w:val="0"/>
        <w:suppressAutoHyphens/>
        <w:spacing w:after="0" w:line="240" w:lineRule="auto"/>
        <w:jc w:val="center"/>
        <w:rPr>
          <w:rFonts w:ascii="Times New Roman" w:hAnsi="Times New Roman" w:cs="Times New Roman"/>
          <w:b/>
          <w:i/>
          <w:iCs/>
          <w:sz w:val="24"/>
          <w:szCs w:val="24"/>
          <w:lang w:eastAsia="ru-RU"/>
        </w:rPr>
      </w:pPr>
    </w:p>
    <w:p w:rsidR="001C60FA" w:rsidRPr="005C1EA5" w:rsidRDefault="001C60FA" w:rsidP="00350CAF">
      <w:pPr>
        <w:widowControl w:val="0"/>
        <w:suppressAutoHyphens/>
        <w:spacing w:after="0" w:line="240" w:lineRule="auto"/>
        <w:jc w:val="center"/>
        <w:rPr>
          <w:rFonts w:ascii="Times New Roman" w:eastAsia="Droid Sans Fallback" w:hAnsi="Times New Roman"/>
          <w:b/>
          <w:i/>
          <w:iCs/>
          <w:kern w:val="1"/>
          <w:sz w:val="24"/>
          <w:szCs w:val="24"/>
          <w:lang w:eastAsia="hi-IN" w:bidi="hi-IN"/>
        </w:rPr>
      </w:pPr>
      <w:r w:rsidRPr="005C1EA5">
        <w:rPr>
          <w:rFonts w:ascii="Times New Roman" w:hAnsi="Times New Roman" w:cs="Times New Roman"/>
          <w:b/>
          <w:i/>
          <w:iCs/>
          <w:sz w:val="24"/>
          <w:szCs w:val="24"/>
          <w:lang w:eastAsia="ru-RU"/>
        </w:rPr>
        <w:t>Марченко Олександр Сергійович,</w:t>
      </w:r>
    </w:p>
    <w:p w:rsidR="001C60FA" w:rsidRDefault="001C60FA" w:rsidP="00350CAF">
      <w:pPr>
        <w:widowControl w:val="0"/>
        <w:suppressAutoHyphens/>
        <w:spacing w:after="0" w:line="240" w:lineRule="auto"/>
        <w:jc w:val="center"/>
        <w:rPr>
          <w:rFonts w:ascii="Times New Roman" w:hAnsi="Times New Roman" w:cs="Times New Roman"/>
          <w:i/>
          <w:iCs/>
          <w:sz w:val="24"/>
          <w:szCs w:val="24"/>
          <w:lang w:eastAsia="ru-RU"/>
        </w:rPr>
      </w:pPr>
      <w:r w:rsidRPr="00DF4556">
        <w:rPr>
          <w:rFonts w:ascii="Times New Roman" w:eastAsia="Droid Sans Fallback" w:hAnsi="Times New Roman" w:cs="Times New Roman"/>
          <w:i/>
          <w:iCs/>
          <w:kern w:val="1"/>
          <w:sz w:val="24"/>
          <w:szCs w:val="24"/>
          <w:lang w:eastAsia="hi-IN" w:bidi="hi-IN"/>
        </w:rPr>
        <w:t>учень</w:t>
      </w:r>
      <w:r>
        <w:rPr>
          <w:rFonts w:ascii="Times New Roman" w:eastAsia="Droid Sans Fallback" w:hAnsi="Times New Roman" w:cs="Times New Roman"/>
          <w:i/>
          <w:iCs/>
          <w:kern w:val="1"/>
          <w:sz w:val="24"/>
          <w:szCs w:val="24"/>
          <w:lang w:eastAsia="hi-IN" w:bidi="hi-IN"/>
        </w:rPr>
        <w:t xml:space="preserve"> </w:t>
      </w:r>
      <w:r w:rsidRPr="00DF4556">
        <w:rPr>
          <w:rFonts w:ascii="Times New Roman" w:hAnsi="Times New Roman" w:cs="Times New Roman"/>
          <w:i/>
          <w:iCs/>
          <w:sz w:val="24"/>
          <w:szCs w:val="24"/>
          <w:lang w:eastAsia="ru-RU"/>
        </w:rPr>
        <w:t>11 класу Дніпропетровського обласного медичного ліцею-інтернату «Дніпро»</w:t>
      </w:r>
    </w:p>
    <w:p w:rsidR="001C60FA" w:rsidRDefault="001C60FA" w:rsidP="00350CAF">
      <w:pPr>
        <w:widowControl w:val="0"/>
        <w:suppressAutoHyphens/>
        <w:spacing w:after="0" w:line="240" w:lineRule="auto"/>
        <w:jc w:val="center"/>
        <w:rPr>
          <w:rFonts w:ascii="Times New Roman" w:hAnsi="Times New Roman" w:cs="Times New Roman"/>
          <w:i/>
          <w:iCs/>
          <w:sz w:val="24"/>
          <w:szCs w:val="24"/>
          <w:lang w:eastAsia="ru-RU"/>
        </w:rPr>
      </w:pPr>
    </w:p>
    <w:p w:rsidR="001C60FA" w:rsidRPr="00DF4556" w:rsidRDefault="001C60FA" w:rsidP="00350CAF">
      <w:pPr>
        <w:widowControl w:val="0"/>
        <w:suppressAutoHyphens/>
        <w:spacing w:after="0" w:line="240" w:lineRule="auto"/>
        <w:jc w:val="center"/>
        <w:rPr>
          <w:rFonts w:ascii="Times New Roman" w:hAnsi="Times New Roman" w:cs="Times New Roman"/>
          <w:b/>
          <w:bCs/>
          <w:sz w:val="24"/>
          <w:szCs w:val="24"/>
          <w:lang w:eastAsia="ru-RU"/>
        </w:rPr>
      </w:pPr>
      <w:r w:rsidRPr="00DF4556">
        <w:rPr>
          <w:rFonts w:ascii="Times New Roman" w:hAnsi="Times New Roman" w:cs="Times New Roman"/>
          <w:b/>
          <w:bCs/>
          <w:sz w:val="24"/>
          <w:szCs w:val="24"/>
          <w:lang w:eastAsia="ru-RU"/>
        </w:rPr>
        <w:t>МЕТОДИКА СТИМУЛЯЦІЇ ІНІЦІАТИВНИХ РУХІВ ПРИ ХВОРОБІ ПАРКІНСОНА</w:t>
      </w:r>
    </w:p>
    <w:p w:rsidR="001C60FA" w:rsidRPr="00DF4556" w:rsidRDefault="001C60FA" w:rsidP="00350CAF">
      <w:pPr>
        <w:widowControl w:val="0"/>
        <w:suppressAutoHyphens/>
        <w:spacing w:after="0" w:line="240" w:lineRule="auto"/>
        <w:jc w:val="center"/>
        <w:rPr>
          <w:rFonts w:ascii="Times New Roman" w:eastAsia="Droid Sans Fallback" w:hAnsi="Times New Roman"/>
          <w:i/>
          <w:iCs/>
          <w:kern w:val="1"/>
          <w:sz w:val="24"/>
          <w:szCs w:val="24"/>
          <w:lang w:eastAsia="hi-IN" w:bidi="hi-IN"/>
        </w:rPr>
      </w:pPr>
    </w:p>
    <w:p w:rsidR="001C60FA" w:rsidRPr="00DF4556" w:rsidRDefault="001C60FA" w:rsidP="002E239B">
      <w:pPr>
        <w:spacing w:after="0" w:line="240" w:lineRule="auto"/>
        <w:jc w:val="both"/>
        <w:rPr>
          <w:rFonts w:ascii="Times New Roman" w:hAnsi="Times New Roman" w:cs="Times New Roman"/>
          <w:i/>
          <w:sz w:val="24"/>
          <w:szCs w:val="24"/>
        </w:rPr>
      </w:pPr>
      <w:r w:rsidRPr="00DF4556">
        <w:rPr>
          <w:rFonts w:ascii="Times New Roman" w:hAnsi="Times New Roman" w:cs="Times New Roman"/>
          <w:i/>
          <w:sz w:val="24"/>
          <w:szCs w:val="24"/>
        </w:rPr>
        <w:t>Науковий керівник: Голик Володимир Анатолійович, завідувач відділу неврології та пограничних станів ДУ «Українського державного НДІ МСПІ МОЗ України», к</w:t>
      </w:r>
      <w:r>
        <w:rPr>
          <w:rFonts w:ascii="Times New Roman" w:hAnsi="Times New Roman" w:cs="Times New Roman"/>
          <w:i/>
          <w:sz w:val="24"/>
          <w:szCs w:val="24"/>
        </w:rPr>
        <w:t>.</w:t>
      </w:r>
      <w:r w:rsidRPr="00DF4556">
        <w:rPr>
          <w:rFonts w:ascii="Times New Roman" w:hAnsi="Times New Roman" w:cs="Times New Roman"/>
          <w:i/>
          <w:sz w:val="24"/>
          <w:szCs w:val="24"/>
        </w:rPr>
        <w:t xml:space="preserve"> мед</w:t>
      </w:r>
      <w:r>
        <w:rPr>
          <w:rFonts w:ascii="Times New Roman" w:hAnsi="Times New Roman" w:cs="Times New Roman"/>
          <w:i/>
          <w:sz w:val="24"/>
          <w:szCs w:val="24"/>
        </w:rPr>
        <w:t xml:space="preserve">. </w:t>
      </w:r>
      <w:r w:rsidRPr="00DF4556">
        <w:rPr>
          <w:rFonts w:ascii="Times New Roman" w:hAnsi="Times New Roman" w:cs="Times New Roman"/>
          <w:i/>
          <w:sz w:val="24"/>
          <w:szCs w:val="24"/>
        </w:rPr>
        <w:t xml:space="preserve">н. </w:t>
      </w:r>
    </w:p>
    <w:p w:rsidR="001C60FA" w:rsidRDefault="001C60FA" w:rsidP="00350CAF">
      <w:pPr>
        <w:keepNext/>
        <w:spacing w:after="0" w:line="240" w:lineRule="auto"/>
        <w:jc w:val="both"/>
        <w:outlineLvl w:val="1"/>
        <w:rPr>
          <w:rFonts w:ascii="Times New Roman" w:hAnsi="Times New Roman" w:cs="Times New Roman"/>
          <w:sz w:val="24"/>
          <w:szCs w:val="24"/>
        </w:rPr>
      </w:pPr>
    </w:p>
    <w:p w:rsidR="001C60FA" w:rsidRPr="00DF4556" w:rsidRDefault="001C60FA" w:rsidP="00350CAF">
      <w:pPr>
        <w:keepNext/>
        <w:spacing w:after="0" w:line="240" w:lineRule="auto"/>
        <w:ind w:firstLine="709"/>
        <w:jc w:val="both"/>
        <w:outlineLvl w:val="1"/>
        <w:rPr>
          <w:rFonts w:ascii="Times New Roman" w:hAnsi="Times New Roman" w:cs="Times New Roman"/>
          <w:sz w:val="24"/>
          <w:szCs w:val="24"/>
        </w:rPr>
      </w:pPr>
      <w:r w:rsidRPr="00DF4556">
        <w:rPr>
          <w:rFonts w:ascii="Times New Roman" w:hAnsi="Times New Roman" w:cs="Times New Roman"/>
          <w:sz w:val="24"/>
          <w:szCs w:val="24"/>
        </w:rPr>
        <w:t>Актуальність дослідження: В останні десятиріччя однією з важливих проблем паркінсонології в Україні є недосконалість системи надання спеціалізованої медичної допомоги при ХП, зокрема патогенетично орієнтованої фізичної реабілітації.</w:t>
      </w:r>
    </w:p>
    <w:p w:rsidR="001C60FA" w:rsidRPr="00DF4556" w:rsidRDefault="001C60FA" w:rsidP="00350CAF">
      <w:pPr>
        <w:spacing w:after="0" w:line="240" w:lineRule="auto"/>
        <w:ind w:firstLine="709"/>
        <w:jc w:val="both"/>
        <w:rPr>
          <w:rFonts w:ascii="Times New Roman" w:hAnsi="Times New Roman" w:cs="Times New Roman"/>
          <w:sz w:val="24"/>
          <w:szCs w:val="24"/>
        </w:rPr>
      </w:pPr>
      <w:r w:rsidRPr="00DF4556">
        <w:rPr>
          <w:rFonts w:ascii="Times New Roman" w:hAnsi="Times New Roman" w:cs="Times New Roman"/>
          <w:sz w:val="24"/>
          <w:szCs w:val="24"/>
        </w:rPr>
        <w:t>Методи та матеріали:Порівняння результатів додаткового застосування методики стимуляції ініціативних рухів (ритмічна стимуляція з аудіовізуальними стимулами) для профілактики «freezing» до стандартної технології фізичної реабілітації. У дослідженні приймали участь 60 осіб із ХП, які були розподілені на 2 групи. Кількісна ефективність методик визначалась в динаміці за допомогою шкали UPDRS.</w:t>
      </w:r>
    </w:p>
    <w:p w:rsidR="001C60FA" w:rsidRPr="00DF4556" w:rsidRDefault="001C60FA" w:rsidP="00350CAF">
      <w:pPr>
        <w:spacing w:after="0" w:line="240" w:lineRule="auto"/>
        <w:ind w:firstLine="709"/>
        <w:jc w:val="both"/>
        <w:rPr>
          <w:rFonts w:ascii="Times New Roman" w:hAnsi="Times New Roman" w:cs="Times New Roman"/>
          <w:b/>
          <w:bCs/>
          <w:sz w:val="24"/>
          <w:szCs w:val="24"/>
        </w:rPr>
      </w:pPr>
      <w:r w:rsidRPr="00DF4556">
        <w:rPr>
          <w:rFonts w:ascii="Times New Roman" w:hAnsi="Times New Roman" w:cs="Times New Roman"/>
          <w:sz w:val="24"/>
          <w:szCs w:val="24"/>
        </w:rPr>
        <w:t xml:space="preserve">Результати: при порівняльній оцінці за шкалою UPDRS, методика стимуляції ініціативних рухів ефективніша за стандартну майже у 4 рази. Використання аудіовізуальних стимулів за допомогою телефону та палиці покращує ефект методики і зручні у використанні. Після багатоденних тренувань збільшується довжина кроку, покращується підтримка рівноваги. Більшість пацієнтів групи дослідження наголошувала на значне </w:t>
      </w:r>
      <w:r w:rsidRPr="00DF4556">
        <w:rPr>
          <w:rFonts w:ascii="Times New Roman" w:hAnsi="Times New Roman" w:cs="Times New Roman"/>
          <w:sz w:val="24"/>
          <w:szCs w:val="24"/>
        </w:rPr>
        <w:lastRenderedPageBreak/>
        <w:t xml:space="preserve">полегшення пересування у просторі та маневрування, фрізінг - епізоди ставали рідкішими, та зменшилась тривалість періодів застигань. </w:t>
      </w:r>
    </w:p>
    <w:p w:rsidR="001C60FA" w:rsidRDefault="001C60FA" w:rsidP="00350CAF">
      <w:pPr>
        <w:spacing w:after="0" w:line="240" w:lineRule="auto"/>
        <w:ind w:firstLine="709"/>
        <w:jc w:val="both"/>
        <w:rPr>
          <w:rFonts w:ascii="Times New Roman" w:hAnsi="Times New Roman" w:cs="Times New Roman"/>
          <w:sz w:val="24"/>
          <w:szCs w:val="24"/>
        </w:rPr>
      </w:pPr>
      <w:r w:rsidRPr="00DF4556">
        <w:rPr>
          <w:rFonts w:ascii="Times New Roman" w:hAnsi="Times New Roman" w:cs="Times New Roman"/>
          <w:sz w:val="24"/>
          <w:szCs w:val="24"/>
        </w:rPr>
        <w:t xml:space="preserve">Висновки: рекомендується широке впровадження методики стимуляції ініціативних рухів (ритмічна стимуляція з аудіовізуальними стимулами) у центрах первинної медико-санітарної допомоги та закладах реабілітаційного профілю, де надається допомога відповідній категорії пацієнтів. </w:t>
      </w:r>
    </w:p>
    <w:p w:rsidR="001C60FA" w:rsidRDefault="001C60FA" w:rsidP="00350CAF">
      <w:pPr>
        <w:spacing w:after="0" w:line="240" w:lineRule="auto"/>
        <w:ind w:firstLine="709"/>
        <w:jc w:val="both"/>
        <w:rPr>
          <w:rFonts w:ascii="Times New Roman" w:hAnsi="Times New Roman" w:cs="Times New Roman"/>
          <w:sz w:val="24"/>
          <w:szCs w:val="24"/>
        </w:rPr>
      </w:pPr>
    </w:p>
    <w:p w:rsidR="001C60FA" w:rsidRPr="00DF4556" w:rsidRDefault="001C60FA" w:rsidP="00350CAF">
      <w:pPr>
        <w:spacing w:after="0" w:line="240" w:lineRule="auto"/>
        <w:jc w:val="both"/>
        <w:rPr>
          <w:rFonts w:ascii="Times New Roman" w:hAnsi="Times New Roman" w:cs="Times New Roman"/>
          <w:sz w:val="24"/>
          <w:szCs w:val="24"/>
        </w:rPr>
      </w:pPr>
    </w:p>
    <w:p w:rsidR="001C60FA" w:rsidRDefault="002E239B" w:rsidP="00350CAF">
      <w:pPr>
        <w:spacing w:after="0" w:line="240" w:lineRule="auto"/>
        <w:jc w:val="center"/>
        <w:rPr>
          <w:rFonts w:ascii="Times New Roman" w:hAnsi="Times New Roman" w:cs="Times New Roman"/>
          <w:b/>
          <w:bCs/>
          <w:noProof/>
          <w:sz w:val="24"/>
          <w:szCs w:val="24"/>
          <w:lang w:val="ru-RU" w:eastAsia="ru-RU"/>
        </w:rPr>
      </w:pPr>
      <w:r>
        <w:rPr>
          <w:rFonts w:ascii="Times New Roman" w:hAnsi="Times New Roman" w:cs="Times New Roman"/>
          <w:b/>
          <w:noProof/>
          <w:sz w:val="24"/>
          <w:szCs w:val="24"/>
          <w:lang w:val="en-US"/>
        </w:rPr>
        <w:pict>
          <v:shape id="Рисунок 11" o:spid="_x0000_i1037" type="#_x0000_t75" style="width:84pt;height:99pt;visibility:visible">
            <v:imagedata r:id="rId18" o:title="" croptop="10931f" cropbottom="17301f" cropleft="11166f" cropright="9130f"/>
          </v:shape>
        </w:pict>
      </w:r>
    </w:p>
    <w:p w:rsidR="001C60FA" w:rsidRPr="00DF4556" w:rsidRDefault="001C60FA" w:rsidP="00350CAF">
      <w:pPr>
        <w:spacing w:after="0" w:line="240" w:lineRule="auto"/>
        <w:jc w:val="center"/>
        <w:rPr>
          <w:rFonts w:ascii="Times New Roman" w:hAnsi="Times New Roman" w:cs="Times New Roman"/>
          <w:b/>
          <w:bCs/>
          <w:sz w:val="24"/>
          <w:szCs w:val="24"/>
        </w:rPr>
      </w:pPr>
    </w:p>
    <w:p w:rsidR="001C60FA" w:rsidRDefault="001C60FA" w:rsidP="00CE1A22">
      <w:pPr>
        <w:spacing w:after="0" w:line="240" w:lineRule="auto"/>
        <w:jc w:val="center"/>
        <w:rPr>
          <w:rFonts w:ascii="Times New Roman" w:hAnsi="Times New Roman" w:cs="Times New Roman"/>
          <w:i/>
          <w:iCs/>
          <w:sz w:val="24"/>
          <w:szCs w:val="24"/>
        </w:rPr>
      </w:pPr>
      <w:r w:rsidRPr="005C1EA5">
        <w:rPr>
          <w:rFonts w:ascii="Times New Roman" w:hAnsi="Times New Roman" w:cs="Times New Roman"/>
          <w:b/>
          <w:i/>
          <w:iCs/>
          <w:sz w:val="24"/>
          <w:szCs w:val="24"/>
        </w:rPr>
        <w:t>Коваленко Владислав Андрійович</w:t>
      </w:r>
      <w:r w:rsidRPr="00DF4556">
        <w:rPr>
          <w:rFonts w:ascii="Times New Roman" w:hAnsi="Times New Roman" w:cs="Times New Roman"/>
          <w:sz w:val="24"/>
          <w:szCs w:val="24"/>
        </w:rPr>
        <w:t>,</w:t>
      </w:r>
      <w:r w:rsidRPr="00DF4556">
        <w:rPr>
          <w:rFonts w:ascii="Times New Roman" w:hAnsi="Times New Roman" w:cs="Times New Roman"/>
          <w:sz w:val="24"/>
          <w:szCs w:val="24"/>
        </w:rPr>
        <w:br/>
      </w:r>
      <w:r w:rsidRPr="00DF4556">
        <w:rPr>
          <w:rFonts w:ascii="Times New Roman" w:hAnsi="Times New Roman" w:cs="Times New Roman"/>
          <w:i/>
          <w:iCs/>
          <w:sz w:val="24"/>
          <w:szCs w:val="24"/>
        </w:rPr>
        <w:t xml:space="preserve">учень 11класу </w:t>
      </w:r>
      <w:r w:rsidRPr="00CE1A22">
        <w:rPr>
          <w:rFonts w:ascii="Times New Roman" w:hAnsi="Times New Roman" w:cs="Times New Roman"/>
          <w:i/>
          <w:iCs/>
          <w:sz w:val="24"/>
          <w:szCs w:val="24"/>
        </w:rPr>
        <w:t>Криворізьк</w:t>
      </w:r>
      <w:r>
        <w:rPr>
          <w:rFonts w:ascii="Times New Roman" w:hAnsi="Times New Roman" w:cs="Times New Roman"/>
          <w:i/>
          <w:iCs/>
          <w:sz w:val="24"/>
          <w:szCs w:val="24"/>
        </w:rPr>
        <w:t>ого</w:t>
      </w:r>
      <w:r w:rsidRPr="00CE1A22">
        <w:rPr>
          <w:rFonts w:ascii="Times New Roman" w:hAnsi="Times New Roman" w:cs="Times New Roman"/>
          <w:i/>
          <w:iCs/>
          <w:sz w:val="24"/>
          <w:szCs w:val="24"/>
        </w:rPr>
        <w:t xml:space="preserve"> Центрально-Міськ</w:t>
      </w:r>
      <w:r>
        <w:rPr>
          <w:rFonts w:ascii="Times New Roman" w:hAnsi="Times New Roman" w:cs="Times New Roman"/>
          <w:i/>
          <w:iCs/>
          <w:sz w:val="24"/>
          <w:szCs w:val="24"/>
        </w:rPr>
        <w:t>ого</w:t>
      </w:r>
      <w:r w:rsidRPr="00CE1A22">
        <w:rPr>
          <w:rFonts w:ascii="Times New Roman" w:hAnsi="Times New Roman" w:cs="Times New Roman"/>
          <w:i/>
          <w:iCs/>
          <w:sz w:val="24"/>
          <w:szCs w:val="24"/>
        </w:rPr>
        <w:t xml:space="preserve"> ліце</w:t>
      </w:r>
      <w:r>
        <w:rPr>
          <w:rFonts w:ascii="Times New Roman" w:hAnsi="Times New Roman" w:cs="Times New Roman"/>
          <w:i/>
          <w:iCs/>
          <w:sz w:val="24"/>
          <w:szCs w:val="24"/>
        </w:rPr>
        <w:t>ю</w:t>
      </w:r>
      <w:r w:rsidRPr="00CE1A22">
        <w:rPr>
          <w:rFonts w:ascii="Times New Roman" w:hAnsi="Times New Roman" w:cs="Times New Roman"/>
          <w:i/>
          <w:iCs/>
          <w:sz w:val="24"/>
          <w:szCs w:val="24"/>
        </w:rPr>
        <w:t xml:space="preserve"> Криворізької міської ради Дніпропетровської області</w:t>
      </w:r>
    </w:p>
    <w:p w:rsidR="001C60FA" w:rsidRDefault="001C60FA" w:rsidP="00CE1A22">
      <w:pPr>
        <w:spacing w:after="0" w:line="240" w:lineRule="auto"/>
        <w:jc w:val="center"/>
        <w:rPr>
          <w:rFonts w:ascii="Times New Roman" w:hAnsi="Times New Roman" w:cs="Times New Roman"/>
          <w:i/>
          <w:iCs/>
          <w:sz w:val="24"/>
          <w:szCs w:val="24"/>
        </w:rPr>
      </w:pPr>
    </w:p>
    <w:p w:rsidR="001C60FA" w:rsidRDefault="001C60FA" w:rsidP="00CE1A2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ВПЛИВ ПК </w:t>
      </w:r>
      <w:r w:rsidRPr="00DF4556">
        <w:rPr>
          <w:rFonts w:ascii="Times New Roman" w:hAnsi="Times New Roman" w:cs="Times New Roman"/>
          <w:b/>
          <w:bCs/>
          <w:sz w:val="24"/>
          <w:szCs w:val="24"/>
        </w:rPr>
        <w:t>НА ОРГАНІЗМ ЛІЦЕ</w:t>
      </w:r>
      <w:r>
        <w:rPr>
          <w:rFonts w:ascii="Times New Roman" w:hAnsi="Times New Roman" w:cs="Times New Roman"/>
          <w:b/>
          <w:bCs/>
          <w:sz w:val="24"/>
          <w:szCs w:val="24"/>
        </w:rPr>
        <w:t>Ї</w:t>
      </w:r>
      <w:r w:rsidRPr="00DF4556">
        <w:rPr>
          <w:rFonts w:ascii="Times New Roman" w:hAnsi="Times New Roman" w:cs="Times New Roman"/>
          <w:b/>
          <w:bCs/>
          <w:sz w:val="24"/>
          <w:szCs w:val="24"/>
        </w:rPr>
        <w:t>СТА</w:t>
      </w:r>
    </w:p>
    <w:p w:rsidR="001C60FA" w:rsidRPr="00DF4556" w:rsidRDefault="001C60FA" w:rsidP="00350CAF">
      <w:pPr>
        <w:spacing w:after="0" w:line="240" w:lineRule="auto"/>
        <w:jc w:val="center"/>
        <w:rPr>
          <w:rFonts w:ascii="Times New Roman" w:hAnsi="Times New Roman" w:cs="Times New Roman"/>
          <w:b/>
          <w:bCs/>
          <w:sz w:val="24"/>
          <w:szCs w:val="24"/>
        </w:rPr>
      </w:pPr>
    </w:p>
    <w:p w:rsidR="001C60FA" w:rsidRDefault="001C60FA" w:rsidP="002E239B">
      <w:pPr>
        <w:spacing w:line="240" w:lineRule="auto"/>
        <w:jc w:val="both"/>
        <w:rPr>
          <w:rFonts w:ascii="Times New Roman" w:hAnsi="Times New Roman" w:cs="Times New Roman"/>
          <w:i/>
          <w:sz w:val="24"/>
          <w:szCs w:val="24"/>
        </w:rPr>
      </w:pPr>
      <w:r w:rsidRPr="00DF4556">
        <w:rPr>
          <w:rFonts w:ascii="Times New Roman" w:hAnsi="Times New Roman" w:cs="Times New Roman"/>
          <w:i/>
          <w:sz w:val="24"/>
          <w:szCs w:val="24"/>
        </w:rPr>
        <w:t xml:space="preserve">Науковий керівник: Строкань Дар’я Борисівна, вчитель </w:t>
      </w:r>
      <w:r w:rsidRPr="00CE1A22">
        <w:rPr>
          <w:rFonts w:ascii="Times New Roman" w:hAnsi="Times New Roman" w:cs="Times New Roman"/>
          <w:i/>
          <w:sz w:val="24"/>
          <w:szCs w:val="24"/>
        </w:rPr>
        <w:t>Криворізького Центрально-Міського ліцею Криворізької міської ради Дніпропетровської області</w:t>
      </w:r>
    </w:p>
    <w:p w:rsidR="001C60FA" w:rsidRPr="00DF4556" w:rsidRDefault="001C60FA" w:rsidP="00CE1A22">
      <w:pPr>
        <w:spacing w:line="240" w:lineRule="auto"/>
        <w:ind w:firstLine="709"/>
        <w:jc w:val="both"/>
        <w:rPr>
          <w:rFonts w:ascii="Times New Roman" w:hAnsi="Times New Roman" w:cs="Times New Roman"/>
          <w:sz w:val="24"/>
          <w:szCs w:val="24"/>
        </w:rPr>
      </w:pPr>
      <w:r w:rsidRPr="00DF4556">
        <w:rPr>
          <w:rFonts w:ascii="Times New Roman" w:hAnsi="Times New Roman" w:cs="Times New Roman"/>
          <w:sz w:val="24"/>
          <w:szCs w:val="24"/>
        </w:rPr>
        <w:t>На підставі проведеного експерименту можна зробити індуктивний висновок, що масова залежність від ігор на ПК та комп’ютера в цілому, веде до захворювання дітей, а саме: порушення постави (що в подальшому може перейти в остеохондроз), порушень функції центральної нервової системи, зап’ясного тунельного синдрому, астенопії, міопії, далекозорості, глаукоми та інших хвороб; і в подальшому до збільшення захварюваності нації, бо сучасна дитина рано знайомиться з комп’ютером та проводить більше часу ніж того дозволено та рекомендовано.</w:t>
      </w:r>
    </w:p>
    <w:p w:rsidR="001C60FA" w:rsidRPr="00DF4556" w:rsidRDefault="001C60FA" w:rsidP="00350CAF">
      <w:pPr>
        <w:spacing w:after="0" w:line="240" w:lineRule="auto"/>
        <w:ind w:firstLine="709"/>
        <w:jc w:val="both"/>
        <w:rPr>
          <w:rFonts w:ascii="Times New Roman" w:hAnsi="Times New Roman" w:cs="Times New Roman"/>
          <w:sz w:val="24"/>
          <w:szCs w:val="24"/>
        </w:rPr>
      </w:pPr>
      <w:r w:rsidRPr="00DF4556">
        <w:rPr>
          <w:rFonts w:ascii="Times New Roman" w:hAnsi="Times New Roman" w:cs="Times New Roman"/>
          <w:sz w:val="24"/>
          <w:szCs w:val="24"/>
        </w:rPr>
        <w:t>Мета даної роботи: з'ясувати чи впливає комп'ютер на здоров'я людини, а саме на очі, поставу, емоційний стан, частоту серцевих скорочень, температуру тіла, артеріальний тиск.</w:t>
      </w:r>
    </w:p>
    <w:p w:rsidR="001C60FA" w:rsidRPr="00DF4556" w:rsidRDefault="001C60FA" w:rsidP="00350CAF">
      <w:pPr>
        <w:spacing w:after="0" w:line="240" w:lineRule="auto"/>
        <w:ind w:firstLine="709"/>
        <w:jc w:val="both"/>
        <w:rPr>
          <w:rFonts w:ascii="Times New Roman" w:hAnsi="Times New Roman" w:cs="Times New Roman"/>
          <w:sz w:val="24"/>
          <w:szCs w:val="24"/>
        </w:rPr>
      </w:pPr>
      <w:r w:rsidRPr="00DF4556">
        <w:rPr>
          <w:rFonts w:ascii="Times New Roman" w:hAnsi="Times New Roman" w:cs="Times New Roman"/>
          <w:sz w:val="24"/>
          <w:szCs w:val="24"/>
        </w:rPr>
        <w:t>Об’єкт дослідження: вплив комп’ютера на людину.</w:t>
      </w:r>
    </w:p>
    <w:p w:rsidR="001C60FA" w:rsidRPr="00DF4556" w:rsidRDefault="001C60FA" w:rsidP="00350CAF">
      <w:pPr>
        <w:spacing w:after="0" w:line="240" w:lineRule="auto"/>
        <w:ind w:firstLine="709"/>
        <w:jc w:val="both"/>
        <w:rPr>
          <w:rFonts w:ascii="Times New Roman" w:hAnsi="Times New Roman" w:cs="Times New Roman"/>
          <w:sz w:val="24"/>
          <w:szCs w:val="24"/>
        </w:rPr>
      </w:pPr>
      <w:r w:rsidRPr="00DF4556">
        <w:rPr>
          <w:rFonts w:ascii="Times New Roman" w:hAnsi="Times New Roman" w:cs="Times New Roman"/>
          <w:sz w:val="24"/>
          <w:szCs w:val="24"/>
        </w:rPr>
        <w:t>Предмет дослідження: здоров’я людини, що використовує комп’ютер.</w:t>
      </w:r>
    </w:p>
    <w:p w:rsidR="001C60FA" w:rsidRPr="00DF4556" w:rsidRDefault="001C60FA" w:rsidP="00350CAF">
      <w:pPr>
        <w:spacing w:after="0" w:line="240" w:lineRule="auto"/>
        <w:ind w:firstLine="709"/>
        <w:jc w:val="both"/>
        <w:rPr>
          <w:rFonts w:ascii="Times New Roman" w:hAnsi="Times New Roman" w:cs="Times New Roman"/>
          <w:sz w:val="24"/>
          <w:szCs w:val="24"/>
        </w:rPr>
      </w:pPr>
      <w:r w:rsidRPr="00DF4556">
        <w:rPr>
          <w:rFonts w:ascii="Times New Roman" w:hAnsi="Times New Roman" w:cs="Times New Roman"/>
          <w:sz w:val="24"/>
          <w:szCs w:val="24"/>
        </w:rPr>
        <w:t>Гіпотеза: якщо використовувати інформацію по здоров’язберігаючим технологіям в своїй роботі при роботі з ПК, то збережеться здоров’я.</w:t>
      </w:r>
    </w:p>
    <w:p w:rsidR="001C60FA" w:rsidRPr="00DF4556" w:rsidRDefault="001C60FA" w:rsidP="00350CAF">
      <w:pPr>
        <w:spacing w:after="0" w:line="240" w:lineRule="auto"/>
        <w:ind w:firstLine="709"/>
        <w:jc w:val="both"/>
        <w:rPr>
          <w:rFonts w:ascii="Times New Roman" w:hAnsi="Times New Roman" w:cs="Times New Roman"/>
          <w:sz w:val="24"/>
          <w:szCs w:val="24"/>
        </w:rPr>
      </w:pPr>
      <w:r w:rsidRPr="00DF4556">
        <w:rPr>
          <w:rFonts w:ascii="Times New Roman" w:hAnsi="Times New Roman" w:cs="Times New Roman"/>
          <w:sz w:val="24"/>
          <w:szCs w:val="24"/>
        </w:rPr>
        <w:t>Для виконання мети були поставлені такі завдання:</w:t>
      </w:r>
    </w:p>
    <w:p w:rsidR="001C60FA" w:rsidRPr="00DF4556" w:rsidRDefault="001C60FA" w:rsidP="00350CAF">
      <w:pPr>
        <w:spacing w:after="0" w:line="240" w:lineRule="auto"/>
        <w:ind w:firstLine="709"/>
        <w:jc w:val="both"/>
        <w:rPr>
          <w:rFonts w:ascii="Times New Roman" w:hAnsi="Times New Roman" w:cs="Times New Roman"/>
          <w:sz w:val="24"/>
          <w:szCs w:val="24"/>
        </w:rPr>
      </w:pPr>
      <w:r w:rsidRPr="00DF4556">
        <w:rPr>
          <w:rFonts w:ascii="Times New Roman" w:hAnsi="Times New Roman" w:cs="Times New Roman"/>
          <w:sz w:val="24"/>
          <w:szCs w:val="24"/>
        </w:rPr>
        <w:t xml:space="preserve">1. Вивчення літератури з питання якої шкоди може завдати комп'ютер на здоров'я (можливі захворювання від ПК). </w:t>
      </w:r>
    </w:p>
    <w:p w:rsidR="001C60FA" w:rsidRPr="00DF4556" w:rsidRDefault="001C60FA" w:rsidP="00350CAF">
      <w:pPr>
        <w:spacing w:after="0" w:line="240" w:lineRule="auto"/>
        <w:ind w:firstLine="709"/>
        <w:jc w:val="both"/>
        <w:rPr>
          <w:rFonts w:ascii="Times New Roman" w:hAnsi="Times New Roman" w:cs="Times New Roman"/>
          <w:sz w:val="24"/>
          <w:szCs w:val="24"/>
        </w:rPr>
      </w:pPr>
      <w:r w:rsidRPr="00DF4556">
        <w:rPr>
          <w:rFonts w:ascii="Times New Roman" w:hAnsi="Times New Roman" w:cs="Times New Roman"/>
          <w:sz w:val="24"/>
          <w:szCs w:val="24"/>
        </w:rPr>
        <w:t xml:space="preserve">2. Провести анкетування з метою виявлення впливу комп'ютера на очі, поставу, емоційний стан підлітків, на прикладі учнів ліцею. </w:t>
      </w:r>
    </w:p>
    <w:p w:rsidR="001C60FA" w:rsidRPr="00DF4556" w:rsidRDefault="001C60FA" w:rsidP="00350CA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DF4556">
        <w:rPr>
          <w:rFonts w:ascii="Times New Roman" w:hAnsi="Times New Roman" w:cs="Times New Roman"/>
          <w:sz w:val="24"/>
          <w:szCs w:val="24"/>
        </w:rPr>
        <w:t>Вивчення листів здоров’я ліцеїстів.</w:t>
      </w:r>
    </w:p>
    <w:p w:rsidR="001C60FA" w:rsidRPr="00DF4556" w:rsidRDefault="001C60FA" w:rsidP="00350CAF">
      <w:pPr>
        <w:spacing w:after="0" w:line="240" w:lineRule="auto"/>
        <w:ind w:firstLine="709"/>
        <w:jc w:val="both"/>
        <w:rPr>
          <w:rFonts w:ascii="Times New Roman" w:hAnsi="Times New Roman" w:cs="Times New Roman"/>
          <w:sz w:val="24"/>
          <w:szCs w:val="24"/>
        </w:rPr>
      </w:pPr>
      <w:r w:rsidRPr="00DF4556">
        <w:rPr>
          <w:rFonts w:ascii="Times New Roman" w:hAnsi="Times New Roman" w:cs="Times New Roman"/>
          <w:sz w:val="24"/>
          <w:szCs w:val="24"/>
        </w:rPr>
        <w:t>4. Розробка рекомендацій для учнів і для батьків, діти яких захоплені цим небезпечним дивом техніки, з метою збереження їх здоров'я.</w:t>
      </w:r>
    </w:p>
    <w:p w:rsidR="001C60FA" w:rsidRPr="00DF4556" w:rsidRDefault="001C60FA" w:rsidP="00350CA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DF4556">
        <w:rPr>
          <w:rFonts w:ascii="Times New Roman" w:hAnsi="Times New Roman" w:cs="Times New Roman"/>
          <w:sz w:val="24"/>
          <w:szCs w:val="24"/>
        </w:rPr>
        <w:t>Проведення експерименту.</w:t>
      </w:r>
    </w:p>
    <w:p w:rsidR="001C60FA" w:rsidRPr="00DF4556" w:rsidRDefault="001C60FA" w:rsidP="00350CAF">
      <w:pPr>
        <w:spacing w:after="0" w:line="240" w:lineRule="auto"/>
        <w:ind w:firstLine="709"/>
        <w:jc w:val="both"/>
        <w:rPr>
          <w:rFonts w:ascii="Times New Roman" w:hAnsi="Times New Roman" w:cs="Times New Roman"/>
          <w:sz w:val="24"/>
          <w:szCs w:val="24"/>
        </w:rPr>
      </w:pPr>
      <w:r w:rsidRPr="00DF4556">
        <w:rPr>
          <w:rFonts w:ascii="Times New Roman" w:hAnsi="Times New Roman" w:cs="Times New Roman"/>
          <w:sz w:val="24"/>
          <w:szCs w:val="24"/>
        </w:rPr>
        <w:t>Дитина – це дуже чутливий організм. У шкільному віці формуються всі фізіологічні системи і для того, щоб не відбувалося негативних змін необхідно:</w:t>
      </w:r>
    </w:p>
    <w:p w:rsidR="001C60FA" w:rsidRPr="00DF4556" w:rsidRDefault="001C60FA" w:rsidP="00350CAF">
      <w:pPr>
        <w:pStyle w:val="a4"/>
        <w:numPr>
          <w:ilvl w:val="0"/>
          <w:numId w:val="7"/>
        </w:numPr>
        <w:spacing w:after="0" w:line="240" w:lineRule="auto"/>
        <w:ind w:firstLine="709"/>
        <w:jc w:val="both"/>
        <w:rPr>
          <w:rFonts w:ascii="Times New Roman" w:hAnsi="Times New Roman" w:cs="Times New Roman"/>
          <w:sz w:val="24"/>
          <w:szCs w:val="24"/>
          <w:lang w:val="uk-UA"/>
        </w:rPr>
      </w:pPr>
      <w:r w:rsidRPr="00DF4556">
        <w:rPr>
          <w:rFonts w:ascii="Times New Roman" w:hAnsi="Times New Roman" w:cs="Times New Roman"/>
          <w:sz w:val="24"/>
          <w:szCs w:val="24"/>
          <w:lang w:val="uk-UA"/>
        </w:rPr>
        <w:t>Використовувати спеціальні меблі.</w:t>
      </w:r>
    </w:p>
    <w:p w:rsidR="001C60FA" w:rsidRPr="00DF4556" w:rsidRDefault="001C60FA" w:rsidP="00350CAF">
      <w:pPr>
        <w:pStyle w:val="a4"/>
        <w:numPr>
          <w:ilvl w:val="0"/>
          <w:numId w:val="7"/>
        </w:numPr>
        <w:spacing w:after="0" w:line="240" w:lineRule="auto"/>
        <w:ind w:firstLine="709"/>
        <w:jc w:val="both"/>
        <w:rPr>
          <w:rFonts w:ascii="Times New Roman" w:hAnsi="Times New Roman" w:cs="Times New Roman"/>
          <w:sz w:val="24"/>
          <w:szCs w:val="24"/>
          <w:lang w:val="uk-UA"/>
        </w:rPr>
      </w:pPr>
      <w:r w:rsidRPr="00DF4556">
        <w:rPr>
          <w:rFonts w:ascii="Times New Roman" w:hAnsi="Times New Roman" w:cs="Times New Roman"/>
          <w:sz w:val="24"/>
          <w:szCs w:val="24"/>
          <w:lang w:val="uk-UA"/>
        </w:rPr>
        <w:t>Дотримуватися гігієнічних норм.</w:t>
      </w:r>
    </w:p>
    <w:p w:rsidR="001C60FA" w:rsidRPr="00DF4556" w:rsidRDefault="001C60FA" w:rsidP="00350CAF">
      <w:pPr>
        <w:pStyle w:val="a4"/>
        <w:numPr>
          <w:ilvl w:val="0"/>
          <w:numId w:val="7"/>
        </w:numPr>
        <w:spacing w:after="0" w:line="240" w:lineRule="auto"/>
        <w:ind w:firstLine="709"/>
        <w:jc w:val="both"/>
        <w:rPr>
          <w:rFonts w:ascii="Times New Roman" w:hAnsi="Times New Roman" w:cs="Times New Roman"/>
          <w:sz w:val="24"/>
          <w:szCs w:val="24"/>
          <w:lang w:val="uk-UA"/>
        </w:rPr>
      </w:pPr>
      <w:r w:rsidRPr="00DF4556">
        <w:rPr>
          <w:rFonts w:ascii="Times New Roman" w:hAnsi="Times New Roman" w:cs="Times New Roman"/>
          <w:sz w:val="24"/>
          <w:szCs w:val="24"/>
          <w:lang w:val="uk-UA"/>
        </w:rPr>
        <w:t>Знати и дотримуватися правил техніки безпеки.</w:t>
      </w:r>
    </w:p>
    <w:p w:rsidR="001C60FA" w:rsidRPr="001F190D" w:rsidRDefault="001C60FA" w:rsidP="001F190D">
      <w:pPr>
        <w:pStyle w:val="a4"/>
        <w:numPr>
          <w:ilvl w:val="0"/>
          <w:numId w:val="7"/>
        </w:numPr>
        <w:spacing w:after="0" w:line="240" w:lineRule="auto"/>
        <w:ind w:firstLine="709"/>
        <w:jc w:val="both"/>
        <w:rPr>
          <w:rFonts w:ascii="Times New Roman" w:hAnsi="Times New Roman" w:cs="Times New Roman"/>
          <w:sz w:val="24"/>
          <w:szCs w:val="24"/>
          <w:lang w:val="uk-UA"/>
        </w:rPr>
      </w:pPr>
      <w:r w:rsidRPr="00DF4556">
        <w:rPr>
          <w:rFonts w:ascii="Times New Roman" w:hAnsi="Times New Roman" w:cs="Times New Roman"/>
          <w:sz w:val="24"/>
          <w:szCs w:val="24"/>
          <w:lang w:val="uk-UA"/>
        </w:rPr>
        <w:t xml:space="preserve">Слідувати пам’яткам при роботі за ПК. </w:t>
      </w:r>
    </w:p>
    <w:p w:rsidR="001C60FA" w:rsidRDefault="002E239B" w:rsidP="00350CAF">
      <w:pPr>
        <w:spacing w:after="0" w:line="240" w:lineRule="auto"/>
        <w:jc w:val="center"/>
        <w:rPr>
          <w:rFonts w:ascii="Times New Roman" w:hAnsi="Times New Roman" w:cs="Times New Roman"/>
          <w:b/>
          <w:bCs/>
          <w:noProof/>
          <w:sz w:val="24"/>
          <w:szCs w:val="24"/>
          <w:lang w:val="ru-RU" w:eastAsia="ru-RU"/>
        </w:rPr>
      </w:pPr>
      <w:r>
        <w:rPr>
          <w:rFonts w:ascii="Times New Roman" w:hAnsi="Times New Roman" w:cs="Times New Roman"/>
          <w:b/>
          <w:noProof/>
          <w:sz w:val="24"/>
          <w:szCs w:val="24"/>
          <w:lang w:val="en-US"/>
        </w:rPr>
        <w:lastRenderedPageBreak/>
        <w:pict>
          <v:shape id="Рисунок 10" o:spid="_x0000_i1038" type="#_x0000_t75" style="width:84.75pt;height:102pt;visibility:visible">
            <v:imagedata r:id="rId19" o:title=""/>
          </v:shape>
        </w:pict>
      </w:r>
    </w:p>
    <w:p w:rsidR="001C60FA" w:rsidRPr="00DF4556" w:rsidRDefault="001C60FA" w:rsidP="00350CAF">
      <w:pPr>
        <w:spacing w:after="0" w:line="240" w:lineRule="auto"/>
        <w:jc w:val="center"/>
        <w:rPr>
          <w:rFonts w:ascii="Times New Roman" w:hAnsi="Times New Roman" w:cs="Times New Roman"/>
          <w:sz w:val="24"/>
          <w:szCs w:val="24"/>
        </w:rPr>
      </w:pPr>
    </w:p>
    <w:p w:rsidR="001C60FA" w:rsidRPr="005C1EA5" w:rsidRDefault="001C60FA" w:rsidP="00350CAF">
      <w:pPr>
        <w:spacing w:after="0" w:line="240" w:lineRule="auto"/>
        <w:jc w:val="center"/>
        <w:rPr>
          <w:rFonts w:ascii="Times New Roman" w:hAnsi="Times New Roman" w:cs="Times New Roman"/>
          <w:b/>
          <w:i/>
          <w:iCs/>
          <w:sz w:val="24"/>
          <w:szCs w:val="24"/>
        </w:rPr>
      </w:pPr>
      <w:r w:rsidRPr="005C1EA5">
        <w:rPr>
          <w:rFonts w:ascii="Times New Roman" w:hAnsi="Times New Roman" w:cs="Times New Roman"/>
          <w:b/>
          <w:i/>
          <w:iCs/>
          <w:sz w:val="24"/>
          <w:szCs w:val="24"/>
        </w:rPr>
        <w:t>Придача Анастасія Віталіївна,</w:t>
      </w:r>
    </w:p>
    <w:p w:rsidR="001C60FA" w:rsidRDefault="001C60FA" w:rsidP="00680FF4">
      <w:pPr>
        <w:spacing w:after="0" w:line="240" w:lineRule="auto"/>
        <w:jc w:val="center"/>
        <w:rPr>
          <w:rFonts w:ascii="Times New Roman" w:hAnsi="Times New Roman" w:cs="Times New Roman"/>
          <w:i/>
          <w:iCs/>
          <w:sz w:val="24"/>
          <w:szCs w:val="24"/>
        </w:rPr>
      </w:pPr>
      <w:r w:rsidRPr="00DF4556">
        <w:rPr>
          <w:rFonts w:ascii="Times New Roman" w:hAnsi="Times New Roman" w:cs="Times New Roman"/>
          <w:i/>
          <w:iCs/>
          <w:sz w:val="24"/>
          <w:szCs w:val="24"/>
        </w:rPr>
        <w:t xml:space="preserve"> учениця 11 класу </w:t>
      </w:r>
      <w:r w:rsidRPr="00680FF4">
        <w:rPr>
          <w:rFonts w:ascii="Times New Roman" w:hAnsi="Times New Roman" w:cs="Times New Roman"/>
          <w:i/>
          <w:iCs/>
          <w:sz w:val="24"/>
          <w:szCs w:val="24"/>
        </w:rPr>
        <w:t>Криворізьк</w:t>
      </w:r>
      <w:r>
        <w:rPr>
          <w:rFonts w:ascii="Times New Roman" w:hAnsi="Times New Roman" w:cs="Times New Roman"/>
          <w:i/>
          <w:iCs/>
          <w:sz w:val="24"/>
          <w:szCs w:val="24"/>
        </w:rPr>
        <w:t>ої</w:t>
      </w:r>
      <w:r w:rsidRPr="00680FF4">
        <w:rPr>
          <w:rFonts w:ascii="Times New Roman" w:hAnsi="Times New Roman" w:cs="Times New Roman"/>
          <w:i/>
          <w:iCs/>
          <w:sz w:val="24"/>
          <w:szCs w:val="24"/>
        </w:rPr>
        <w:t xml:space="preserve"> гімназі</w:t>
      </w:r>
      <w:r>
        <w:rPr>
          <w:rFonts w:ascii="Times New Roman" w:hAnsi="Times New Roman" w:cs="Times New Roman"/>
          <w:i/>
          <w:iCs/>
          <w:sz w:val="24"/>
          <w:szCs w:val="24"/>
        </w:rPr>
        <w:t>ї</w:t>
      </w:r>
      <w:r w:rsidRPr="00680FF4">
        <w:rPr>
          <w:rFonts w:ascii="Times New Roman" w:hAnsi="Times New Roman" w:cs="Times New Roman"/>
          <w:i/>
          <w:iCs/>
          <w:sz w:val="24"/>
          <w:szCs w:val="24"/>
        </w:rPr>
        <w:t xml:space="preserve"> № 49 Криворізької міської ради </w:t>
      </w:r>
      <w:r w:rsidR="002E239B">
        <w:rPr>
          <w:rFonts w:ascii="Times New Roman" w:hAnsi="Times New Roman" w:cs="Times New Roman"/>
          <w:i/>
          <w:iCs/>
          <w:sz w:val="24"/>
          <w:szCs w:val="24"/>
        </w:rPr>
        <w:br/>
      </w:r>
      <w:r w:rsidRPr="00680FF4">
        <w:rPr>
          <w:rFonts w:ascii="Times New Roman" w:hAnsi="Times New Roman" w:cs="Times New Roman"/>
          <w:i/>
          <w:iCs/>
          <w:sz w:val="24"/>
          <w:szCs w:val="24"/>
        </w:rPr>
        <w:t>Дніпропетровської області</w:t>
      </w:r>
    </w:p>
    <w:p w:rsidR="001F190D" w:rsidRPr="00DF4556" w:rsidRDefault="001F190D" w:rsidP="00680FF4">
      <w:pPr>
        <w:spacing w:after="0" w:line="240" w:lineRule="auto"/>
        <w:jc w:val="center"/>
        <w:rPr>
          <w:rFonts w:ascii="Times New Roman" w:hAnsi="Times New Roman" w:cs="Times New Roman"/>
          <w:sz w:val="24"/>
          <w:szCs w:val="24"/>
        </w:rPr>
      </w:pPr>
    </w:p>
    <w:p w:rsidR="001C60FA" w:rsidRPr="00DF4556" w:rsidRDefault="001C60FA" w:rsidP="00350CA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ВПЛИВ ПРОЦЕСУ</w:t>
      </w:r>
      <w:r w:rsidRPr="00DF4556">
        <w:rPr>
          <w:rFonts w:ascii="Times New Roman" w:hAnsi="Times New Roman" w:cs="Times New Roman"/>
          <w:b/>
          <w:bCs/>
          <w:sz w:val="24"/>
          <w:szCs w:val="24"/>
        </w:rPr>
        <w:t xml:space="preserve"> СОЦІАЛЬНОЇ АДАПТАЦІЇ НА ФІЗИЧНЕ ТА ПСИХИЧНЕ ЗДОРОВ’Я УЧНІВ</w:t>
      </w:r>
    </w:p>
    <w:p w:rsidR="001C60FA" w:rsidRPr="00DF4556" w:rsidRDefault="001C60FA" w:rsidP="00350CAF">
      <w:pPr>
        <w:spacing w:after="0" w:line="240" w:lineRule="auto"/>
        <w:jc w:val="center"/>
        <w:rPr>
          <w:rFonts w:ascii="Times New Roman" w:hAnsi="Times New Roman" w:cs="Times New Roman"/>
          <w:i/>
          <w:iCs/>
          <w:sz w:val="24"/>
          <w:szCs w:val="24"/>
        </w:rPr>
      </w:pPr>
    </w:p>
    <w:p w:rsidR="001C60FA" w:rsidRDefault="001C60FA" w:rsidP="002E239B">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Науковий керівник: </w:t>
      </w:r>
      <w:r w:rsidRPr="00DF4556">
        <w:rPr>
          <w:rFonts w:ascii="Times New Roman" w:hAnsi="Times New Roman" w:cs="Times New Roman"/>
          <w:i/>
          <w:sz w:val="24"/>
          <w:szCs w:val="24"/>
        </w:rPr>
        <w:t>Волченко Світлана Миколаївна, вчитель</w:t>
      </w:r>
      <w:r>
        <w:rPr>
          <w:rFonts w:ascii="Times New Roman" w:hAnsi="Times New Roman" w:cs="Times New Roman"/>
          <w:i/>
          <w:sz w:val="24"/>
          <w:szCs w:val="24"/>
        </w:rPr>
        <w:t xml:space="preserve"> біології </w:t>
      </w:r>
      <w:r w:rsidRPr="00680FF4">
        <w:rPr>
          <w:rFonts w:ascii="Times New Roman" w:hAnsi="Times New Roman" w:cs="Times New Roman"/>
          <w:i/>
          <w:sz w:val="24"/>
          <w:szCs w:val="24"/>
        </w:rPr>
        <w:t xml:space="preserve">Криворізької гімназії </w:t>
      </w:r>
      <w:r w:rsidR="002E239B">
        <w:rPr>
          <w:rFonts w:ascii="Times New Roman" w:hAnsi="Times New Roman" w:cs="Times New Roman"/>
          <w:i/>
          <w:sz w:val="24"/>
          <w:szCs w:val="24"/>
        </w:rPr>
        <w:br/>
      </w:r>
      <w:r w:rsidRPr="00680FF4">
        <w:rPr>
          <w:rFonts w:ascii="Times New Roman" w:hAnsi="Times New Roman" w:cs="Times New Roman"/>
          <w:i/>
          <w:sz w:val="24"/>
          <w:szCs w:val="24"/>
        </w:rPr>
        <w:t>№ 49 Криворізької міської ради Дніпропетровської області</w:t>
      </w:r>
    </w:p>
    <w:p w:rsidR="001C60FA" w:rsidRPr="00DF4556" w:rsidRDefault="001C60FA" w:rsidP="00680FF4">
      <w:pPr>
        <w:spacing w:line="240" w:lineRule="auto"/>
        <w:ind w:firstLine="709"/>
        <w:rPr>
          <w:rFonts w:ascii="Times New Roman" w:hAnsi="Times New Roman" w:cs="Times New Roman"/>
          <w:sz w:val="24"/>
          <w:szCs w:val="24"/>
          <w:lang w:eastAsia="zh-CN"/>
        </w:rPr>
      </w:pPr>
      <w:r w:rsidRPr="00DF4556">
        <w:rPr>
          <w:rFonts w:ascii="Times New Roman" w:hAnsi="Times New Roman" w:cs="Times New Roman"/>
          <w:sz w:val="24"/>
          <w:szCs w:val="24"/>
          <w:lang w:eastAsia="zh-CN"/>
        </w:rPr>
        <w:t>Науково-дослідна робота присвячена актуальній темі – впливу чинників соціальної адаптації на психічне і фізичне здоров’я учнів.</w:t>
      </w:r>
    </w:p>
    <w:p w:rsidR="001C60FA" w:rsidRPr="00DF4556" w:rsidRDefault="001C60FA" w:rsidP="00350CAF">
      <w:pPr>
        <w:widowControl w:val="0"/>
        <w:suppressAutoHyphens/>
        <w:spacing w:line="240" w:lineRule="auto"/>
        <w:ind w:firstLine="709"/>
        <w:jc w:val="both"/>
        <w:rPr>
          <w:rFonts w:ascii="Times New Roman" w:hAnsi="Times New Roman" w:cs="Times New Roman"/>
          <w:color w:val="00000A"/>
          <w:sz w:val="24"/>
          <w:szCs w:val="24"/>
          <w:lang w:eastAsia="ru-RU"/>
        </w:rPr>
      </w:pPr>
      <w:r w:rsidRPr="00DF4556">
        <w:rPr>
          <w:rFonts w:ascii="Times New Roman" w:hAnsi="Times New Roman" w:cs="Times New Roman"/>
          <w:color w:val="00000A"/>
          <w:sz w:val="24"/>
          <w:szCs w:val="24"/>
          <w:lang w:val="ru-RU" w:eastAsia="ru-RU"/>
        </w:rPr>
        <w:t xml:space="preserve">Актуальність теми. </w:t>
      </w:r>
      <w:r w:rsidRPr="00DF4556">
        <w:rPr>
          <w:rFonts w:ascii="Times New Roman" w:hAnsi="Times New Roman" w:cs="Times New Roman"/>
          <w:color w:val="00000A"/>
          <w:sz w:val="24"/>
          <w:szCs w:val="24"/>
          <w:lang w:eastAsia="ru-RU"/>
        </w:rPr>
        <w:t>Вивчення проблем здоров’я дітей у наш час набуває особливої актуальності. Про це свідчить статистика стану здоров’я школярів, яка сьогодні є досить невтішною. З різних причин кількість хворих дітей у нашій державі зростає. Велике значення в цьому відіграє соціально-економічна перебудова суспільства, незадовільні умови життя частини населення, що знижує компенсаторно-пристосувальні можливості дитячого організму та його опірності до дії різних шкідливих факторів, а також несприятлива екологічна ситуація. Це призводить до того, що 10% дітей закінчують школу умовно здоровими, інші, вже в підлітковому віці мають хронічні захворювання (42%), погіршені показники фізичного та розумового розвитку.</w:t>
      </w:r>
    </w:p>
    <w:p w:rsidR="001C60FA" w:rsidRPr="00DF4556" w:rsidRDefault="001C60FA" w:rsidP="00350CAF">
      <w:pPr>
        <w:suppressAutoHyphens/>
        <w:spacing w:after="0" w:line="240" w:lineRule="auto"/>
        <w:ind w:firstLine="709"/>
        <w:jc w:val="both"/>
        <w:rPr>
          <w:rFonts w:ascii="Times New Roman" w:hAnsi="Times New Roman" w:cs="Times New Roman"/>
          <w:sz w:val="24"/>
          <w:szCs w:val="24"/>
          <w:lang w:eastAsia="zh-CN"/>
        </w:rPr>
      </w:pPr>
      <w:r w:rsidRPr="00DF4556">
        <w:rPr>
          <w:rFonts w:ascii="Times New Roman" w:hAnsi="Times New Roman" w:cs="Times New Roman"/>
          <w:sz w:val="24"/>
          <w:szCs w:val="24"/>
          <w:lang w:eastAsia="zh-CN"/>
        </w:rPr>
        <w:t>Експериментальним шляхом доведено, що програма соціальної адаптації, яку розробила і застосувала автор роботи, позитивно вплинула на показники рівнів тривожності учнів експериментальної групи і на показники фізичного здоров</w:t>
      </w:r>
      <w:r w:rsidRPr="00DF4556">
        <w:rPr>
          <w:rFonts w:ascii="Times New Roman" w:hAnsi="Times New Roman" w:cs="Times New Roman"/>
          <w:sz w:val="24"/>
          <w:szCs w:val="24"/>
          <w:lang w:val="ru-RU" w:eastAsia="zh-CN"/>
        </w:rPr>
        <w:t>’</w:t>
      </w:r>
      <w:r w:rsidRPr="00DF4556">
        <w:rPr>
          <w:rFonts w:ascii="Times New Roman" w:hAnsi="Times New Roman" w:cs="Times New Roman"/>
          <w:sz w:val="24"/>
          <w:szCs w:val="24"/>
          <w:lang w:eastAsia="zh-CN"/>
        </w:rPr>
        <w:t>я.</w:t>
      </w:r>
    </w:p>
    <w:p w:rsidR="001C60FA" w:rsidRDefault="001C60FA" w:rsidP="00350CAF">
      <w:pPr>
        <w:suppressAutoHyphens/>
        <w:spacing w:after="0" w:line="240" w:lineRule="auto"/>
        <w:ind w:firstLine="709"/>
        <w:rPr>
          <w:rFonts w:ascii="Times New Roman" w:hAnsi="Times New Roman" w:cs="Times New Roman"/>
          <w:sz w:val="24"/>
          <w:szCs w:val="24"/>
          <w:lang w:eastAsia="zh-CN"/>
        </w:rPr>
      </w:pPr>
      <w:r w:rsidRPr="00DF4556">
        <w:rPr>
          <w:rFonts w:ascii="Times New Roman" w:hAnsi="Times New Roman" w:cs="Times New Roman"/>
          <w:sz w:val="24"/>
          <w:szCs w:val="24"/>
          <w:lang w:eastAsia="zh-CN"/>
        </w:rPr>
        <w:t>Таким чином розроблені рекомендації для навчальних закладів можуть бути використані як практичні рекомендації.</w:t>
      </w:r>
    </w:p>
    <w:p w:rsidR="001C60FA" w:rsidRDefault="001C60FA" w:rsidP="00350CAF">
      <w:pPr>
        <w:suppressAutoHyphens/>
        <w:spacing w:after="0" w:line="240" w:lineRule="auto"/>
        <w:ind w:firstLine="709"/>
        <w:rPr>
          <w:rFonts w:ascii="Times New Roman" w:hAnsi="Times New Roman" w:cs="Times New Roman"/>
          <w:sz w:val="24"/>
          <w:szCs w:val="24"/>
          <w:lang w:eastAsia="zh-CN"/>
        </w:rPr>
      </w:pPr>
    </w:p>
    <w:p w:rsidR="001C60FA" w:rsidRPr="00DF4556" w:rsidRDefault="001C60FA" w:rsidP="00350CAF">
      <w:pPr>
        <w:suppressAutoHyphens/>
        <w:spacing w:after="0" w:line="240" w:lineRule="auto"/>
        <w:ind w:firstLine="709"/>
        <w:rPr>
          <w:rFonts w:ascii="Times New Roman" w:hAnsi="Times New Roman" w:cs="Times New Roman"/>
          <w:sz w:val="24"/>
          <w:szCs w:val="24"/>
          <w:lang w:eastAsia="zh-CN"/>
        </w:rPr>
      </w:pPr>
    </w:p>
    <w:p w:rsidR="001C60FA" w:rsidRDefault="002E239B" w:rsidP="00350CAF">
      <w:pPr>
        <w:spacing w:after="0" w:line="240" w:lineRule="auto"/>
        <w:jc w:val="center"/>
        <w:rPr>
          <w:rFonts w:ascii="Times New Roman" w:hAnsi="Times New Roman" w:cs="Times New Roman"/>
          <w:noProof/>
          <w:sz w:val="24"/>
          <w:szCs w:val="24"/>
          <w:lang w:val="ru-RU" w:eastAsia="ru-RU"/>
        </w:rPr>
      </w:pPr>
      <w:r>
        <w:rPr>
          <w:rFonts w:ascii="Times New Roman" w:hAnsi="Times New Roman" w:cs="Times New Roman"/>
          <w:noProof/>
          <w:sz w:val="24"/>
          <w:szCs w:val="24"/>
          <w:lang w:val="en-US"/>
        </w:rPr>
        <w:pict>
          <v:shape id="Рисунок 9" o:spid="_x0000_i1039" type="#_x0000_t75" style="width:79.5pt;height:102pt;visibility:visible">
            <v:imagedata r:id="rId20" o:title="" croptop="1734f" cropbottom="1734f" cropright="2260f"/>
          </v:shape>
        </w:pict>
      </w:r>
    </w:p>
    <w:p w:rsidR="001C60FA" w:rsidRPr="00F73F7E" w:rsidRDefault="001C60FA" w:rsidP="00350CAF">
      <w:pPr>
        <w:spacing w:after="0" w:line="240" w:lineRule="auto"/>
        <w:jc w:val="center"/>
        <w:rPr>
          <w:rFonts w:ascii="Times New Roman" w:hAnsi="Times New Roman" w:cs="Times New Roman"/>
          <w:b/>
          <w:bCs/>
          <w:sz w:val="24"/>
          <w:szCs w:val="24"/>
        </w:rPr>
      </w:pPr>
    </w:p>
    <w:p w:rsidR="001C60FA" w:rsidRPr="005C1EA5" w:rsidRDefault="001C60FA" w:rsidP="00350CAF">
      <w:pPr>
        <w:spacing w:after="0" w:line="240" w:lineRule="auto"/>
        <w:jc w:val="center"/>
        <w:rPr>
          <w:rFonts w:ascii="Times New Roman" w:hAnsi="Times New Roman" w:cs="Times New Roman"/>
          <w:b/>
          <w:i/>
          <w:iCs/>
          <w:sz w:val="24"/>
          <w:szCs w:val="24"/>
        </w:rPr>
      </w:pPr>
      <w:r w:rsidRPr="005C1EA5">
        <w:rPr>
          <w:rFonts w:ascii="Times New Roman" w:hAnsi="Times New Roman" w:cs="Times New Roman"/>
          <w:b/>
          <w:i/>
          <w:iCs/>
          <w:sz w:val="24"/>
          <w:szCs w:val="24"/>
        </w:rPr>
        <w:t xml:space="preserve">Волошко Марина Сергіївна, </w:t>
      </w:r>
    </w:p>
    <w:p w:rsidR="001C60FA" w:rsidRDefault="001C60FA" w:rsidP="00664F9B">
      <w:pPr>
        <w:suppressAutoHyphens/>
        <w:spacing w:after="0" w:line="240" w:lineRule="auto"/>
        <w:ind w:left="709"/>
        <w:rPr>
          <w:rFonts w:ascii="Times New Roman" w:hAnsi="Times New Roman" w:cs="Times New Roman"/>
          <w:sz w:val="24"/>
          <w:szCs w:val="24"/>
          <w:lang w:eastAsia="zh-CN"/>
        </w:rPr>
      </w:pPr>
      <w:r>
        <w:rPr>
          <w:rFonts w:ascii="Times New Roman" w:hAnsi="Times New Roman" w:cs="Times New Roman"/>
          <w:i/>
          <w:iCs/>
          <w:sz w:val="24"/>
          <w:szCs w:val="24"/>
        </w:rPr>
        <w:t>у</w:t>
      </w:r>
      <w:r w:rsidRPr="00F73F7E">
        <w:rPr>
          <w:rFonts w:ascii="Times New Roman" w:hAnsi="Times New Roman" w:cs="Times New Roman"/>
          <w:i/>
          <w:iCs/>
          <w:sz w:val="24"/>
          <w:szCs w:val="24"/>
        </w:rPr>
        <w:t>чениця</w:t>
      </w:r>
      <w:r>
        <w:rPr>
          <w:rFonts w:ascii="Times New Roman" w:hAnsi="Times New Roman" w:cs="Times New Roman"/>
          <w:i/>
          <w:iCs/>
          <w:sz w:val="24"/>
          <w:szCs w:val="24"/>
        </w:rPr>
        <w:t xml:space="preserve"> </w:t>
      </w:r>
      <w:r w:rsidRPr="00F73F7E">
        <w:rPr>
          <w:rFonts w:ascii="Times New Roman" w:hAnsi="Times New Roman" w:cs="Times New Roman"/>
          <w:i/>
          <w:iCs/>
          <w:sz w:val="24"/>
          <w:szCs w:val="24"/>
        </w:rPr>
        <w:t>11 кла</w:t>
      </w:r>
      <w:r>
        <w:rPr>
          <w:rFonts w:ascii="Times New Roman" w:hAnsi="Times New Roman" w:cs="Times New Roman"/>
          <w:i/>
          <w:iCs/>
          <w:sz w:val="24"/>
          <w:szCs w:val="24"/>
        </w:rPr>
        <w:t xml:space="preserve">су Дніпропетровського обласного медичного ліцею-інтернату </w:t>
      </w:r>
      <w:r w:rsidRPr="00F73F7E">
        <w:rPr>
          <w:rFonts w:ascii="Times New Roman" w:hAnsi="Times New Roman" w:cs="Times New Roman"/>
          <w:i/>
          <w:iCs/>
          <w:sz w:val="24"/>
          <w:szCs w:val="24"/>
        </w:rPr>
        <w:t>«Дніпро»</w:t>
      </w:r>
    </w:p>
    <w:p w:rsidR="001C60FA" w:rsidRPr="00F73F7E" w:rsidRDefault="001C60FA" w:rsidP="00350CAF">
      <w:pPr>
        <w:suppressAutoHyphens/>
        <w:spacing w:after="0" w:line="240" w:lineRule="auto"/>
        <w:ind w:firstLine="709"/>
        <w:rPr>
          <w:rFonts w:ascii="Times New Roman" w:hAnsi="Times New Roman" w:cs="Times New Roman"/>
          <w:sz w:val="24"/>
          <w:szCs w:val="24"/>
          <w:lang w:eastAsia="zh-CN"/>
        </w:rPr>
      </w:pPr>
    </w:p>
    <w:p w:rsidR="001C60FA" w:rsidRPr="00F73F7E" w:rsidRDefault="001C60FA" w:rsidP="00350CAF">
      <w:pPr>
        <w:spacing w:line="240" w:lineRule="auto"/>
        <w:jc w:val="center"/>
        <w:rPr>
          <w:rFonts w:ascii="Times New Roman" w:hAnsi="Times New Roman" w:cs="Times New Roman"/>
          <w:b/>
          <w:bCs/>
          <w:sz w:val="24"/>
          <w:szCs w:val="24"/>
        </w:rPr>
      </w:pPr>
      <w:r w:rsidRPr="00F73F7E">
        <w:rPr>
          <w:rFonts w:ascii="Times New Roman" w:hAnsi="Times New Roman" w:cs="Times New Roman"/>
          <w:b/>
          <w:bCs/>
          <w:sz w:val="24"/>
          <w:szCs w:val="24"/>
        </w:rPr>
        <w:t>ЕЛЕКТРОАКТИВНА ВОДА У ПРОФІЛАКТИЦІ ТА ЛІКУВАННІ ЗАХВОРЮВАНЬ ЛЮДИНИ</w:t>
      </w:r>
    </w:p>
    <w:p w:rsidR="001C60FA" w:rsidRPr="00F73F7E" w:rsidRDefault="001C60FA" w:rsidP="002E239B">
      <w:pPr>
        <w:spacing w:line="240" w:lineRule="auto"/>
        <w:jc w:val="both"/>
        <w:rPr>
          <w:rFonts w:ascii="Times New Roman" w:hAnsi="Times New Roman" w:cs="Times New Roman"/>
          <w:i/>
          <w:sz w:val="24"/>
          <w:szCs w:val="24"/>
        </w:rPr>
      </w:pPr>
      <w:r w:rsidRPr="00F73F7E">
        <w:rPr>
          <w:rFonts w:ascii="Times New Roman" w:hAnsi="Times New Roman" w:cs="Times New Roman"/>
          <w:i/>
          <w:sz w:val="24"/>
          <w:szCs w:val="24"/>
        </w:rPr>
        <w:t>Науковий керівник: Чикарьова Тетяна Дмитрівна, лікар-педіатр  Дніпропетровського обласного медичного ліцею-інтернату «Дніпро».</w:t>
      </w:r>
    </w:p>
    <w:p w:rsidR="001C60FA" w:rsidRPr="00F73F7E" w:rsidRDefault="001C60FA" w:rsidP="00350CAF">
      <w:pPr>
        <w:spacing w:after="0" w:line="240" w:lineRule="auto"/>
        <w:ind w:firstLine="709"/>
        <w:jc w:val="both"/>
        <w:rPr>
          <w:rFonts w:ascii="Times New Roman" w:hAnsi="Times New Roman" w:cs="Times New Roman"/>
          <w:sz w:val="24"/>
          <w:szCs w:val="24"/>
        </w:rPr>
      </w:pPr>
      <w:r w:rsidRPr="00F73F7E">
        <w:rPr>
          <w:rFonts w:ascii="Times New Roman" w:eastAsia="WenQuanYi Micro Hei" w:hAnsi="Times New Roman" w:cs="Times New Roman"/>
          <w:kern w:val="20"/>
          <w:sz w:val="24"/>
          <w:szCs w:val="24"/>
          <w:lang w:eastAsia="hi-IN" w:bidi="hi-IN"/>
        </w:rPr>
        <w:lastRenderedPageBreak/>
        <w:t xml:space="preserve">Мета: </w:t>
      </w:r>
      <w:r w:rsidRPr="00F73F7E">
        <w:rPr>
          <w:rFonts w:ascii="Times New Roman" w:eastAsia="WenQuanYi Micro Hei" w:hAnsi="Times New Roman" w:cs="Times New Roman"/>
          <w:kern w:val="1"/>
          <w:sz w:val="24"/>
          <w:szCs w:val="24"/>
          <w:lang w:eastAsia="hi-IN" w:bidi="hi-IN"/>
        </w:rPr>
        <w:t xml:space="preserve">дослідити вплив електроактивованої води на організм людини. Визначити імуностимулюючу дію католіту та аноліту. </w:t>
      </w:r>
    </w:p>
    <w:p w:rsidR="001C60FA" w:rsidRPr="00F73F7E" w:rsidRDefault="001C60FA" w:rsidP="00350CAF">
      <w:pPr>
        <w:widowControl w:val="0"/>
        <w:suppressAutoHyphens/>
        <w:spacing w:after="0" w:line="240" w:lineRule="auto"/>
        <w:ind w:firstLine="709"/>
        <w:rPr>
          <w:rFonts w:ascii="Times New Roman" w:eastAsia="WenQuanYi Micro Hei" w:hAnsi="Times New Roman"/>
          <w:kern w:val="20"/>
          <w:sz w:val="24"/>
          <w:szCs w:val="24"/>
          <w:lang w:eastAsia="hi-IN" w:bidi="hi-IN"/>
        </w:rPr>
      </w:pPr>
      <w:r w:rsidRPr="00F73F7E">
        <w:rPr>
          <w:rFonts w:ascii="Times New Roman" w:eastAsia="WenQuanYi Micro Hei" w:hAnsi="Times New Roman" w:cs="Times New Roman"/>
          <w:kern w:val="20"/>
          <w:sz w:val="24"/>
          <w:szCs w:val="24"/>
          <w:lang w:eastAsia="hi-IN" w:bidi="hi-IN"/>
        </w:rPr>
        <w:t xml:space="preserve">Актуальність: Як відомо, традиційна медицина має на меті лікування певних захворювань, а не загальне оздоровлення тіла. Тому саме методики лікуваннята профілактики речовинами, дія яких охоплювала б увесь організм, стають останнім часом все популярнішими. </w:t>
      </w:r>
      <w:r w:rsidRPr="00F73F7E">
        <w:rPr>
          <w:rFonts w:ascii="Times New Roman" w:eastAsia="WenQuanYi Micro Hei" w:hAnsi="Times New Roman" w:cs="Times New Roman"/>
          <w:kern w:val="1"/>
          <w:sz w:val="24"/>
          <w:szCs w:val="24"/>
          <w:lang w:eastAsia="hi-IN" w:bidi="hi-IN"/>
        </w:rPr>
        <w:t>Висновки з даних досліджень можна використовувати для загального ознайомлення з галуззю нетрадиційної медицини «профілактика та лікування електроактивованою водою».</w:t>
      </w:r>
    </w:p>
    <w:p w:rsidR="001C60FA" w:rsidRPr="00F73F7E" w:rsidRDefault="001C60FA" w:rsidP="00350CAF">
      <w:pPr>
        <w:widowControl w:val="0"/>
        <w:suppressAutoHyphens/>
        <w:spacing w:after="0" w:line="240" w:lineRule="auto"/>
        <w:ind w:firstLine="709"/>
        <w:rPr>
          <w:rFonts w:ascii="Times New Roman" w:eastAsia="WenQuanYi Micro Hei" w:hAnsi="Times New Roman" w:cs="Times New Roman"/>
          <w:kern w:val="20"/>
          <w:sz w:val="24"/>
          <w:szCs w:val="24"/>
          <w:lang w:eastAsia="hi-IN" w:bidi="hi-IN"/>
        </w:rPr>
      </w:pPr>
      <w:r w:rsidRPr="00F73F7E">
        <w:rPr>
          <w:rFonts w:ascii="Times New Roman" w:eastAsia="WenQuanYi Micro Hei" w:hAnsi="Times New Roman" w:cs="Times New Roman"/>
          <w:kern w:val="20"/>
          <w:sz w:val="24"/>
          <w:szCs w:val="24"/>
          <w:lang w:eastAsia="hi-IN" w:bidi="hi-IN"/>
        </w:rPr>
        <w:t xml:space="preserve">Завдання: експериментально дослідити вплив на загальний стан здоров’я людини дії католіту та аноліту. </w:t>
      </w:r>
    </w:p>
    <w:p w:rsidR="001C60FA" w:rsidRPr="00F73F7E" w:rsidRDefault="001C60FA" w:rsidP="00350CAF">
      <w:pPr>
        <w:widowControl w:val="0"/>
        <w:suppressAutoHyphens/>
        <w:spacing w:after="0" w:line="240" w:lineRule="auto"/>
        <w:ind w:firstLine="709"/>
        <w:rPr>
          <w:rFonts w:ascii="Times New Roman" w:eastAsia="WenQuanYi Micro Hei" w:hAnsi="Times New Roman"/>
          <w:kern w:val="20"/>
          <w:sz w:val="24"/>
          <w:szCs w:val="24"/>
          <w:lang w:eastAsia="hi-IN" w:bidi="hi-IN"/>
        </w:rPr>
      </w:pPr>
      <w:r w:rsidRPr="00F73F7E">
        <w:rPr>
          <w:rFonts w:ascii="Times New Roman" w:eastAsia="WenQuanYi Micro Hei" w:hAnsi="Times New Roman" w:cs="Times New Roman"/>
          <w:kern w:val="20"/>
          <w:sz w:val="24"/>
          <w:szCs w:val="24"/>
          <w:lang w:eastAsia="hi-IN" w:bidi="hi-IN"/>
        </w:rPr>
        <w:t xml:space="preserve">Висновки: у результаті аналізу досліджень було виявлено позитивний вплив на стан здоров’я людей і підвищення імунітету внаслідок вживання електроактивованої води. </w:t>
      </w:r>
    </w:p>
    <w:p w:rsidR="001C60FA" w:rsidRDefault="001C60FA" w:rsidP="00350CAF">
      <w:pPr>
        <w:widowControl w:val="0"/>
        <w:suppressAutoHyphens/>
        <w:spacing w:after="0" w:line="240" w:lineRule="auto"/>
        <w:rPr>
          <w:rFonts w:ascii="Times New Roman" w:eastAsia="WenQuanYi Micro Hei" w:hAnsi="Times New Roman"/>
          <w:kern w:val="20"/>
          <w:sz w:val="24"/>
          <w:szCs w:val="24"/>
          <w:lang w:eastAsia="hi-IN" w:bidi="hi-IN"/>
        </w:rPr>
      </w:pPr>
    </w:p>
    <w:p w:rsidR="001C60FA" w:rsidRPr="00F73F7E" w:rsidRDefault="001C60FA" w:rsidP="00350CAF">
      <w:pPr>
        <w:widowControl w:val="0"/>
        <w:suppressAutoHyphens/>
        <w:spacing w:after="0" w:line="240" w:lineRule="auto"/>
        <w:rPr>
          <w:rFonts w:ascii="Times New Roman" w:eastAsia="WenQuanYi Micro Hei" w:hAnsi="Times New Roman"/>
          <w:kern w:val="20"/>
          <w:sz w:val="24"/>
          <w:szCs w:val="24"/>
          <w:lang w:eastAsia="hi-IN" w:bidi="hi-IN"/>
        </w:rPr>
      </w:pPr>
    </w:p>
    <w:p w:rsidR="001C60FA" w:rsidRPr="00F73F7E" w:rsidRDefault="002E239B" w:rsidP="00350CAF">
      <w:pPr>
        <w:spacing w:after="0" w:line="240" w:lineRule="auto"/>
        <w:jc w:val="center"/>
        <w:rPr>
          <w:rFonts w:ascii="Times New Roman" w:hAnsi="Times New Roman" w:cs="Times New Roman"/>
          <w:b/>
          <w:bCs/>
          <w:sz w:val="24"/>
          <w:szCs w:val="24"/>
        </w:rPr>
      </w:pPr>
      <w:r>
        <w:rPr>
          <w:rFonts w:ascii="Times New Roman" w:hAnsi="Times New Roman" w:cs="Times New Roman"/>
          <w:b/>
          <w:noProof/>
          <w:sz w:val="24"/>
          <w:szCs w:val="24"/>
          <w:lang w:val="en-US"/>
        </w:rPr>
        <w:pict>
          <v:shape id="Рисунок 8" o:spid="_x0000_i1040" type="#_x0000_t75" style="width:80.25pt;height:103.5pt;visibility:visible">
            <v:imagedata r:id="rId21" o:title=""/>
          </v:shape>
        </w:pict>
      </w:r>
    </w:p>
    <w:p w:rsidR="001C60FA" w:rsidRPr="00F73F7E" w:rsidRDefault="001C60FA" w:rsidP="00350CAF">
      <w:pPr>
        <w:spacing w:after="0" w:line="240" w:lineRule="auto"/>
        <w:jc w:val="center"/>
        <w:rPr>
          <w:rFonts w:ascii="Times New Roman" w:hAnsi="Times New Roman" w:cs="Times New Roman"/>
          <w:b/>
          <w:bCs/>
          <w:sz w:val="24"/>
          <w:szCs w:val="24"/>
        </w:rPr>
      </w:pPr>
    </w:p>
    <w:p w:rsidR="001C60FA" w:rsidRDefault="001C60FA" w:rsidP="00350CAF">
      <w:pPr>
        <w:spacing w:after="0" w:line="240" w:lineRule="auto"/>
        <w:jc w:val="center"/>
        <w:rPr>
          <w:rFonts w:ascii="Times New Roman" w:hAnsi="Times New Roman" w:cs="Times New Roman"/>
          <w:i/>
          <w:iCs/>
          <w:sz w:val="24"/>
          <w:szCs w:val="24"/>
        </w:rPr>
      </w:pPr>
      <w:r w:rsidRPr="005C1EA5">
        <w:rPr>
          <w:rFonts w:ascii="Times New Roman" w:hAnsi="Times New Roman" w:cs="Times New Roman"/>
          <w:b/>
          <w:i/>
          <w:iCs/>
          <w:sz w:val="24"/>
          <w:szCs w:val="24"/>
        </w:rPr>
        <w:t>Лебеденко Єлизавета Миколаївна,</w:t>
      </w:r>
      <w:r w:rsidRPr="005C1EA5">
        <w:rPr>
          <w:rFonts w:ascii="Times New Roman" w:hAnsi="Times New Roman" w:cs="Times New Roman"/>
          <w:b/>
          <w:i/>
          <w:iCs/>
          <w:sz w:val="24"/>
          <w:szCs w:val="24"/>
        </w:rPr>
        <w:br/>
      </w:r>
      <w:r w:rsidRPr="00F73F7E">
        <w:rPr>
          <w:rFonts w:ascii="Times New Roman" w:hAnsi="Times New Roman" w:cs="Times New Roman"/>
          <w:i/>
          <w:iCs/>
          <w:sz w:val="24"/>
          <w:szCs w:val="24"/>
        </w:rPr>
        <w:t xml:space="preserve"> учениця 11 класу </w:t>
      </w:r>
      <w:r>
        <w:rPr>
          <w:rFonts w:ascii="Times New Roman" w:hAnsi="Times New Roman" w:cs="Times New Roman"/>
          <w:i/>
          <w:iCs/>
          <w:sz w:val="24"/>
          <w:szCs w:val="24"/>
        </w:rPr>
        <w:t>Дніпропетровського обласного</w:t>
      </w:r>
      <w:r w:rsidRPr="00F73F7E">
        <w:rPr>
          <w:rFonts w:ascii="Times New Roman" w:hAnsi="Times New Roman" w:cs="Times New Roman"/>
          <w:i/>
          <w:iCs/>
          <w:sz w:val="24"/>
          <w:szCs w:val="24"/>
        </w:rPr>
        <w:t xml:space="preserve"> мед</w:t>
      </w:r>
      <w:r>
        <w:rPr>
          <w:rFonts w:ascii="Times New Roman" w:hAnsi="Times New Roman" w:cs="Times New Roman"/>
          <w:i/>
          <w:iCs/>
          <w:sz w:val="24"/>
          <w:szCs w:val="24"/>
        </w:rPr>
        <w:t>ичного ліцею-інтернату</w:t>
      </w:r>
      <w:r w:rsidRPr="00F73F7E">
        <w:rPr>
          <w:rFonts w:ascii="Times New Roman" w:hAnsi="Times New Roman" w:cs="Times New Roman"/>
          <w:i/>
          <w:iCs/>
          <w:sz w:val="24"/>
          <w:szCs w:val="24"/>
        </w:rPr>
        <w:t xml:space="preserve"> «Дніпро»</w:t>
      </w:r>
    </w:p>
    <w:p w:rsidR="001C60FA" w:rsidRPr="00F73F7E" w:rsidRDefault="001C60FA" w:rsidP="00350CAF">
      <w:pPr>
        <w:spacing w:after="0" w:line="240" w:lineRule="auto"/>
        <w:jc w:val="center"/>
        <w:rPr>
          <w:rFonts w:ascii="Times New Roman" w:hAnsi="Times New Roman" w:cs="Times New Roman"/>
          <w:i/>
          <w:iCs/>
          <w:sz w:val="24"/>
          <w:szCs w:val="24"/>
        </w:rPr>
      </w:pPr>
    </w:p>
    <w:p w:rsidR="001C60FA" w:rsidRPr="00F73F7E" w:rsidRDefault="001C60FA" w:rsidP="00350CA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ЧАСТОТА ВИЯВЛЕННЯ ТА ФАКТОРИ ПРОГРАМУВАННЯ </w:t>
      </w:r>
      <w:r w:rsidRPr="00F73F7E">
        <w:rPr>
          <w:rFonts w:ascii="Times New Roman" w:hAnsi="Times New Roman" w:cs="Times New Roman"/>
          <w:b/>
          <w:bCs/>
          <w:sz w:val="24"/>
          <w:szCs w:val="24"/>
        </w:rPr>
        <w:t>ДІАБЕТИ</w:t>
      </w:r>
      <w:r>
        <w:rPr>
          <w:rFonts w:ascii="Times New Roman" w:hAnsi="Times New Roman" w:cs="Times New Roman"/>
          <w:b/>
          <w:bCs/>
          <w:sz w:val="24"/>
          <w:szCs w:val="24"/>
        </w:rPr>
        <w:t xml:space="preserve">ЧНОЇ СЕНСОМОТОРНОЇ  НЕЙРОПАТІЇ У ХВОРИХ </w:t>
      </w:r>
      <w:r w:rsidRPr="00F73F7E">
        <w:rPr>
          <w:rFonts w:ascii="Times New Roman" w:hAnsi="Times New Roman" w:cs="Times New Roman"/>
          <w:b/>
          <w:bCs/>
          <w:sz w:val="24"/>
          <w:szCs w:val="24"/>
        </w:rPr>
        <w:t>НА ЦУКРОВИЙ ДІАБЕТ</w:t>
      </w:r>
      <w:r>
        <w:rPr>
          <w:rFonts w:ascii="Times New Roman" w:hAnsi="Times New Roman" w:cs="Times New Roman"/>
          <w:b/>
          <w:bCs/>
          <w:sz w:val="24"/>
          <w:szCs w:val="24"/>
        </w:rPr>
        <w:t xml:space="preserve"> </w:t>
      </w:r>
      <w:r w:rsidRPr="00F73F7E">
        <w:rPr>
          <w:rFonts w:ascii="Times New Roman" w:hAnsi="Times New Roman" w:cs="Times New Roman"/>
          <w:b/>
          <w:bCs/>
          <w:sz w:val="24"/>
          <w:szCs w:val="24"/>
        </w:rPr>
        <w:t>ДРУГОГО ТИПУ</w:t>
      </w:r>
    </w:p>
    <w:p w:rsidR="001C60FA" w:rsidRPr="00F73F7E" w:rsidRDefault="001C60FA" w:rsidP="00350CAF">
      <w:pPr>
        <w:spacing w:after="0" w:line="240" w:lineRule="auto"/>
        <w:jc w:val="center"/>
        <w:rPr>
          <w:rFonts w:ascii="Times New Roman" w:hAnsi="Times New Roman" w:cs="Times New Roman"/>
          <w:i/>
          <w:iCs/>
          <w:sz w:val="24"/>
          <w:szCs w:val="24"/>
        </w:rPr>
      </w:pPr>
    </w:p>
    <w:p w:rsidR="001C60FA" w:rsidRPr="00F73F7E" w:rsidRDefault="001C60FA" w:rsidP="002E239B">
      <w:pPr>
        <w:spacing w:line="240" w:lineRule="auto"/>
        <w:jc w:val="both"/>
        <w:rPr>
          <w:rFonts w:ascii="Times New Roman" w:hAnsi="Times New Roman" w:cs="Times New Roman"/>
          <w:i/>
          <w:sz w:val="24"/>
          <w:szCs w:val="24"/>
        </w:rPr>
      </w:pPr>
      <w:r w:rsidRPr="00F73F7E">
        <w:rPr>
          <w:rFonts w:ascii="Times New Roman" w:hAnsi="Times New Roman" w:cs="Times New Roman"/>
          <w:i/>
          <w:sz w:val="24"/>
          <w:szCs w:val="24"/>
        </w:rPr>
        <w:t>Науковий керівник: Чурсінова  Тетяна Валентинівна, к</w:t>
      </w:r>
      <w:r>
        <w:rPr>
          <w:rFonts w:ascii="Times New Roman" w:hAnsi="Times New Roman" w:cs="Times New Roman"/>
          <w:i/>
          <w:sz w:val="24"/>
          <w:szCs w:val="24"/>
        </w:rPr>
        <w:t>.</w:t>
      </w:r>
      <w:r w:rsidRPr="00F73F7E">
        <w:rPr>
          <w:rFonts w:ascii="Times New Roman" w:hAnsi="Times New Roman" w:cs="Times New Roman"/>
          <w:i/>
          <w:sz w:val="24"/>
          <w:szCs w:val="24"/>
        </w:rPr>
        <w:t xml:space="preserve"> мед</w:t>
      </w:r>
      <w:r>
        <w:rPr>
          <w:rFonts w:ascii="Times New Roman" w:hAnsi="Times New Roman" w:cs="Times New Roman"/>
          <w:i/>
          <w:sz w:val="24"/>
          <w:szCs w:val="24"/>
        </w:rPr>
        <w:t>.</w:t>
      </w:r>
      <w:r w:rsidRPr="00F73F7E">
        <w:rPr>
          <w:rFonts w:ascii="Times New Roman" w:hAnsi="Times New Roman" w:cs="Times New Roman"/>
          <w:i/>
          <w:sz w:val="24"/>
          <w:szCs w:val="24"/>
        </w:rPr>
        <w:t xml:space="preserve"> </w:t>
      </w:r>
      <w:r>
        <w:rPr>
          <w:rFonts w:ascii="Times New Roman" w:hAnsi="Times New Roman" w:cs="Times New Roman"/>
          <w:i/>
          <w:sz w:val="24"/>
          <w:szCs w:val="24"/>
        </w:rPr>
        <w:t>н</w:t>
      </w:r>
      <w:r w:rsidRPr="00F73F7E">
        <w:rPr>
          <w:rFonts w:ascii="Times New Roman" w:hAnsi="Times New Roman" w:cs="Times New Roman"/>
          <w:i/>
          <w:sz w:val="24"/>
          <w:szCs w:val="24"/>
        </w:rPr>
        <w:t>, асистент кафедри факультетської терапії та ендокринології ДЗ «Дніпропетровська медична академія» МОЗ України.</w:t>
      </w:r>
    </w:p>
    <w:p w:rsidR="001C60FA" w:rsidRPr="00F73F7E" w:rsidRDefault="001C60FA" w:rsidP="00350CAF">
      <w:pPr>
        <w:widowControl w:val="0"/>
        <w:suppressAutoHyphens/>
        <w:spacing w:after="0" w:line="240" w:lineRule="auto"/>
        <w:ind w:firstLine="709"/>
        <w:rPr>
          <w:rFonts w:ascii="Times New Roman" w:eastAsia="WenQuanYi Micro Hei" w:hAnsi="Times New Roman" w:cs="Times New Roman"/>
          <w:kern w:val="1"/>
          <w:sz w:val="24"/>
          <w:szCs w:val="24"/>
          <w:lang w:eastAsia="hi-IN" w:bidi="hi-IN"/>
        </w:rPr>
      </w:pPr>
      <w:r w:rsidRPr="00F73F7E">
        <w:rPr>
          <w:rFonts w:ascii="Times New Roman" w:eastAsia="WenQuanYi Micro Hei" w:hAnsi="Times New Roman" w:cs="Times New Roman"/>
          <w:kern w:val="1"/>
          <w:sz w:val="24"/>
          <w:szCs w:val="24"/>
          <w:lang w:eastAsia="ru-RU"/>
        </w:rPr>
        <w:t>Мета:</w:t>
      </w:r>
      <w:r w:rsidRPr="00F73F7E">
        <w:rPr>
          <w:rFonts w:ascii="Times New Roman" w:eastAsia="WenQuanYi Micro Hei" w:hAnsi="Times New Roman" w:cs="Times New Roman"/>
          <w:kern w:val="1"/>
          <w:sz w:val="24"/>
          <w:szCs w:val="24"/>
          <w:lang w:eastAsia="hi-IN" w:bidi="hi-IN"/>
        </w:rPr>
        <w:t>вивчити частоту виявлення та фактори прогресування ДСН у хворих на цукровий діабет 2 типу.</w:t>
      </w:r>
    </w:p>
    <w:p w:rsidR="001C60FA" w:rsidRPr="00F73F7E" w:rsidRDefault="001C60FA" w:rsidP="00350CAF">
      <w:pPr>
        <w:widowControl w:val="0"/>
        <w:suppressAutoHyphens/>
        <w:spacing w:after="0" w:line="240" w:lineRule="auto"/>
        <w:ind w:firstLine="709"/>
        <w:jc w:val="both"/>
        <w:rPr>
          <w:rFonts w:ascii="Times New Roman" w:eastAsia="WenQuanYi Micro Hei" w:hAnsi="Times New Roman" w:cs="Times New Roman"/>
          <w:kern w:val="1"/>
          <w:sz w:val="24"/>
          <w:szCs w:val="24"/>
          <w:lang w:eastAsia="hi-IN" w:bidi="hi-IN"/>
        </w:rPr>
      </w:pPr>
      <w:r w:rsidRPr="00F73F7E">
        <w:rPr>
          <w:rFonts w:ascii="Times New Roman" w:eastAsia="WenQuanYi Micro Hei" w:hAnsi="Times New Roman" w:cs="Times New Roman"/>
          <w:kern w:val="1"/>
          <w:sz w:val="24"/>
          <w:szCs w:val="24"/>
          <w:lang w:eastAsia="ru-RU"/>
        </w:rPr>
        <w:t>Актуальність:</w:t>
      </w:r>
      <w:r w:rsidRPr="00F73F7E">
        <w:rPr>
          <w:rFonts w:ascii="Times New Roman" w:eastAsia="WenQuanYi Micro Hei" w:hAnsi="Times New Roman" w:cs="Times New Roman"/>
          <w:kern w:val="1"/>
          <w:sz w:val="24"/>
          <w:szCs w:val="24"/>
          <w:lang w:eastAsia="hi-IN" w:bidi="hi-IN"/>
        </w:rPr>
        <w:t>за прогностичними розрахунками у найближчі роки поширеність ЦД в промислових країнах матиме тенденцію до збільшення, в основному за рахунок приросту хворих, що страждають на ЦД 2типу, найбільш поширеним хронічним ускладненням якого є ДСН. Це захворювання погіршує якість життя пацієнтів, є фактором ризику розвитку синдрому діабетичної стопи, що призводить до інвалідизації хворих.</w:t>
      </w:r>
    </w:p>
    <w:p w:rsidR="001C60FA" w:rsidRPr="00F73F7E" w:rsidRDefault="001C60FA" w:rsidP="00350CAF">
      <w:pPr>
        <w:widowControl w:val="0"/>
        <w:suppressAutoHyphens/>
        <w:spacing w:after="0" w:line="240" w:lineRule="auto"/>
        <w:ind w:firstLine="709"/>
        <w:jc w:val="both"/>
        <w:rPr>
          <w:rFonts w:ascii="Times New Roman" w:eastAsia="WenQuanYi Micro Hei" w:hAnsi="Times New Roman" w:cs="Times New Roman"/>
          <w:kern w:val="1"/>
          <w:sz w:val="24"/>
          <w:szCs w:val="24"/>
          <w:lang w:eastAsia="hi-IN" w:bidi="hi-IN"/>
        </w:rPr>
      </w:pPr>
      <w:r>
        <w:rPr>
          <w:rFonts w:ascii="Times New Roman" w:eastAsia="WenQuanYi Micro Hei" w:hAnsi="Times New Roman" w:cs="Times New Roman"/>
          <w:kern w:val="1"/>
          <w:sz w:val="24"/>
          <w:szCs w:val="24"/>
          <w:lang w:eastAsia="ru-RU"/>
        </w:rPr>
        <w:t xml:space="preserve"> </w:t>
      </w:r>
      <w:r w:rsidRPr="00F73F7E">
        <w:rPr>
          <w:rFonts w:ascii="Times New Roman" w:eastAsia="WenQuanYi Micro Hei" w:hAnsi="Times New Roman" w:cs="Times New Roman"/>
          <w:kern w:val="1"/>
          <w:sz w:val="24"/>
          <w:szCs w:val="24"/>
          <w:lang w:eastAsia="ru-RU"/>
        </w:rPr>
        <w:t>Завдання:</w:t>
      </w:r>
      <w:r w:rsidRPr="00F73F7E">
        <w:rPr>
          <w:rFonts w:ascii="Times New Roman" w:eastAsia="WenQuanYi Micro Hei" w:hAnsi="Times New Roman" w:cs="Times New Roman"/>
          <w:kern w:val="1"/>
          <w:sz w:val="24"/>
          <w:szCs w:val="24"/>
          <w:lang w:eastAsia="hi-IN" w:bidi="hi-IN"/>
        </w:rPr>
        <w:t>вивчити частоту виявлення ДСН; оцінити ступінь вираженості клінічних симптомів ДСН у пацієнтів; провести нейрофізіологічне обстеження пацієнтів; вивчити стан компенсації вуглеводного обміну, ліпідного обміну у даних пацієнтів; виявити фактори прогресування ДСН.</w:t>
      </w:r>
    </w:p>
    <w:p w:rsidR="001C60FA" w:rsidRPr="00F73F7E" w:rsidRDefault="001C60FA" w:rsidP="00350CAF">
      <w:pPr>
        <w:widowControl w:val="0"/>
        <w:suppressAutoHyphens/>
        <w:spacing w:after="0" w:line="240" w:lineRule="auto"/>
        <w:ind w:firstLine="709"/>
        <w:jc w:val="both"/>
        <w:rPr>
          <w:rFonts w:ascii="Times New Roman" w:eastAsia="WenQuanYi Micro Hei" w:hAnsi="Times New Roman" w:cs="Times New Roman"/>
          <w:kern w:val="1"/>
          <w:sz w:val="24"/>
          <w:szCs w:val="24"/>
          <w:lang w:eastAsia="hi-IN" w:bidi="hi-IN"/>
        </w:rPr>
      </w:pPr>
      <w:r w:rsidRPr="00F73F7E">
        <w:rPr>
          <w:rFonts w:ascii="Times New Roman" w:eastAsia="WenQuanYi Micro Hei" w:hAnsi="Times New Roman" w:cs="Times New Roman"/>
          <w:kern w:val="1"/>
          <w:sz w:val="24"/>
          <w:szCs w:val="24"/>
          <w:lang w:eastAsia="hi-IN" w:bidi="hi-IN"/>
        </w:rPr>
        <w:t>Висновки: під час дослідження діабетична сенсомоторна нейропатія була виявлена у 80% обстежених пацієнтів із цукровим діабетом 2 типу, при цьому переважали хворі з помірно вираженою формою нейропатії (59%), рідше зустрічалися пацієнти з важкою формою цього захворювання (41%). Незважаючи на проведення ліпідознижуючої терапії, 68,75% пацієнтів з симптомами нейропатії не досягли цільових значень загального холестерину, тригліцеридів та ліпопротеїдів низької щільності. При аналізі кореляційної залежності встановлено негативний вплив рівня загального холестерину та рівня ліпопротеїдів низької щільності на ступінь тяжкості нейропатії. На основі отриманих даних була виявлена необхідність, крім контролю вуглеводного обміну, коректувати ліпідний обмін, а саме: досягати цільових значень ліпопротеїдів низької щільності та загального холестерину.</w:t>
      </w:r>
    </w:p>
    <w:p w:rsidR="001C60FA" w:rsidRDefault="002E239B" w:rsidP="00350CAF">
      <w:pPr>
        <w:spacing w:after="0" w:line="240" w:lineRule="auto"/>
        <w:jc w:val="center"/>
        <w:rPr>
          <w:rFonts w:ascii="Times New Roman" w:hAnsi="Times New Roman" w:cs="Times New Roman"/>
          <w:noProof/>
          <w:sz w:val="24"/>
          <w:szCs w:val="24"/>
          <w:lang w:val="ru-RU" w:eastAsia="ru-RU"/>
        </w:rPr>
      </w:pPr>
      <w:r>
        <w:rPr>
          <w:rFonts w:ascii="Times New Roman" w:hAnsi="Times New Roman" w:cs="Times New Roman"/>
          <w:noProof/>
          <w:sz w:val="24"/>
          <w:szCs w:val="24"/>
          <w:lang w:val="en-US"/>
        </w:rPr>
        <w:lastRenderedPageBreak/>
        <w:pict>
          <v:shape id="Рисунок 7" o:spid="_x0000_i1041" type="#_x0000_t75" style="width:87.75pt;height:111.75pt;visibility:visible">
            <v:imagedata r:id="rId22" o:title="" cropbottom="2480f"/>
          </v:shape>
        </w:pict>
      </w:r>
    </w:p>
    <w:p w:rsidR="001C60FA" w:rsidRPr="00F73F7E" w:rsidRDefault="001C60FA" w:rsidP="00350CAF">
      <w:pPr>
        <w:spacing w:after="0" w:line="240" w:lineRule="auto"/>
        <w:jc w:val="center"/>
        <w:rPr>
          <w:rFonts w:ascii="Times New Roman" w:hAnsi="Times New Roman" w:cs="Times New Roman"/>
          <w:b/>
          <w:bCs/>
          <w:sz w:val="24"/>
          <w:szCs w:val="24"/>
        </w:rPr>
      </w:pPr>
    </w:p>
    <w:p w:rsidR="001C60FA" w:rsidRDefault="001C60FA" w:rsidP="00350CAF">
      <w:pPr>
        <w:spacing w:after="0" w:line="240" w:lineRule="auto"/>
        <w:jc w:val="center"/>
        <w:rPr>
          <w:rFonts w:ascii="Times New Roman" w:hAnsi="Times New Roman" w:cs="Times New Roman"/>
          <w:i/>
          <w:iCs/>
          <w:sz w:val="24"/>
          <w:szCs w:val="24"/>
        </w:rPr>
      </w:pPr>
      <w:r w:rsidRPr="005C1EA5">
        <w:rPr>
          <w:rFonts w:ascii="Times New Roman" w:hAnsi="Times New Roman" w:cs="Times New Roman"/>
          <w:b/>
          <w:i/>
          <w:iCs/>
          <w:sz w:val="24"/>
          <w:szCs w:val="24"/>
        </w:rPr>
        <w:t>Лук’яненко Володимир Володимирович,</w:t>
      </w:r>
      <w:r w:rsidRPr="005C1EA5">
        <w:rPr>
          <w:rFonts w:ascii="Times New Roman" w:hAnsi="Times New Roman" w:cs="Times New Roman"/>
          <w:b/>
          <w:i/>
          <w:iCs/>
          <w:sz w:val="24"/>
          <w:szCs w:val="24"/>
        </w:rPr>
        <w:br/>
      </w:r>
      <w:r>
        <w:rPr>
          <w:rFonts w:ascii="Times New Roman" w:hAnsi="Times New Roman" w:cs="Times New Roman"/>
          <w:i/>
          <w:iCs/>
          <w:sz w:val="24"/>
          <w:szCs w:val="24"/>
        </w:rPr>
        <w:t xml:space="preserve"> учень 9 класу </w:t>
      </w:r>
      <w:r w:rsidRPr="00680FF4">
        <w:rPr>
          <w:rFonts w:ascii="Times New Roman" w:hAnsi="Times New Roman" w:cs="Times New Roman"/>
          <w:i/>
          <w:iCs/>
          <w:sz w:val="24"/>
          <w:szCs w:val="24"/>
        </w:rPr>
        <w:t>Криворізьк</w:t>
      </w:r>
      <w:r>
        <w:rPr>
          <w:rFonts w:ascii="Times New Roman" w:hAnsi="Times New Roman" w:cs="Times New Roman"/>
          <w:i/>
          <w:iCs/>
          <w:sz w:val="24"/>
          <w:szCs w:val="24"/>
        </w:rPr>
        <w:t xml:space="preserve">ої </w:t>
      </w:r>
      <w:r w:rsidRPr="00680FF4">
        <w:rPr>
          <w:rFonts w:ascii="Times New Roman" w:hAnsi="Times New Roman" w:cs="Times New Roman"/>
          <w:i/>
          <w:iCs/>
          <w:sz w:val="24"/>
          <w:szCs w:val="24"/>
        </w:rPr>
        <w:t>загальноосвітн</w:t>
      </w:r>
      <w:r>
        <w:rPr>
          <w:rFonts w:ascii="Times New Roman" w:hAnsi="Times New Roman" w:cs="Times New Roman"/>
          <w:i/>
          <w:iCs/>
          <w:sz w:val="24"/>
          <w:szCs w:val="24"/>
        </w:rPr>
        <w:t>ьої</w:t>
      </w:r>
      <w:r w:rsidRPr="00680FF4">
        <w:rPr>
          <w:rFonts w:ascii="Times New Roman" w:hAnsi="Times New Roman" w:cs="Times New Roman"/>
          <w:i/>
          <w:iCs/>
          <w:sz w:val="24"/>
          <w:szCs w:val="24"/>
        </w:rPr>
        <w:t xml:space="preserve"> школ</w:t>
      </w:r>
      <w:r>
        <w:rPr>
          <w:rFonts w:ascii="Times New Roman" w:hAnsi="Times New Roman" w:cs="Times New Roman"/>
          <w:i/>
          <w:iCs/>
          <w:sz w:val="24"/>
          <w:szCs w:val="24"/>
        </w:rPr>
        <w:t>и</w:t>
      </w:r>
      <w:r w:rsidRPr="00680FF4">
        <w:rPr>
          <w:rFonts w:ascii="Times New Roman" w:hAnsi="Times New Roman" w:cs="Times New Roman"/>
          <w:i/>
          <w:iCs/>
          <w:sz w:val="24"/>
          <w:szCs w:val="24"/>
        </w:rPr>
        <w:t xml:space="preserve"> І-ІІІ ступенів № 93 Криворізької міської ради Дніпропетровської області</w:t>
      </w:r>
    </w:p>
    <w:p w:rsidR="001C60FA" w:rsidRDefault="001C60FA" w:rsidP="00350CAF">
      <w:pPr>
        <w:spacing w:after="0" w:line="240" w:lineRule="auto"/>
        <w:jc w:val="center"/>
        <w:rPr>
          <w:rFonts w:ascii="Times New Roman" w:hAnsi="Times New Roman" w:cs="Times New Roman"/>
          <w:i/>
          <w:iCs/>
          <w:sz w:val="24"/>
          <w:szCs w:val="24"/>
        </w:rPr>
      </w:pPr>
    </w:p>
    <w:p w:rsidR="001C60FA" w:rsidRPr="00F73F7E" w:rsidRDefault="001C60FA" w:rsidP="00350CA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ВПЛИВ </w:t>
      </w:r>
      <w:r w:rsidRPr="00F73F7E">
        <w:rPr>
          <w:rFonts w:ascii="Times New Roman" w:hAnsi="Times New Roman" w:cs="Times New Roman"/>
          <w:b/>
          <w:bCs/>
          <w:sz w:val="24"/>
          <w:szCs w:val="24"/>
        </w:rPr>
        <w:t>ЗДОРОВОГО СПОСОБУ ЖИТТЯ ТА БІОРИТМІВ НА ЗДОРОВ’Я ПІДЛІТКІВ ТА ОСОБЛИВО СТАН СЕРЦЕВО-СУДИННОЇ СИСТЕМИ</w:t>
      </w:r>
    </w:p>
    <w:p w:rsidR="001C60FA" w:rsidRPr="00F73F7E" w:rsidRDefault="001C60FA" w:rsidP="00350CAF">
      <w:pPr>
        <w:spacing w:after="0" w:line="240" w:lineRule="auto"/>
        <w:jc w:val="center"/>
        <w:rPr>
          <w:rFonts w:ascii="Times New Roman" w:hAnsi="Times New Roman" w:cs="Times New Roman"/>
          <w:i/>
          <w:iCs/>
          <w:sz w:val="24"/>
          <w:szCs w:val="24"/>
        </w:rPr>
      </w:pPr>
    </w:p>
    <w:p w:rsidR="001C60FA" w:rsidRDefault="001C60FA" w:rsidP="002E239B">
      <w:pPr>
        <w:spacing w:after="0" w:line="240" w:lineRule="auto"/>
        <w:jc w:val="both"/>
        <w:rPr>
          <w:rFonts w:ascii="Times New Roman" w:hAnsi="Times New Roman" w:cs="Times New Roman"/>
          <w:i/>
          <w:sz w:val="24"/>
          <w:szCs w:val="24"/>
        </w:rPr>
      </w:pPr>
      <w:r w:rsidRPr="00F73F7E">
        <w:rPr>
          <w:rFonts w:ascii="Times New Roman" w:hAnsi="Times New Roman" w:cs="Times New Roman"/>
          <w:i/>
          <w:sz w:val="24"/>
          <w:szCs w:val="24"/>
        </w:rPr>
        <w:t>Науковий керівник: Соколовська Людмила Никифорівна, вчитель біології</w:t>
      </w:r>
      <w:r w:rsidRPr="00F73F7E">
        <w:rPr>
          <w:rFonts w:ascii="Times New Roman" w:eastAsia="WenQuanYi Micro Hei" w:hAnsi="Times New Roman"/>
          <w:i/>
          <w:kern w:val="20"/>
          <w:sz w:val="24"/>
          <w:szCs w:val="24"/>
          <w:lang w:eastAsia="hi-IN" w:bidi="hi-IN"/>
        </w:rPr>
        <w:t xml:space="preserve"> </w:t>
      </w:r>
      <w:r w:rsidRPr="00F73F7E">
        <w:rPr>
          <w:rFonts w:ascii="Times New Roman" w:hAnsi="Times New Roman" w:cs="Times New Roman"/>
          <w:i/>
          <w:sz w:val="24"/>
          <w:szCs w:val="24"/>
        </w:rPr>
        <w:t xml:space="preserve">вищої категорії, вчитель-методист </w:t>
      </w:r>
      <w:r w:rsidRPr="00680FF4">
        <w:rPr>
          <w:rFonts w:ascii="Times New Roman" w:hAnsi="Times New Roman" w:cs="Times New Roman"/>
          <w:i/>
          <w:sz w:val="24"/>
          <w:szCs w:val="24"/>
        </w:rPr>
        <w:t>Криворізької загальноосвітньої школи І-ІІІ ступенів № 93 Криворізької міської ради Дніпропетровської області</w:t>
      </w:r>
    </w:p>
    <w:p w:rsidR="001C60FA" w:rsidRPr="00F73F7E" w:rsidRDefault="001C60FA" w:rsidP="00680FF4">
      <w:pPr>
        <w:spacing w:after="0" w:line="240" w:lineRule="auto"/>
        <w:ind w:firstLine="709"/>
        <w:jc w:val="both"/>
        <w:rPr>
          <w:rFonts w:ascii="Times New Roman" w:hAnsi="Times New Roman" w:cs="Times New Roman"/>
          <w:sz w:val="24"/>
          <w:szCs w:val="24"/>
        </w:rPr>
      </w:pPr>
    </w:p>
    <w:p w:rsidR="001C60FA" w:rsidRPr="00F73F7E" w:rsidRDefault="001C60FA" w:rsidP="00350CAF">
      <w:pPr>
        <w:spacing w:after="0" w:line="240" w:lineRule="auto"/>
        <w:ind w:firstLine="709"/>
        <w:jc w:val="both"/>
        <w:rPr>
          <w:rFonts w:ascii="Times New Roman" w:hAnsi="Times New Roman" w:cs="Times New Roman"/>
          <w:sz w:val="24"/>
          <w:szCs w:val="24"/>
        </w:rPr>
      </w:pPr>
      <w:r w:rsidRPr="00F73F7E">
        <w:rPr>
          <w:rFonts w:ascii="Times New Roman" w:hAnsi="Times New Roman" w:cs="Times New Roman"/>
          <w:sz w:val="24"/>
          <w:szCs w:val="24"/>
        </w:rPr>
        <w:t>Вивчався вплив шкідливих звичок та заняття спортом на формування гармонійної особистості школяра, його здоров’я. Особливо хвороб серцево-судинної системи як найважливішого фактору здорового способу життя. Також ми вирішили вивчити питання впливу біоритмів на здоров’я підлітків.</w:t>
      </w:r>
    </w:p>
    <w:p w:rsidR="001C60FA" w:rsidRPr="00F73F7E" w:rsidRDefault="001C60FA" w:rsidP="00350CAF">
      <w:pPr>
        <w:spacing w:after="0" w:line="240" w:lineRule="auto"/>
        <w:ind w:firstLine="709"/>
        <w:jc w:val="both"/>
        <w:rPr>
          <w:rFonts w:ascii="Times New Roman" w:hAnsi="Times New Roman" w:cs="Times New Roman"/>
          <w:sz w:val="24"/>
          <w:szCs w:val="24"/>
        </w:rPr>
      </w:pPr>
      <w:r w:rsidRPr="00F73F7E">
        <w:rPr>
          <w:rFonts w:ascii="Times New Roman" w:hAnsi="Times New Roman" w:cs="Times New Roman"/>
          <w:sz w:val="24"/>
          <w:szCs w:val="24"/>
          <w:u w:val="single"/>
        </w:rPr>
        <w:t>Метою дослідження</w:t>
      </w:r>
      <w:r w:rsidRPr="00F73F7E">
        <w:rPr>
          <w:rFonts w:ascii="Times New Roman" w:hAnsi="Times New Roman" w:cs="Times New Roman"/>
          <w:sz w:val="24"/>
          <w:szCs w:val="24"/>
        </w:rPr>
        <w:t xml:space="preserve"> є: виявлення шкідливих звичок у підлітків, недотримання добових і сезонних біоритмів, пропаганда заняття спортом як засіб збереження свого здоров’я,особливо попередження хвороб серцево-судинної системи. Завдання своє вбачаємо в анкетуванні підлітків, вивченні їх роботи серця та проведені роз’яснювальної роботи. </w:t>
      </w:r>
    </w:p>
    <w:p w:rsidR="001C60FA" w:rsidRPr="00F73F7E" w:rsidRDefault="001C60FA" w:rsidP="00350CAF">
      <w:pPr>
        <w:spacing w:after="0" w:line="240" w:lineRule="auto"/>
        <w:ind w:firstLine="709"/>
        <w:jc w:val="both"/>
        <w:rPr>
          <w:rFonts w:ascii="Times New Roman" w:hAnsi="Times New Roman" w:cs="Times New Roman"/>
          <w:sz w:val="24"/>
          <w:szCs w:val="24"/>
        </w:rPr>
      </w:pPr>
      <w:r w:rsidRPr="00F73F7E">
        <w:rPr>
          <w:rFonts w:ascii="Times New Roman" w:hAnsi="Times New Roman" w:cs="Times New Roman"/>
          <w:sz w:val="24"/>
          <w:szCs w:val="24"/>
          <w:u w:val="single"/>
        </w:rPr>
        <w:t>Об’єкт дослідження</w:t>
      </w:r>
      <w:r w:rsidRPr="00F73F7E">
        <w:rPr>
          <w:rFonts w:ascii="Times New Roman" w:hAnsi="Times New Roman" w:cs="Times New Roman"/>
          <w:sz w:val="24"/>
          <w:szCs w:val="24"/>
        </w:rPr>
        <w:t>: підліток з вивченням шкідливих звичок та заняття спортом і впливу їх на здоров’я.</w:t>
      </w:r>
    </w:p>
    <w:p w:rsidR="001C60FA" w:rsidRPr="00F73F7E" w:rsidRDefault="001C60FA" w:rsidP="00350CAF">
      <w:pPr>
        <w:spacing w:after="0" w:line="240" w:lineRule="auto"/>
        <w:ind w:firstLine="709"/>
        <w:jc w:val="both"/>
        <w:rPr>
          <w:rFonts w:ascii="Times New Roman" w:hAnsi="Times New Roman" w:cs="Times New Roman"/>
          <w:sz w:val="24"/>
          <w:szCs w:val="24"/>
          <w:lang w:val="ru-RU"/>
        </w:rPr>
      </w:pPr>
      <w:r w:rsidRPr="00F73F7E">
        <w:rPr>
          <w:rFonts w:ascii="Times New Roman" w:hAnsi="Times New Roman" w:cs="Times New Roman"/>
          <w:sz w:val="24"/>
          <w:szCs w:val="24"/>
          <w:u w:val="single"/>
          <w:lang w:val="ru-RU"/>
        </w:rPr>
        <w:t>Предмет дослідження</w:t>
      </w:r>
      <w:r w:rsidRPr="00F73F7E">
        <w:rPr>
          <w:rFonts w:ascii="Times New Roman" w:hAnsi="Times New Roman" w:cs="Times New Roman"/>
          <w:sz w:val="24"/>
          <w:szCs w:val="24"/>
          <w:lang w:val="ru-RU"/>
        </w:rPr>
        <w:t>: особливості дії шкідливих звичок та заняття спортом, добових і сезонних біоритмів на організм підлітка.</w:t>
      </w:r>
    </w:p>
    <w:p w:rsidR="001C60FA" w:rsidRPr="00F73F7E" w:rsidRDefault="001C60FA" w:rsidP="00350CAF">
      <w:pPr>
        <w:spacing w:after="0" w:line="240" w:lineRule="auto"/>
        <w:ind w:firstLine="709"/>
        <w:jc w:val="both"/>
        <w:rPr>
          <w:rFonts w:ascii="Times New Roman" w:hAnsi="Times New Roman" w:cs="Times New Roman"/>
          <w:sz w:val="24"/>
          <w:szCs w:val="24"/>
        </w:rPr>
      </w:pPr>
      <w:r w:rsidRPr="00F73F7E">
        <w:rPr>
          <w:rFonts w:ascii="Times New Roman" w:hAnsi="Times New Roman" w:cs="Times New Roman"/>
          <w:sz w:val="24"/>
          <w:szCs w:val="24"/>
          <w:u w:val="single"/>
          <w:lang w:val="ru-RU"/>
        </w:rPr>
        <w:t>Актуальність роботи:</w:t>
      </w:r>
      <w:r w:rsidRPr="00F73F7E">
        <w:rPr>
          <w:rFonts w:ascii="Times New Roman" w:hAnsi="Times New Roman" w:cs="Times New Roman"/>
          <w:sz w:val="24"/>
          <w:szCs w:val="24"/>
          <w:lang w:val="ru-RU"/>
        </w:rPr>
        <w:t xml:space="preserve"> здоровий спосіб життя основа розвитку і життєдіяльності дітей, особливо покращується заняттям спортом і дотриманням режиму дня</w:t>
      </w:r>
      <w:r w:rsidRPr="00F73F7E">
        <w:rPr>
          <w:rFonts w:ascii="Times New Roman" w:hAnsi="Times New Roman" w:cs="Times New Roman"/>
          <w:sz w:val="24"/>
          <w:szCs w:val="24"/>
        </w:rPr>
        <w:t>, добових і сезонних біоритмів.</w:t>
      </w:r>
    </w:p>
    <w:p w:rsidR="001C60FA" w:rsidRPr="00F73F7E" w:rsidRDefault="001C60FA" w:rsidP="00350CAF">
      <w:pPr>
        <w:spacing w:after="0" w:line="240" w:lineRule="auto"/>
        <w:ind w:firstLine="709"/>
        <w:jc w:val="both"/>
        <w:rPr>
          <w:rFonts w:ascii="Times New Roman" w:hAnsi="Times New Roman" w:cs="Times New Roman"/>
          <w:sz w:val="24"/>
          <w:szCs w:val="24"/>
        </w:rPr>
      </w:pPr>
      <w:r w:rsidRPr="00F73F7E">
        <w:rPr>
          <w:rFonts w:ascii="Times New Roman" w:hAnsi="Times New Roman" w:cs="Times New Roman"/>
          <w:sz w:val="24"/>
          <w:szCs w:val="24"/>
          <w:u w:val="single"/>
          <w:lang w:val="ru-RU"/>
        </w:rPr>
        <w:t>Практичне значення:</w:t>
      </w:r>
      <w:r w:rsidRPr="00F73F7E">
        <w:rPr>
          <w:rFonts w:ascii="Times New Roman" w:hAnsi="Times New Roman" w:cs="Times New Roman"/>
          <w:sz w:val="24"/>
          <w:szCs w:val="24"/>
          <w:lang w:val="ru-RU"/>
        </w:rPr>
        <w:t xml:space="preserve"> здоровий спосіб життя, дотримання добового режиму, заняття спортом забезпечит</w:t>
      </w:r>
      <w:r w:rsidRPr="00F73F7E">
        <w:rPr>
          <w:rFonts w:ascii="Times New Roman" w:hAnsi="Times New Roman" w:cs="Times New Roman"/>
          <w:sz w:val="24"/>
          <w:szCs w:val="24"/>
        </w:rPr>
        <w:t>ь</w:t>
      </w:r>
      <w:r w:rsidRPr="00F73F7E">
        <w:rPr>
          <w:rFonts w:ascii="Times New Roman" w:hAnsi="Times New Roman" w:cs="Times New Roman"/>
          <w:sz w:val="24"/>
          <w:szCs w:val="24"/>
          <w:lang w:val="ru-RU"/>
        </w:rPr>
        <w:t xml:space="preserve"> міцне здоров’я дітей.</w:t>
      </w:r>
    </w:p>
    <w:p w:rsidR="001C60FA" w:rsidRPr="00F73F7E" w:rsidRDefault="001C60FA" w:rsidP="00350CAF">
      <w:pPr>
        <w:spacing w:after="0" w:line="240" w:lineRule="auto"/>
        <w:ind w:firstLine="709"/>
        <w:jc w:val="both"/>
        <w:rPr>
          <w:rFonts w:ascii="Times New Roman" w:hAnsi="Times New Roman" w:cs="Times New Roman"/>
          <w:sz w:val="24"/>
          <w:szCs w:val="24"/>
        </w:rPr>
      </w:pPr>
      <w:r w:rsidRPr="00F73F7E">
        <w:rPr>
          <w:rFonts w:ascii="Times New Roman" w:hAnsi="Times New Roman" w:cs="Times New Roman"/>
          <w:sz w:val="24"/>
          <w:szCs w:val="24"/>
        </w:rPr>
        <w:t>Нашу роботу ми виконували 2 роки. В перший рік ми шляхом анкетування та вимірювання ваги, росту і тиску, провели вивчення дотримання здорового способу життя 53 учнями КЗШ №93. І встановили, що недостатнє заняття спортом і ранковою зарядкою на 29% зменшує загартування організму і розвиток м’язів, в тому числі серцевого м’яза. Наявність шкідливих звичок таких, як схильність до паління 4% і до вживання алкоголю в сім’ї 7% та на свята 20%, з друзями 18% приводить до погіршення стану здоров’я підлітків. Особливо серця ті органів дихання і травлення.</w:t>
      </w:r>
    </w:p>
    <w:p w:rsidR="001C60FA" w:rsidRPr="00F73F7E" w:rsidRDefault="001C60FA" w:rsidP="00350CAF">
      <w:pPr>
        <w:spacing w:after="0" w:line="240" w:lineRule="auto"/>
        <w:ind w:firstLine="709"/>
        <w:jc w:val="both"/>
        <w:rPr>
          <w:rFonts w:ascii="Times New Roman" w:hAnsi="Times New Roman" w:cs="Times New Roman"/>
          <w:sz w:val="24"/>
          <w:szCs w:val="24"/>
        </w:rPr>
      </w:pPr>
      <w:r w:rsidRPr="00F73F7E">
        <w:rPr>
          <w:rFonts w:ascii="Times New Roman" w:hAnsi="Times New Roman" w:cs="Times New Roman"/>
          <w:sz w:val="24"/>
          <w:szCs w:val="24"/>
        </w:rPr>
        <w:t>На другий рік роботи нас зацікавило питання як дотримуються здорового способу життя та біоритмів учні, що навчаються в дитячій спортивній школі №6 секція баскетбол і футбол – 30 учнів і 23 учні 9-го класу КЗШ № 93. Всього 53 підлітки.</w:t>
      </w:r>
    </w:p>
    <w:p w:rsidR="001C60FA" w:rsidRPr="00F73F7E" w:rsidRDefault="001C60FA" w:rsidP="00350CAF">
      <w:pPr>
        <w:spacing w:after="0" w:line="240" w:lineRule="auto"/>
        <w:ind w:firstLine="709"/>
        <w:jc w:val="both"/>
        <w:rPr>
          <w:rFonts w:ascii="Times New Roman" w:hAnsi="Times New Roman" w:cs="Times New Roman"/>
          <w:sz w:val="24"/>
          <w:szCs w:val="24"/>
        </w:rPr>
      </w:pPr>
      <w:r w:rsidRPr="00F73F7E">
        <w:rPr>
          <w:rFonts w:ascii="Times New Roman" w:hAnsi="Times New Roman" w:cs="Times New Roman"/>
          <w:sz w:val="24"/>
          <w:szCs w:val="24"/>
        </w:rPr>
        <w:t>Результати показали:</w:t>
      </w:r>
    </w:p>
    <w:p w:rsidR="001C60FA" w:rsidRPr="00F73F7E" w:rsidRDefault="001C60FA" w:rsidP="00350CAF">
      <w:pPr>
        <w:numPr>
          <w:ilvl w:val="0"/>
          <w:numId w:val="1"/>
        </w:num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Більше роблять зарядку щодня – 39% учнів КЗШ № 93, а учні ДСШ – 13%, а не роблять зовсім – 24% учнів ДСШ і 22% учнів КЗШ№93;</w:t>
      </w:r>
    </w:p>
    <w:p w:rsidR="001C60FA" w:rsidRPr="00F73F7E" w:rsidRDefault="001C60FA" w:rsidP="00350CAF">
      <w:pPr>
        <w:numPr>
          <w:ilvl w:val="0"/>
          <w:numId w:val="1"/>
        </w:num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Займаються у спортивних секціях щодня 53% учнів ДСШ, а останні – 2-3 рази на тиждень. Серед учнів КЗШ №93 відвідують спортивні секції 44 % учнів (13% - легка атлетика, 13% - бокс, 9% - футбол, 4% - боротьбою);</w:t>
      </w:r>
    </w:p>
    <w:p w:rsidR="001C60FA" w:rsidRPr="00F73F7E" w:rsidRDefault="001C60FA" w:rsidP="00350CAF">
      <w:pPr>
        <w:numPr>
          <w:ilvl w:val="0"/>
          <w:numId w:val="1"/>
        </w:num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lastRenderedPageBreak/>
        <w:t>По відношенню до вживання алкоголю учні ДСШ №6 100% не вживають алкоголю і 17% учнів КЗШ №93 один раз на свята, з друзями або сім’єю, 4 % примусово. Учні обох шкіл 100% не палять;</w:t>
      </w:r>
    </w:p>
    <w:p w:rsidR="001C60FA" w:rsidRPr="00F73F7E" w:rsidRDefault="001C60FA" w:rsidP="00350CAF">
      <w:pPr>
        <w:numPr>
          <w:ilvl w:val="0"/>
          <w:numId w:val="1"/>
        </w:num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Учні ДСШ №6 займаються спортом в усі пори року. Учні 9 класу КЗШ №93 22% займаються постійно, 69% - літом, весною, восени; зимою мало;</w:t>
      </w:r>
    </w:p>
    <w:p w:rsidR="001C60FA" w:rsidRPr="00F73F7E" w:rsidRDefault="001C60FA" w:rsidP="00350CAF">
      <w:pPr>
        <w:numPr>
          <w:ilvl w:val="0"/>
          <w:numId w:val="1"/>
        </w:num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На свіжому повітрі перебувають 3 год щодня 60% учнів спортивної школи. Серед учнів 9 класу КЗШ №93: 3 год – 39%, 5-6 год – 30% (недостатньо уваги приділяють навчанню).</w:t>
      </w:r>
    </w:p>
    <w:p w:rsidR="001C60FA" w:rsidRPr="00F73F7E" w:rsidRDefault="001C60FA" w:rsidP="00350CAF">
      <w:pPr>
        <w:numPr>
          <w:ilvl w:val="0"/>
          <w:numId w:val="1"/>
        </w:num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Результат захворювання підлітків вражаючий:</w:t>
      </w:r>
    </w:p>
    <w:p w:rsidR="001C60FA" w:rsidRPr="00F73F7E" w:rsidRDefault="001C60FA" w:rsidP="00350CAF">
      <w:pPr>
        <w:numPr>
          <w:ilvl w:val="0"/>
          <w:numId w:val="2"/>
        </w:num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в спортивній школі 97% здорових дітей, 3% мають хвороби органів виділення;</w:t>
      </w:r>
    </w:p>
    <w:p w:rsidR="001C60FA" w:rsidRPr="00F73F7E" w:rsidRDefault="001C60FA" w:rsidP="00350CAF">
      <w:pPr>
        <w:numPr>
          <w:ilvl w:val="0"/>
          <w:numId w:val="2"/>
        </w:num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в 9 класі КЗШ №93 – 80% здорових, 20% - мають хронічні хвороби , найпоширеніші 12% - органів дихання.</w:t>
      </w:r>
    </w:p>
    <w:p w:rsidR="001C60FA" w:rsidRPr="00F73F7E" w:rsidRDefault="001C60FA" w:rsidP="00350CAF">
      <w:pPr>
        <w:spacing w:after="0" w:line="240" w:lineRule="auto"/>
        <w:ind w:firstLine="709"/>
        <w:jc w:val="both"/>
        <w:rPr>
          <w:rFonts w:ascii="Times New Roman" w:hAnsi="Times New Roman" w:cs="Times New Roman"/>
          <w:sz w:val="24"/>
          <w:szCs w:val="24"/>
        </w:rPr>
      </w:pPr>
      <w:r w:rsidRPr="00F73F7E">
        <w:rPr>
          <w:rFonts w:ascii="Times New Roman" w:hAnsi="Times New Roman" w:cs="Times New Roman"/>
          <w:sz w:val="24"/>
          <w:szCs w:val="24"/>
        </w:rPr>
        <w:t>В ході проведення дослідження було проведено вивчення наукової літератури з даного питання. Також, проведено анкетування підлітків 9 класів ДСШ №6 і КЗШ №93 у кількості 53 учнів. Результати були узагальнені і проаналізовані. Була намічена просвітницька діяльність з питань загартування та попередження шкідливих звичок серед школярів у підлітковому віці. В результаті аналізу, систематизації результатів проведеної роботи ми прийшли до таких висновків.</w:t>
      </w:r>
    </w:p>
    <w:p w:rsidR="001C60FA" w:rsidRPr="00F73F7E" w:rsidRDefault="001C60FA" w:rsidP="00350CAF">
      <w:pPr>
        <w:spacing w:after="0" w:line="240" w:lineRule="auto"/>
        <w:ind w:firstLine="709"/>
        <w:jc w:val="both"/>
        <w:rPr>
          <w:rFonts w:ascii="Times New Roman" w:hAnsi="Times New Roman" w:cs="Times New Roman"/>
          <w:sz w:val="24"/>
          <w:szCs w:val="24"/>
          <w:lang w:val="ru-RU"/>
        </w:rPr>
      </w:pPr>
      <w:r w:rsidRPr="00F73F7E">
        <w:rPr>
          <w:rFonts w:ascii="Times New Roman" w:hAnsi="Times New Roman" w:cs="Times New Roman"/>
          <w:sz w:val="24"/>
          <w:szCs w:val="24"/>
          <w:lang w:val="ru-RU"/>
        </w:rPr>
        <w:t xml:space="preserve">Здоровий спосіб життя та дотримання режиму дня та сезонних біоритмів – запорука здоров’я людини, особливо підлітків, як ще несформованої особистості. Заняття спортом і особливо ранкова зарядка, відсутність шкідливих звичок, значно вища в учнів спортивної школи. Гарний колектив, що має одну мету – заняття спортом -  значно покращує і стан здоров’я. 97% учнів здорові, а серед учнів 9-го класу КЗШ №93 - </w:t>
      </w:r>
      <w:r w:rsidRPr="00F73F7E">
        <w:rPr>
          <w:rFonts w:ascii="Times New Roman" w:hAnsi="Times New Roman" w:cs="Times New Roman"/>
          <w:sz w:val="24"/>
          <w:szCs w:val="24"/>
        </w:rPr>
        <w:t>80</w:t>
      </w:r>
      <w:r w:rsidRPr="00F73F7E">
        <w:rPr>
          <w:rFonts w:ascii="Times New Roman" w:hAnsi="Times New Roman" w:cs="Times New Roman"/>
          <w:sz w:val="24"/>
          <w:szCs w:val="24"/>
          <w:lang w:val="ru-RU"/>
        </w:rPr>
        <w:t>% здорових, а 22% мають певні хвороби органів дихання, травлення, серцево-судинної системи.На основі проведеної роботи можна зробити такі висновки:</w:t>
      </w:r>
    </w:p>
    <w:p w:rsidR="001C60FA" w:rsidRPr="00F73F7E" w:rsidRDefault="001C60FA" w:rsidP="00350CAF">
      <w:pPr>
        <w:numPr>
          <w:ilvl w:val="0"/>
          <w:numId w:val="3"/>
        </w:numPr>
        <w:spacing w:after="0" w:line="240" w:lineRule="auto"/>
        <w:jc w:val="both"/>
        <w:rPr>
          <w:rFonts w:ascii="Times New Roman" w:hAnsi="Times New Roman" w:cs="Times New Roman"/>
          <w:sz w:val="24"/>
          <w:szCs w:val="24"/>
          <w:lang w:val="ru-RU"/>
        </w:rPr>
      </w:pPr>
      <w:r w:rsidRPr="00F73F7E">
        <w:rPr>
          <w:rFonts w:ascii="Times New Roman" w:hAnsi="Times New Roman" w:cs="Times New Roman"/>
          <w:sz w:val="24"/>
          <w:szCs w:val="24"/>
          <w:lang w:val="ru-RU"/>
        </w:rPr>
        <w:t>Для вивчення стану здоров’я підлітків ми опрацювали літературу з питань здорового способу життя, біоритмів, хвороб серцево-судинної системи.</w:t>
      </w:r>
    </w:p>
    <w:p w:rsidR="001C60FA" w:rsidRPr="00F73F7E" w:rsidRDefault="001C60FA" w:rsidP="00350CAF">
      <w:pPr>
        <w:numPr>
          <w:ilvl w:val="0"/>
          <w:numId w:val="3"/>
        </w:numPr>
        <w:spacing w:after="0" w:line="240" w:lineRule="auto"/>
        <w:jc w:val="both"/>
        <w:rPr>
          <w:rFonts w:ascii="Times New Roman" w:hAnsi="Times New Roman" w:cs="Times New Roman"/>
          <w:sz w:val="24"/>
          <w:szCs w:val="24"/>
          <w:lang w:val="ru-RU"/>
        </w:rPr>
      </w:pPr>
      <w:r w:rsidRPr="00F73F7E">
        <w:rPr>
          <w:rFonts w:ascii="Times New Roman" w:hAnsi="Times New Roman" w:cs="Times New Roman"/>
          <w:sz w:val="24"/>
          <w:szCs w:val="24"/>
          <w:lang w:val="ru-RU"/>
        </w:rPr>
        <w:t>З метою зміцнення здоров’я підлітків, а особливо серцево-судинної системи необхідно займатись спортом, дотримуватись сезонних і добових біоритмів.</w:t>
      </w:r>
    </w:p>
    <w:p w:rsidR="001C60FA" w:rsidRPr="00F73F7E" w:rsidRDefault="001C60FA" w:rsidP="00350CAF">
      <w:pPr>
        <w:numPr>
          <w:ilvl w:val="0"/>
          <w:numId w:val="3"/>
        </w:numPr>
        <w:spacing w:after="0" w:line="240" w:lineRule="auto"/>
        <w:jc w:val="both"/>
        <w:rPr>
          <w:rFonts w:ascii="Times New Roman" w:hAnsi="Times New Roman" w:cs="Times New Roman"/>
          <w:sz w:val="24"/>
          <w:szCs w:val="24"/>
          <w:lang w:val="ru-RU"/>
        </w:rPr>
      </w:pPr>
      <w:r w:rsidRPr="00F73F7E">
        <w:rPr>
          <w:rFonts w:ascii="Times New Roman" w:hAnsi="Times New Roman" w:cs="Times New Roman"/>
          <w:sz w:val="24"/>
          <w:szCs w:val="24"/>
          <w:lang w:val="ru-RU"/>
        </w:rPr>
        <w:t>Запорукою зміцнення здоров’я є відмова кожним підлітком від шкідливих звичок: паління, алкоголю, наркотиків.</w:t>
      </w:r>
    </w:p>
    <w:p w:rsidR="001C60FA" w:rsidRPr="00F73F7E" w:rsidRDefault="001C60FA" w:rsidP="00350CAF">
      <w:pPr>
        <w:numPr>
          <w:ilvl w:val="0"/>
          <w:numId w:val="3"/>
        </w:numPr>
        <w:spacing w:after="0" w:line="240" w:lineRule="auto"/>
        <w:jc w:val="both"/>
        <w:rPr>
          <w:rFonts w:ascii="Times New Roman" w:hAnsi="Times New Roman" w:cs="Times New Roman"/>
          <w:sz w:val="24"/>
          <w:szCs w:val="24"/>
          <w:lang w:val="ru-RU"/>
        </w:rPr>
      </w:pPr>
      <w:r w:rsidRPr="00F73F7E">
        <w:rPr>
          <w:rFonts w:ascii="Times New Roman" w:hAnsi="Times New Roman" w:cs="Times New Roman"/>
          <w:sz w:val="24"/>
          <w:szCs w:val="24"/>
          <w:lang w:val="ru-RU"/>
        </w:rPr>
        <w:t>В сім’ях, на батьківських зборах, серед громадськості пропагувати безалкогольні застілля.</w:t>
      </w:r>
    </w:p>
    <w:p w:rsidR="001C60FA" w:rsidRPr="00F73F7E" w:rsidRDefault="001C60FA" w:rsidP="00350CAF">
      <w:pPr>
        <w:numPr>
          <w:ilvl w:val="0"/>
          <w:numId w:val="3"/>
        </w:numPr>
        <w:spacing w:after="0" w:line="240" w:lineRule="auto"/>
        <w:jc w:val="both"/>
        <w:rPr>
          <w:rFonts w:ascii="Times New Roman" w:hAnsi="Times New Roman" w:cs="Times New Roman"/>
          <w:sz w:val="24"/>
          <w:szCs w:val="24"/>
          <w:lang w:val="ru-RU"/>
        </w:rPr>
      </w:pPr>
      <w:r w:rsidRPr="00F73F7E">
        <w:rPr>
          <w:rFonts w:ascii="Times New Roman" w:hAnsi="Times New Roman" w:cs="Times New Roman"/>
          <w:sz w:val="24"/>
          <w:szCs w:val="24"/>
          <w:lang w:val="ru-RU"/>
        </w:rPr>
        <w:t>Всім своєчасно проходити медичний огляд з метою виявлення захворювань і їх своєчасного лікування.</w:t>
      </w:r>
    </w:p>
    <w:p w:rsidR="001C60FA" w:rsidRPr="00F73F7E" w:rsidRDefault="001C60FA" w:rsidP="00350CAF">
      <w:pPr>
        <w:numPr>
          <w:ilvl w:val="0"/>
          <w:numId w:val="3"/>
        </w:numPr>
        <w:spacing w:after="0" w:line="240" w:lineRule="auto"/>
        <w:jc w:val="both"/>
        <w:rPr>
          <w:rFonts w:ascii="Times New Roman" w:hAnsi="Times New Roman" w:cs="Times New Roman"/>
          <w:sz w:val="24"/>
          <w:szCs w:val="24"/>
          <w:lang w:val="ru-RU"/>
        </w:rPr>
      </w:pPr>
      <w:r w:rsidRPr="00F73F7E">
        <w:rPr>
          <w:rFonts w:ascii="Times New Roman" w:hAnsi="Times New Roman" w:cs="Times New Roman"/>
          <w:sz w:val="24"/>
          <w:szCs w:val="24"/>
          <w:lang w:val="ru-RU"/>
        </w:rPr>
        <w:t>Щороку проводити анкетування школярів з метою виявлення шкідливих звичок і їх попередження.</w:t>
      </w:r>
    </w:p>
    <w:p w:rsidR="001C60FA" w:rsidRPr="00F73F7E" w:rsidRDefault="001C60FA" w:rsidP="00350CAF">
      <w:pPr>
        <w:numPr>
          <w:ilvl w:val="0"/>
          <w:numId w:val="3"/>
        </w:numPr>
        <w:spacing w:after="0" w:line="240" w:lineRule="auto"/>
        <w:jc w:val="both"/>
        <w:rPr>
          <w:rFonts w:ascii="Times New Roman" w:hAnsi="Times New Roman" w:cs="Times New Roman"/>
          <w:sz w:val="24"/>
          <w:szCs w:val="24"/>
          <w:lang w:val="ru-RU"/>
        </w:rPr>
      </w:pPr>
      <w:r w:rsidRPr="00F73F7E">
        <w:rPr>
          <w:rFonts w:ascii="Times New Roman" w:hAnsi="Times New Roman" w:cs="Times New Roman"/>
          <w:sz w:val="24"/>
          <w:szCs w:val="24"/>
          <w:lang w:val="ru-RU"/>
        </w:rPr>
        <w:t>Вести постійний зв’язок із спортивними школами з метою реклами здорового способу життя, що є запорукою попередження хвороб серцево-судинної системи.</w:t>
      </w:r>
    </w:p>
    <w:p w:rsidR="001C60FA" w:rsidRPr="00F73F7E" w:rsidRDefault="001C60FA" w:rsidP="00350CAF">
      <w:pPr>
        <w:spacing w:after="0" w:line="240" w:lineRule="auto"/>
        <w:ind w:left="1429"/>
        <w:jc w:val="both"/>
        <w:rPr>
          <w:rFonts w:ascii="Times New Roman" w:hAnsi="Times New Roman" w:cs="Times New Roman"/>
          <w:sz w:val="24"/>
          <w:szCs w:val="24"/>
          <w:lang w:val="ru-RU"/>
        </w:rPr>
      </w:pPr>
    </w:p>
    <w:p w:rsidR="001C60FA" w:rsidRDefault="001C60FA" w:rsidP="00350CAF">
      <w:pPr>
        <w:spacing w:line="240" w:lineRule="auto"/>
        <w:rPr>
          <w:rFonts w:ascii="Times New Roman" w:hAnsi="Times New Roman" w:cs="Times New Roman"/>
          <w:sz w:val="24"/>
          <w:szCs w:val="24"/>
          <w:lang w:val="ru-RU"/>
        </w:rPr>
      </w:pPr>
    </w:p>
    <w:p w:rsidR="001C60FA" w:rsidRDefault="001C60FA" w:rsidP="00350CAF">
      <w:pPr>
        <w:spacing w:line="240" w:lineRule="auto"/>
        <w:rPr>
          <w:rFonts w:ascii="Times New Roman" w:hAnsi="Times New Roman" w:cs="Times New Roman"/>
          <w:sz w:val="24"/>
          <w:szCs w:val="24"/>
          <w:lang w:val="ru-RU"/>
        </w:rPr>
      </w:pPr>
    </w:p>
    <w:p w:rsidR="001C60FA" w:rsidRDefault="001C60FA" w:rsidP="00350CAF">
      <w:pPr>
        <w:spacing w:line="240" w:lineRule="auto"/>
        <w:rPr>
          <w:rFonts w:ascii="Times New Roman" w:hAnsi="Times New Roman" w:cs="Times New Roman"/>
          <w:sz w:val="24"/>
          <w:szCs w:val="24"/>
          <w:lang w:val="ru-RU"/>
        </w:rPr>
      </w:pPr>
    </w:p>
    <w:p w:rsidR="001C60FA" w:rsidRDefault="001C60FA" w:rsidP="00350CAF">
      <w:pPr>
        <w:spacing w:line="240" w:lineRule="auto"/>
        <w:rPr>
          <w:rFonts w:ascii="Times New Roman" w:hAnsi="Times New Roman" w:cs="Times New Roman"/>
          <w:sz w:val="24"/>
          <w:szCs w:val="24"/>
          <w:lang w:val="ru-RU"/>
        </w:rPr>
      </w:pPr>
    </w:p>
    <w:p w:rsidR="001C60FA" w:rsidRDefault="001C60FA" w:rsidP="00350CAF">
      <w:pPr>
        <w:spacing w:line="240" w:lineRule="auto"/>
        <w:rPr>
          <w:rFonts w:ascii="Times New Roman" w:hAnsi="Times New Roman" w:cs="Times New Roman"/>
          <w:sz w:val="24"/>
          <w:szCs w:val="24"/>
          <w:lang w:val="ru-RU"/>
        </w:rPr>
      </w:pPr>
    </w:p>
    <w:p w:rsidR="001C60FA" w:rsidRDefault="001C60FA" w:rsidP="00350CAF">
      <w:pPr>
        <w:spacing w:line="240" w:lineRule="auto"/>
        <w:rPr>
          <w:rFonts w:ascii="Times New Roman" w:hAnsi="Times New Roman" w:cs="Times New Roman"/>
          <w:sz w:val="24"/>
          <w:szCs w:val="24"/>
          <w:lang w:val="ru-RU"/>
        </w:rPr>
      </w:pPr>
    </w:p>
    <w:p w:rsidR="001C60FA" w:rsidRPr="00350CAF" w:rsidRDefault="001C60FA" w:rsidP="00350CAF">
      <w:pPr>
        <w:spacing w:line="240" w:lineRule="auto"/>
        <w:rPr>
          <w:rFonts w:ascii="Times New Roman" w:hAnsi="Times New Roman" w:cs="Times New Roman"/>
          <w:bCs/>
          <w:sz w:val="24"/>
          <w:szCs w:val="24"/>
        </w:rPr>
      </w:pPr>
    </w:p>
    <w:p w:rsidR="001C60FA" w:rsidRPr="00F73F7E" w:rsidRDefault="001C60FA" w:rsidP="00350CAF">
      <w:pPr>
        <w:spacing w:line="240" w:lineRule="auto"/>
        <w:jc w:val="center"/>
        <w:rPr>
          <w:rFonts w:ascii="Times New Roman" w:hAnsi="Times New Roman" w:cs="Times New Roman"/>
          <w:b/>
          <w:bCs/>
          <w:sz w:val="32"/>
          <w:szCs w:val="32"/>
        </w:rPr>
      </w:pPr>
      <w:r w:rsidRPr="00F73F7E">
        <w:rPr>
          <w:rFonts w:ascii="Times New Roman" w:hAnsi="Times New Roman" w:cs="Times New Roman"/>
          <w:b/>
          <w:bCs/>
          <w:sz w:val="32"/>
          <w:szCs w:val="32"/>
        </w:rPr>
        <w:lastRenderedPageBreak/>
        <w:t>Секція «Медицина»</w:t>
      </w:r>
    </w:p>
    <w:p w:rsidR="001C60FA" w:rsidRPr="00F73F7E" w:rsidRDefault="001C60FA" w:rsidP="00350CAF">
      <w:pPr>
        <w:spacing w:line="240" w:lineRule="auto"/>
        <w:jc w:val="center"/>
        <w:rPr>
          <w:rFonts w:ascii="Times New Roman" w:hAnsi="Times New Roman" w:cs="Times New Roman"/>
          <w:b/>
          <w:bCs/>
          <w:sz w:val="24"/>
          <w:szCs w:val="24"/>
        </w:rPr>
      </w:pPr>
    </w:p>
    <w:p w:rsidR="001C60FA" w:rsidRDefault="002E239B" w:rsidP="00350CAF">
      <w:pPr>
        <w:spacing w:after="0" w:line="240" w:lineRule="auto"/>
        <w:jc w:val="center"/>
        <w:rPr>
          <w:rFonts w:ascii="Times New Roman" w:hAnsi="Times New Roman" w:cs="Times New Roman"/>
          <w:b/>
          <w:bCs/>
          <w:noProof/>
          <w:sz w:val="24"/>
          <w:szCs w:val="24"/>
          <w:lang w:val="ru-RU" w:eastAsia="ru-RU"/>
        </w:rPr>
      </w:pPr>
      <w:r>
        <w:rPr>
          <w:rFonts w:ascii="Times New Roman" w:hAnsi="Times New Roman" w:cs="Times New Roman"/>
          <w:b/>
          <w:noProof/>
          <w:sz w:val="24"/>
          <w:szCs w:val="24"/>
          <w:lang w:val="en-US"/>
        </w:rPr>
        <w:pict>
          <v:shape id="Рисунок 6" o:spid="_x0000_i1042" type="#_x0000_t75" style="width:81.75pt;height:113.25pt;visibility:visible">
            <v:imagedata r:id="rId23" o:title="" cropbottom="13841f" cropleft="6592f" cropright="7099f"/>
          </v:shape>
        </w:pict>
      </w:r>
    </w:p>
    <w:p w:rsidR="001C60FA" w:rsidRPr="00F73F7E" w:rsidRDefault="001C60FA" w:rsidP="00350CAF">
      <w:pPr>
        <w:spacing w:after="0" w:line="240" w:lineRule="auto"/>
        <w:jc w:val="center"/>
        <w:rPr>
          <w:rFonts w:ascii="Times New Roman" w:hAnsi="Times New Roman" w:cs="Times New Roman"/>
          <w:b/>
          <w:bCs/>
          <w:sz w:val="24"/>
          <w:szCs w:val="24"/>
        </w:rPr>
      </w:pPr>
    </w:p>
    <w:p w:rsidR="001C60FA" w:rsidRDefault="001C60FA" w:rsidP="00680FF4">
      <w:pPr>
        <w:spacing w:after="0" w:line="240" w:lineRule="auto"/>
        <w:jc w:val="center"/>
        <w:rPr>
          <w:rFonts w:ascii="Times New Roman" w:hAnsi="Times New Roman" w:cs="Times New Roman"/>
          <w:i/>
          <w:iCs/>
          <w:sz w:val="24"/>
          <w:szCs w:val="24"/>
        </w:rPr>
      </w:pPr>
      <w:r w:rsidRPr="005C1EA5">
        <w:rPr>
          <w:rFonts w:ascii="Times New Roman" w:hAnsi="Times New Roman" w:cs="Times New Roman"/>
          <w:b/>
          <w:i/>
          <w:iCs/>
          <w:sz w:val="24"/>
          <w:szCs w:val="24"/>
        </w:rPr>
        <w:t>Колбасін Павло Олександрович,</w:t>
      </w:r>
      <w:r>
        <w:rPr>
          <w:rFonts w:ascii="Times New Roman" w:hAnsi="Times New Roman" w:cs="Times New Roman"/>
          <w:i/>
          <w:iCs/>
          <w:sz w:val="24"/>
          <w:szCs w:val="24"/>
        </w:rPr>
        <w:br/>
        <w:t xml:space="preserve">учень 11класу </w:t>
      </w:r>
      <w:r w:rsidRPr="00680FF4">
        <w:rPr>
          <w:rFonts w:ascii="Times New Roman" w:hAnsi="Times New Roman" w:cs="Times New Roman"/>
          <w:i/>
          <w:iCs/>
          <w:sz w:val="24"/>
          <w:szCs w:val="24"/>
        </w:rPr>
        <w:t>Криворізьк</w:t>
      </w:r>
      <w:r>
        <w:rPr>
          <w:rFonts w:ascii="Times New Roman" w:hAnsi="Times New Roman" w:cs="Times New Roman"/>
          <w:i/>
          <w:iCs/>
          <w:sz w:val="24"/>
          <w:szCs w:val="24"/>
        </w:rPr>
        <w:t xml:space="preserve">ого </w:t>
      </w:r>
      <w:r w:rsidRPr="00680FF4">
        <w:rPr>
          <w:rFonts w:ascii="Times New Roman" w:hAnsi="Times New Roman" w:cs="Times New Roman"/>
          <w:i/>
          <w:iCs/>
          <w:sz w:val="24"/>
          <w:szCs w:val="24"/>
        </w:rPr>
        <w:t>гуманітарно-технічн</w:t>
      </w:r>
      <w:r>
        <w:rPr>
          <w:rFonts w:ascii="Times New Roman" w:hAnsi="Times New Roman" w:cs="Times New Roman"/>
          <w:i/>
          <w:iCs/>
          <w:sz w:val="24"/>
          <w:szCs w:val="24"/>
        </w:rPr>
        <w:t xml:space="preserve">ого </w:t>
      </w:r>
      <w:r w:rsidRPr="00680FF4">
        <w:rPr>
          <w:rFonts w:ascii="Times New Roman" w:hAnsi="Times New Roman" w:cs="Times New Roman"/>
          <w:i/>
          <w:iCs/>
          <w:sz w:val="24"/>
          <w:szCs w:val="24"/>
        </w:rPr>
        <w:t>ліце</w:t>
      </w:r>
      <w:r>
        <w:rPr>
          <w:rFonts w:ascii="Times New Roman" w:hAnsi="Times New Roman" w:cs="Times New Roman"/>
          <w:i/>
          <w:iCs/>
          <w:sz w:val="24"/>
          <w:szCs w:val="24"/>
        </w:rPr>
        <w:t>ю</w:t>
      </w:r>
      <w:r w:rsidRPr="00680FF4">
        <w:rPr>
          <w:rFonts w:ascii="Times New Roman" w:hAnsi="Times New Roman" w:cs="Times New Roman"/>
          <w:i/>
          <w:iCs/>
          <w:sz w:val="24"/>
          <w:szCs w:val="24"/>
        </w:rPr>
        <w:t xml:space="preserve"> ІІ-ІІІ ступенів №129 Криворізької міської ради Дніпропетровської області</w:t>
      </w:r>
    </w:p>
    <w:p w:rsidR="001C60FA" w:rsidRDefault="001C60FA" w:rsidP="00680FF4">
      <w:pPr>
        <w:spacing w:after="0" w:line="240" w:lineRule="auto"/>
        <w:jc w:val="center"/>
        <w:rPr>
          <w:rFonts w:ascii="Times New Roman" w:hAnsi="Times New Roman" w:cs="Times New Roman"/>
          <w:i/>
          <w:iCs/>
          <w:sz w:val="24"/>
          <w:szCs w:val="24"/>
        </w:rPr>
      </w:pPr>
    </w:p>
    <w:p w:rsidR="001C60FA" w:rsidRPr="00F73F7E" w:rsidRDefault="001C60FA" w:rsidP="00680FF4">
      <w:pPr>
        <w:spacing w:after="0" w:line="240" w:lineRule="auto"/>
        <w:jc w:val="center"/>
        <w:rPr>
          <w:rFonts w:ascii="Times New Roman" w:hAnsi="Times New Roman" w:cs="Times New Roman"/>
          <w:b/>
          <w:bCs/>
          <w:sz w:val="24"/>
          <w:szCs w:val="24"/>
          <w:lang w:eastAsia="ru-RU"/>
        </w:rPr>
      </w:pPr>
      <w:r w:rsidRPr="00F73F7E">
        <w:rPr>
          <w:rFonts w:ascii="Times New Roman" w:hAnsi="Times New Roman" w:cs="Times New Roman"/>
          <w:b/>
          <w:bCs/>
          <w:sz w:val="24"/>
          <w:szCs w:val="24"/>
          <w:lang w:eastAsia="ru-RU"/>
        </w:rPr>
        <w:t>УДОСКОНАЛЕННЯ МЕТОДИКИ РОЗРАХУНКІВ ОСНОВНИХ КОМПОНЕНТІВ ЇЖІ ДЛЯ ХВОРИХ НА ФЕНІЛКЕТОНУРІЮ</w:t>
      </w:r>
    </w:p>
    <w:p w:rsidR="001C60FA" w:rsidRPr="00F73F7E" w:rsidRDefault="001C60FA" w:rsidP="00350CAF">
      <w:pPr>
        <w:spacing w:line="240" w:lineRule="auto"/>
        <w:jc w:val="center"/>
        <w:rPr>
          <w:rFonts w:ascii="Times New Roman" w:hAnsi="Times New Roman" w:cs="Times New Roman"/>
          <w:i/>
          <w:iCs/>
          <w:sz w:val="24"/>
          <w:szCs w:val="24"/>
        </w:rPr>
      </w:pPr>
    </w:p>
    <w:p w:rsidR="001C60FA" w:rsidRPr="00F73F7E" w:rsidRDefault="001C60FA" w:rsidP="002E239B">
      <w:pPr>
        <w:widowControl w:val="0"/>
        <w:suppressAutoHyphens/>
        <w:spacing w:after="0" w:line="240" w:lineRule="auto"/>
        <w:jc w:val="both"/>
        <w:rPr>
          <w:rFonts w:ascii="Times New Roman" w:hAnsi="Times New Roman" w:cs="Times New Roman"/>
          <w:i/>
          <w:sz w:val="24"/>
          <w:szCs w:val="24"/>
        </w:rPr>
      </w:pPr>
      <w:r w:rsidRPr="00F73F7E">
        <w:rPr>
          <w:rFonts w:ascii="Times New Roman" w:hAnsi="Times New Roman" w:cs="Times New Roman"/>
          <w:i/>
          <w:sz w:val="24"/>
          <w:szCs w:val="24"/>
          <w:lang w:eastAsia="ru-RU"/>
        </w:rPr>
        <w:t xml:space="preserve">Наукові керівники: Семенко Надія Іванівна, вчитель-методист </w:t>
      </w:r>
      <w:r w:rsidRPr="00680FF4">
        <w:rPr>
          <w:rFonts w:ascii="Times New Roman" w:hAnsi="Times New Roman" w:cs="Times New Roman"/>
          <w:i/>
          <w:sz w:val="24"/>
          <w:szCs w:val="24"/>
          <w:lang w:eastAsia="ru-RU"/>
        </w:rPr>
        <w:t>Криворізького гуманітарно-технічного ліцею ІІ-ІІІ ступенів №129 Криворізької міської ради Дніпропетровської області</w:t>
      </w:r>
      <w:r w:rsidRPr="00F73F7E">
        <w:rPr>
          <w:rFonts w:ascii="Times New Roman" w:hAnsi="Times New Roman" w:cs="Times New Roman"/>
          <w:i/>
          <w:sz w:val="24"/>
          <w:szCs w:val="24"/>
          <w:lang w:eastAsia="ru-RU"/>
        </w:rPr>
        <w:t xml:space="preserve">; </w:t>
      </w:r>
      <w:r w:rsidRPr="00F73F7E">
        <w:rPr>
          <w:rFonts w:ascii="Times New Roman" w:hAnsi="Times New Roman" w:cs="Times New Roman"/>
          <w:i/>
          <w:sz w:val="24"/>
          <w:szCs w:val="24"/>
        </w:rPr>
        <w:t>Нетребко Тамара Андріївна</w:t>
      </w:r>
      <w:r>
        <w:rPr>
          <w:rFonts w:ascii="Times New Roman" w:hAnsi="Times New Roman" w:cs="Times New Roman"/>
          <w:i/>
          <w:sz w:val="24"/>
          <w:szCs w:val="24"/>
        </w:rPr>
        <w:t xml:space="preserve">, лікар-генетик ОКЗ «МЦМГ і ПД» </w:t>
      </w:r>
      <w:r w:rsidRPr="00F73F7E">
        <w:rPr>
          <w:rFonts w:ascii="Times New Roman" w:hAnsi="Times New Roman" w:cs="Times New Roman"/>
          <w:i/>
          <w:sz w:val="24"/>
          <w:szCs w:val="24"/>
        </w:rPr>
        <w:t>м. Кривий Ріг.</w:t>
      </w:r>
    </w:p>
    <w:p w:rsidR="001C60FA" w:rsidRPr="00F73F7E" w:rsidRDefault="001C60FA" w:rsidP="00350CAF">
      <w:pPr>
        <w:spacing w:after="0" w:line="240" w:lineRule="auto"/>
        <w:jc w:val="both"/>
        <w:rPr>
          <w:rFonts w:ascii="Times New Roman" w:hAnsi="Times New Roman" w:cs="Times New Roman"/>
          <w:sz w:val="24"/>
          <w:szCs w:val="24"/>
        </w:rPr>
      </w:pPr>
    </w:p>
    <w:p w:rsidR="001C60FA" w:rsidRPr="00F73F7E" w:rsidRDefault="001C60FA" w:rsidP="00350CAF">
      <w:pPr>
        <w:spacing w:after="0" w:line="240" w:lineRule="auto"/>
        <w:ind w:firstLine="709"/>
        <w:jc w:val="both"/>
        <w:rPr>
          <w:rFonts w:ascii="Times New Roman" w:hAnsi="Times New Roman" w:cs="Times New Roman"/>
          <w:color w:val="000000"/>
          <w:sz w:val="24"/>
          <w:szCs w:val="24"/>
          <w:lang w:eastAsia="ru-RU"/>
        </w:rPr>
      </w:pPr>
      <w:r w:rsidRPr="00F73F7E">
        <w:rPr>
          <w:rFonts w:ascii="Times New Roman" w:hAnsi="Times New Roman" w:cs="Times New Roman"/>
          <w:color w:val="000000"/>
          <w:sz w:val="24"/>
          <w:szCs w:val="24"/>
          <w:lang w:eastAsia="ru-RU"/>
        </w:rPr>
        <w:t xml:space="preserve">Метою роботи є вивчення особливостей захворювання фенілкетонурія, та створення комп'ютерної програми для полегшення роботи лікаря-генетика. </w:t>
      </w:r>
    </w:p>
    <w:p w:rsidR="001C60FA" w:rsidRPr="00F73F7E" w:rsidRDefault="001C60FA" w:rsidP="00350CAF">
      <w:pPr>
        <w:spacing w:after="0" w:line="240" w:lineRule="auto"/>
        <w:ind w:firstLine="709"/>
        <w:jc w:val="both"/>
        <w:rPr>
          <w:rFonts w:ascii="Times New Roman" w:hAnsi="Times New Roman" w:cs="Times New Roman"/>
          <w:color w:val="000000"/>
          <w:sz w:val="24"/>
          <w:szCs w:val="24"/>
          <w:lang w:eastAsia="ru-RU"/>
        </w:rPr>
      </w:pPr>
      <w:r w:rsidRPr="00F73F7E">
        <w:rPr>
          <w:rFonts w:ascii="Times New Roman" w:hAnsi="Times New Roman" w:cs="Times New Roman"/>
          <w:color w:val="000000"/>
          <w:sz w:val="24"/>
          <w:szCs w:val="24"/>
          <w:lang w:eastAsia="ru-RU"/>
        </w:rPr>
        <w:t>В роботі охарактеризовано генетичне захворювання фенілкетонурія</w:t>
      </w:r>
      <w:r>
        <w:rPr>
          <w:rFonts w:ascii="Times New Roman" w:hAnsi="Times New Roman" w:cs="Times New Roman"/>
          <w:color w:val="000000"/>
          <w:sz w:val="24"/>
          <w:szCs w:val="24"/>
          <w:lang w:eastAsia="ru-RU"/>
        </w:rPr>
        <w:t>, окреслені фактори</w:t>
      </w:r>
      <w:r w:rsidRPr="00F73F7E">
        <w:rPr>
          <w:rFonts w:ascii="Times New Roman" w:hAnsi="Times New Roman" w:cs="Times New Roman"/>
          <w:color w:val="000000"/>
          <w:sz w:val="24"/>
          <w:szCs w:val="24"/>
          <w:lang w:eastAsia="ru-RU"/>
        </w:rPr>
        <w:t xml:space="preserve"> які можуть викликати захворювання, наведена класифікація типів ФКУ, методи виявлення та лікування фенілкетонурії. </w:t>
      </w:r>
    </w:p>
    <w:p w:rsidR="001C60FA" w:rsidRPr="00F73F7E" w:rsidRDefault="001C60FA" w:rsidP="00350CAF">
      <w:pPr>
        <w:spacing w:after="0" w:line="240" w:lineRule="auto"/>
        <w:ind w:firstLine="709"/>
        <w:jc w:val="both"/>
        <w:rPr>
          <w:rFonts w:ascii="Times New Roman" w:hAnsi="Times New Roman" w:cs="Times New Roman"/>
          <w:color w:val="000000"/>
          <w:sz w:val="24"/>
          <w:szCs w:val="24"/>
          <w:lang w:eastAsia="ru-RU"/>
        </w:rPr>
      </w:pPr>
      <w:r w:rsidRPr="00F73F7E">
        <w:rPr>
          <w:rFonts w:ascii="Times New Roman" w:hAnsi="Times New Roman" w:cs="Times New Roman"/>
          <w:color w:val="000000"/>
          <w:sz w:val="24"/>
          <w:szCs w:val="24"/>
          <w:lang w:eastAsia="ru-RU"/>
        </w:rPr>
        <w:t>Проаналізовано стан захворюваності в Дніпропетровській області та місті Кривий Ріг. Сформульовані завдання щодо розуміння батьками своєчасного виявлення та лікування ФКУ.</w:t>
      </w:r>
    </w:p>
    <w:p w:rsidR="001C60FA" w:rsidRPr="00F73F7E" w:rsidRDefault="001C60FA" w:rsidP="00350CAF">
      <w:pPr>
        <w:spacing w:after="0" w:line="240" w:lineRule="auto"/>
        <w:ind w:firstLine="709"/>
        <w:jc w:val="both"/>
        <w:rPr>
          <w:rFonts w:ascii="Times New Roman" w:hAnsi="Times New Roman" w:cs="Times New Roman"/>
          <w:color w:val="000000"/>
          <w:sz w:val="24"/>
          <w:szCs w:val="24"/>
          <w:lang w:eastAsia="ru-RU"/>
        </w:rPr>
      </w:pPr>
      <w:r w:rsidRPr="00F73F7E">
        <w:rPr>
          <w:rFonts w:ascii="Times New Roman" w:hAnsi="Times New Roman" w:cs="Times New Roman"/>
          <w:color w:val="000000"/>
          <w:sz w:val="24"/>
          <w:szCs w:val="24"/>
          <w:lang w:eastAsia="ru-RU"/>
        </w:rPr>
        <w:t>Дієтотерапія при хворобі фенілкетонурія є єдиним і вельми успішним методом лікування, якщо своєчасно не лікуватися, то хворі на все життя залишаться глибокими інвалідами.</w:t>
      </w:r>
    </w:p>
    <w:p w:rsidR="001C60FA" w:rsidRDefault="001C60FA" w:rsidP="00350CAF">
      <w:pPr>
        <w:spacing w:after="0" w:line="240" w:lineRule="auto"/>
        <w:ind w:firstLine="709"/>
        <w:jc w:val="both"/>
        <w:rPr>
          <w:rFonts w:ascii="Times New Roman" w:hAnsi="Times New Roman" w:cs="Times New Roman"/>
          <w:sz w:val="24"/>
          <w:szCs w:val="24"/>
          <w:lang w:eastAsia="ru-RU"/>
        </w:rPr>
      </w:pPr>
      <w:r w:rsidRPr="00F73F7E">
        <w:rPr>
          <w:rFonts w:ascii="Times New Roman" w:hAnsi="Times New Roman" w:cs="Times New Roman"/>
          <w:color w:val="000000"/>
          <w:sz w:val="24"/>
          <w:szCs w:val="24"/>
          <w:lang w:eastAsia="ru-RU"/>
        </w:rPr>
        <w:t>Запропонована методика лікування фенілкетонурії, яка допоможе лікарям і батькам хворих дітей на ФКУ швидко і правильно складати дієту із своєчасною корекцією на вік та вагу. Створена комп’ютерна програма, яка позбавить лікаря-генетика від рутинної роботи та істотно скоротить час, витрачений на прийом одного пацієнта з діагнозом фенілкетонурія</w:t>
      </w:r>
      <w:r w:rsidRPr="00571E9D">
        <w:rPr>
          <w:rFonts w:ascii="Times New Roman" w:hAnsi="Times New Roman" w:cs="Times New Roman"/>
          <w:sz w:val="24"/>
          <w:szCs w:val="24"/>
          <w:lang w:eastAsia="ru-RU"/>
        </w:rPr>
        <w:t>.</w:t>
      </w:r>
    </w:p>
    <w:p w:rsidR="001C60FA" w:rsidRDefault="001C60FA" w:rsidP="00350CAF">
      <w:pPr>
        <w:spacing w:after="0" w:line="240" w:lineRule="auto"/>
        <w:jc w:val="both"/>
        <w:rPr>
          <w:rFonts w:ascii="Times New Roman" w:hAnsi="Times New Roman" w:cs="Times New Roman"/>
          <w:sz w:val="24"/>
          <w:szCs w:val="24"/>
          <w:lang w:eastAsia="ru-RU"/>
        </w:rPr>
      </w:pPr>
    </w:p>
    <w:p w:rsidR="001C60FA" w:rsidRPr="00F73F7E" w:rsidRDefault="001C60FA" w:rsidP="00350CAF">
      <w:pPr>
        <w:spacing w:after="0" w:line="240" w:lineRule="auto"/>
        <w:jc w:val="center"/>
        <w:rPr>
          <w:rFonts w:ascii="Times New Roman" w:hAnsi="Times New Roman" w:cs="Times New Roman"/>
          <w:b/>
          <w:bCs/>
          <w:sz w:val="24"/>
          <w:szCs w:val="24"/>
        </w:rPr>
      </w:pPr>
    </w:p>
    <w:p w:rsidR="001C60FA" w:rsidRDefault="002E239B" w:rsidP="00350CAF">
      <w:pPr>
        <w:spacing w:after="0" w:line="240" w:lineRule="auto"/>
        <w:jc w:val="center"/>
        <w:rPr>
          <w:rFonts w:ascii="Times New Roman" w:hAnsi="Times New Roman" w:cs="Times New Roman"/>
          <w:b/>
          <w:bCs/>
          <w:noProof/>
          <w:sz w:val="24"/>
          <w:szCs w:val="24"/>
          <w:lang w:val="ru-RU" w:eastAsia="ru-RU"/>
        </w:rPr>
      </w:pPr>
      <w:r>
        <w:rPr>
          <w:rFonts w:ascii="Times New Roman" w:hAnsi="Times New Roman" w:cs="Times New Roman"/>
          <w:b/>
          <w:noProof/>
          <w:sz w:val="24"/>
          <w:szCs w:val="24"/>
          <w:lang w:val="en-US"/>
        </w:rPr>
        <w:pict>
          <v:shape id="Рисунок 5" o:spid="_x0000_i1043" type="#_x0000_t75" style="width:75.75pt;height:105.75pt;visibility:visible">
            <v:imagedata r:id="rId24" o:title="" croptop="1752f" cropbottom="4229f"/>
          </v:shape>
        </w:pict>
      </w:r>
    </w:p>
    <w:p w:rsidR="001C60FA" w:rsidRPr="00F73F7E" w:rsidRDefault="001C60FA" w:rsidP="00350CAF">
      <w:pPr>
        <w:spacing w:after="0" w:line="240" w:lineRule="auto"/>
        <w:jc w:val="center"/>
        <w:rPr>
          <w:rFonts w:ascii="Times New Roman" w:hAnsi="Times New Roman" w:cs="Times New Roman"/>
          <w:b/>
          <w:bCs/>
          <w:sz w:val="24"/>
          <w:szCs w:val="24"/>
        </w:rPr>
      </w:pPr>
    </w:p>
    <w:p w:rsidR="001C60FA" w:rsidRDefault="001C60FA" w:rsidP="00350CAF">
      <w:pPr>
        <w:spacing w:after="0" w:line="240" w:lineRule="auto"/>
        <w:jc w:val="center"/>
        <w:rPr>
          <w:rFonts w:ascii="Times New Roman" w:hAnsi="Times New Roman" w:cs="Times New Roman"/>
          <w:i/>
          <w:iCs/>
          <w:sz w:val="24"/>
          <w:szCs w:val="24"/>
        </w:rPr>
      </w:pPr>
      <w:r w:rsidRPr="005C1EA5">
        <w:rPr>
          <w:rFonts w:ascii="Times New Roman" w:hAnsi="Times New Roman" w:cs="Times New Roman"/>
          <w:b/>
          <w:i/>
          <w:iCs/>
          <w:sz w:val="24"/>
          <w:szCs w:val="24"/>
        </w:rPr>
        <w:t>Бігунова Анастасія Олександрівна,</w:t>
      </w:r>
      <w:r w:rsidRPr="005C1EA5">
        <w:rPr>
          <w:rFonts w:ascii="Times New Roman" w:hAnsi="Times New Roman" w:cs="Times New Roman"/>
          <w:b/>
          <w:i/>
          <w:iCs/>
          <w:sz w:val="24"/>
          <w:szCs w:val="24"/>
        </w:rPr>
        <w:br/>
      </w:r>
      <w:r w:rsidRPr="00F73F7E">
        <w:rPr>
          <w:rFonts w:ascii="Times New Roman" w:hAnsi="Times New Roman" w:cs="Times New Roman"/>
          <w:i/>
          <w:iCs/>
          <w:sz w:val="24"/>
          <w:szCs w:val="24"/>
        </w:rPr>
        <w:t>учениця 11 класу Дніпропетровськ</w:t>
      </w:r>
      <w:r>
        <w:rPr>
          <w:rFonts w:ascii="Times New Roman" w:hAnsi="Times New Roman" w:cs="Times New Roman"/>
          <w:i/>
          <w:iCs/>
          <w:sz w:val="24"/>
          <w:szCs w:val="24"/>
        </w:rPr>
        <w:t xml:space="preserve">ого обласного медичного ліцею інтернату </w:t>
      </w:r>
      <w:r w:rsidRPr="00F73F7E">
        <w:rPr>
          <w:rFonts w:ascii="Times New Roman" w:hAnsi="Times New Roman" w:cs="Times New Roman"/>
          <w:i/>
          <w:iCs/>
          <w:sz w:val="24"/>
          <w:szCs w:val="24"/>
        </w:rPr>
        <w:t>«Дніпро»</w:t>
      </w:r>
    </w:p>
    <w:p w:rsidR="001C60FA" w:rsidRPr="00F73F7E" w:rsidRDefault="001C60FA" w:rsidP="00350CAF">
      <w:pPr>
        <w:spacing w:after="0" w:line="240" w:lineRule="auto"/>
        <w:jc w:val="center"/>
        <w:rPr>
          <w:rFonts w:ascii="Times New Roman" w:hAnsi="Times New Roman" w:cs="Times New Roman"/>
          <w:b/>
          <w:bCs/>
          <w:sz w:val="24"/>
          <w:szCs w:val="24"/>
        </w:rPr>
      </w:pPr>
    </w:p>
    <w:p w:rsidR="001C60FA" w:rsidRPr="00F73F7E" w:rsidRDefault="001C60FA" w:rsidP="00350CAF">
      <w:pPr>
        <w:spacing w:after="0" w:line="240" w:lineRule="auto"/>
        <w:jc w:val="center"/>
        <w:rPr>
          <w:rFonts w:ascii="Times New Roman" w:hAnsi="Times New Roman" w:cs="Times New Roman"/>
          <w:b/>
          <w:bCs/>
          <w:sz w:val="24"/>
          <w:szCs w:val="24"/>
        </w:rPr>
      </w:pPr>
      <w:r w:rsidRPr="00F73F7E">
        <w:rPr>
          <w:rFonts w:ascii="Times New Roman" w:hAnsi="Times New Roman" w:cs="Times New Roman"/>
          <w:b/>
          <w:bCs/>
          <w:sz w:val="24"/>
          <w:szCs w:val="24"/>
        </w:rPr>
        <w:t>ВПЛИВ СТИМУЛІТОРІВ НА ОРГАНІЗМ ЛЮДИНИ</w:t>
      </w:r>
    </w:p>
    <w:p w:rsidR="001C60FA" w:rsidRPr="00F73F7E" w:rsidRDefault="001C60FA" w:rsidP="00350CAF">
      <w:pPr>
        <w:spacing w:after="0" w:line="240" w:lineRule="auto"/>
        <w:jc w:val="center"/>
        <w:rPr>
          <w:rFonts w:ascii="Times New Roman" w:hAnsi="Times New Roman" w:cs="Times New Roman"/>
          <w:i/>
          <w:iCs/>
          <w:sz w:val="24"/>
          <w:szCs w:val="24"/>
        </w:rPr>
      </w:pPr>
    </w:p>
    <w:p w:rsidR="001C60FA" w:rsidRPr="00F73F7E" w:rsidRDefault="001C60FA" w:rsidP="002E239B">
      <w:pPr>
        <w:spacing w:line="240" w:lineRule="auto"/>
        <w:jc w:val="both"/>
        <w:rPr>
          <w:rFonts w:ascii="Times New Roman" w:hAnsi="Times New Roman" w:cs="Times New Roman"/>
          <w:i/>
          <w:sz w:val="24"/>
          <w:szCs w:val="24"/>
        </w:rPr>
      </w:pPr>
      <w:r w:rsidRPr="00F73F7E">
        <w:rPr>
          <w:rFonts w:ascii="Times New Roman" w:hAnsi="Times New Roman" w:cs="Times New Roman"/>
          <w:i/>
          <w:sz w:val="24"/>
          <w:szCs w:val="24"/>
        </w:rPr>
        <w:t>Науковий керівник: Полушкін Павло Микитович, доцент Дніпропетровського національного університету імені Олеся Гончара.</w:t>
      </w:r>
    </w:p>
    <w:p w:rsidR="001C60FA" w:rsidRPr="00F73F7E" w:rsidRDefault="001C60FA" w:rsidP="00350CAF">
      <w:pPr>
        <w:widowControl w:val="0"/>
        <w:suppressAutoHyphens/>
        <w:spacing w:after="0" w:line="240" w:lineRule="auto"/>
        <w:ind w:firstLine="709"/>
        <w:jc w:val="both"/>
        <w:rPr>
          <w:rFonts w:ascii="Times New Roman" w:eastAsia="WenQuanYi Micro Hei" w:hAnsi="Times New Roman" w:cs="Times New Roman"/>
          <w:kern w:val="1"/>
          <w:sz w:val="24"/>
          <w:szCs w:val="24"/>
          <w:lang w:eastAsia="hi-IN" w:bidi="hi-IN"/>
        </w:rPr>
      </w:pPr>
      <w:r w:rsidRPr="00F73F7E">
        <w:rPr>
          <w:rFonts w:ascii="Times New Roman" w:eastAsia="WenQuanYi Micro Hei" w:hAnsi="Times New Roman" w:cs="Times New Roman"/>
          <w:kern w:val="1"/>
          <w:sz w:val="24"/>
          <w:szCs w:val="24"/>
          <w:lang w:eastAsia="hi-IN" w:bidi="hi-IN"/>
        </w:rPr>
        <w:t>Мета: оцінити вплив стимуляторів на організм людини, а також оцінити багатофакторний аналіз впливу на загальний стан підлітків.</w:t>
      </w:r>
    </w:p>
    <w:p w:rsidR="001C60FA" w:rsidRPr="00F73F7E" w:rsidRDefault="001C60FA" w:rsidP="00350CAF">
      <w:pPr>
        <w:widowControl w:val="0"/>
        <w:suppressAutoHyphens/>
        <w:spacing w:after="0" w:line="240" w:lineRule="auto"/>
        <w:ind w:firstLine="709"/>
        <w:jc w:val="both"/>
        <w:rPr>
          <w:rFonts w:ascii="Times New Roman" w:eastAsia="WenQuanYi Micro Hei" w:hAnsi="Times New Roman" w:cs="Times New Roman"/>
          <w:kern w:val="1"/>
          <w:sz w:val="24"/>
          <w:szCs w:val="24"/>
          <w:lang w:eastAsia="hi-IN" w:bidi="hi-IN"/>
        </w:rPr>
      </w:pPr>
      <w:r w:rsidRPr="00F73F7E">
        <w:rPr>
          <w:rFonts w:ascii="Times New Roman" w:eastAsia="WenQuanYi Micro Hei" w:hAnsi="Times New Roman" w:cs="Times New Roman"/>
          <w:kern w:val="1"/>
          <w:sz w:val="24"/>
          <w:szCs w:val="24"/>
          <w:lang w:eastAsia="hi-IN" w:bidi="hi-IN"/>
        </w:rPr>
        <w:t>Актуальність : проблема вживання учнями  таких стимуляторів як: нікотину, алкоголю і наркотиків є дуже актуальна в наш час. Зараз споживання тютюну, спиртних напоїв і наркотичних речовин, у світі характеризується величезними цифрами, і з кожним роком кількість бажаючих все більше і більше. Тому отримані дані поширюють сучасні уявлення про вплив стимуляторів на організм людини в цілому та можуть бути цікавими для фахівців в галузі медицини.</w:t>
      </w:r>
    </w:p>
    <w:p w:rsidR="001C60FA" w:rsidRPr="00F73F7E" w:rsidRDefault="001C60FA" w:rsidP="00350CAF">
      <w:pPr>
        <w:widowControl w:val="0"/>
        <w:suppressAutoHyphens/>
        <w:spacing w:after="0" w:line="240" w:lineRule="auto"/>
        <w:ind w:firstLine="709"/>
        <w:jc w:val="both"/>
        <w:rPr>
          <w:rFonts w:ascii="Times New Roman" w:eastAsia="WenQuanYi Micro Hei" w:hAnsi="Times New Roman" w:cs="Times New Roman"/>
          <w:kern w:val="1"/>
          <w:sz w:val="24"/>
          <w:szCs w:val="24"/>
          <w:lang w:eastAsia="hi-IN" w:bidi="hi-IN"/>
        </w:rPr>
      </w:pPr>
      <w:r w:rsidRPr="00F73F7E">
        <w:rPr>
          <w:rFonts w:ascii="Times New Roman" w:eastAsia="WenQuanYi Micro Hei" w:hAnsi="Times New Roman" w:cs="Times New Roman"/>
          <w:kern w:val="1"/>
          <w:sz w:val="24"/>
          <w:szCs w:val="24"/>
          <w:lang w:eastAsia="hi-IN" w:bidi="hi-IN"/>
        </w:rPr>
        <w:t>Завдання: оцінити комплексне дослідження можливих схильностей до вживання стимуляторів, токсичних, наркотичних речовин серед учнів.</w:t>
      </w:r>
    </w:p>
    <w:p w:rsidR="001C60FA" w:rsidRPr="00F73F7E" w:rsidRDefault="001C60FA" w:rsidP="00350CAF">
      <w:pPr>
        <w:widowControl w:val="0"/>
        <w:suppressAutoHyphens/>
        <w:spacing w:after="0" w:line="240" w:lineRule="auto"/>
        <w:ind w:firstLine="709"/>
        <w:jc w:val="both"/>
        <w:rPr>
          <w:rFonts w:ascii="Times New Roman" w:eastAsia="WenQuanYi Micro Hei" w:hAnsi="Times New Roman"/>
          <w:kern w:val="1"/>
          <w:sz w:val="24"/>
          <w:szCs w:val="24"/>
          <w:lang w:eastAsia="hi-IN" w:bidi="hi-IN"/>
        </w:rPr>
      </w:pPr>
      <w:r w:rsidRPr="00F73F7E">
        <w:rPr>
          <w:rFonts w:ascii="Times New Roman" w:eastAsia="WenQuanYi Micro Hei" w:hAnsi="Times New Roman" w:cs="Times New Roman"/>
          <w:kern w:val="1"/>
          <w:sz w:val="24"/>
          <w:szCs w:val="24"/>
          <w:lang w:eastAsia="hi-IN" w:bidi="hi-IN"/>
        </w:rPr>
        <w:t>Висновки: таким чином було виконано комплексне дослідження з вірогідністю 95 % можливих схильностей до вживання паління, стимуляторів, токсичних, наркотичних речовин серед учнів. Виконано короткочасне прогнозування можливої залежності людини до їх вживання.</w:t>
      </w:r>
    </w:p>
    <w:p w:rsidR="001C60FA" w:rsidRPr="00F73F7E" w:rsidRDefault="001C60FA" w:rsidP="00350CAF">
      <w:pPr>
        <w:widowControl w:val="0"/>
        <w:suppressAutoHyphens/>
        <w:spacing w:after="0" w:line="240" w:lineRule="auto"/>
        <w:jc w:val="both"/>
        <w:rPr>
          <w:rFonts w:ascii="Times New Roman" w:eastAsia="WenQuanYi Micro Hei" w:hAnsi="Times New Roman"/>
          <w:kern w:val="1"/>
          <w:sz w:val="24"/>
          <w:szCs w:val="24"/>
          <w:lang w:eastAsia="hi-IN" w:bidi="hi-IN"/>
        </w:rPr>
      </w:pPr>
    </w:p>
    <w:p w:rsidR="001C60FA" w:rsidRPr="00F73F7E" w:rsidRDefault="001C60FA" w:rsidP="00350CAF">
      <w:pPr>
        <w:spacing w:line="240" w:lineRule="auto"/>
        <w:rPr>
          <w:rFonts w:ascii="Times New Roman" w:hAnsi="Times New Roman" w:cs="Times New Roman"/>
          <w:b/>
          <w:bCs/>
          <w:sz w:val="24"/>
          <w:szCs w:val="24"/>
        </w:rPr>
      </w:pPr>
    </w:p>
    <w:p w:rsidR="001C60FA" w:rsidRPr="00F73F7E" w:rsidRDefault="002E239B" w:rsidP="00350CAF">
      <w:pPr>
        <w:widowControl w:val="0"/>
        <w:suppressAutoHyphens/>
        <w:spacing w:after="0" w:line="240" w:lineRule="auto"/>
        <w:jc w:val="center"/>
        <w:rPr>
          <w:rFonts w:ascii="Times New Roman" w:eastAsia="WenQuanYi Micro Hei" w:hAnsi="Times New Roman"/>
          <w:kern w:val="1"/>
          <w:sz w:val="24"/>
          <w:szCs w:val="24"/>
          <w:lang w:eastAsia="hi-IN" w:bidi="hi-IN"/>
        </w:rPr>
      </w:pPr>
      <w:r>
        <w:rPr>
          <w:rFonts w:ascii="Times New Roman" w:hAnsi="Times New Roman" w:cs="Times New Roman"/>
          <w:noProof/>
          <w:sz w:val="24"/>
          <w:szCs w:val="24"/>
          <w:lang w:val="en-US"/>
        </w:rPr>
        <w:pict>
          <v:shape id="Рисунок 4" o:spid="_x0000_i1044" type="#_x0000_t75" style="width:83.25pt;height:108pt;visibility:visible">
            <v:imagedata r:id="rId25" o:title=""/>
          </v:shape>
        </w:pict>
      </w:r>
    </w:p>
    <w:p w:rsidR="001C60FA" w:rsidRPr="00F73F7E" w:rsidRDefault="001C60FA" w:rsidP="00350CAF">
      <w:pPr>
        <w:widowControl w:val="0"/>
        <w:suppressAutoHyphens/>
        <w:spacing w:after="0" w:line="240" w:lineRule="auto"/>
        <w:jc w:val="both"/>
        <w:rPr>
          <w:rFonts w:ascii="Times New Roman" w:eastAsia="WenQuanYi Micro Hei" w:hAnsi="Times New Roman"/>
          <w:kern w:val="1"/>
          <w:sz w:val="24"/>
          <w:szCs w:val="24"/>
          <w:lang w:eastAsia="hi-IN" w:bidi="hi-IN"/>
        </w:rPr>
      </w:pPr>
    </w:p>
    <w:p w:rsidR="001C60FA" w:rsidRPr="00F73F7E" w:rsidRDefault="001C60FA" w:rsidP="005C1EA5">
      <w:pPr>
        <w:spacing w:after="0" w:line="240" w:lineRule="auto"/>
        <w:jc w:val="center"/>
        <w:rPr>
          <w:rFonts w:ascii="Times New Roman" w:hAnsi="Times New Roman" w:cs="Times New Roman"/>
          <w:i/>
          <w:iCs/>
          <w:sz w:val="24"/>
          <w:szCs w:val="24"/>
        </w:rPr>
      </w:pPr>
      <w:r w:rsidRPr="005C1EA5">
        <w:rPr>
          <w:rFonts w:ascii="Times New Roman" w:hAnsi="Times New Roman" w:cs="Times New Roman"/>
          <w:b/>
          <w:i/>
          <w:iCs/>
          <w:sz w:val="24"/>
          <w:szCs w:val="24"/>
        </w:rPr>
        <w:t>Костиря Олександра Володимирівна,</w:t>
      </w:r>
      <w:r>
        <w:rPr>
          <w:rFonts w:ascii="Times New Roman" w:hAnsi="Times New Roman" w:cs="Times New Roman"/>
          <w:i/>
          <w:iCs/>
          <w:sz w:val="24"/>
          <w:szCs w:val="24"/>
        </w:rPr>
        <w:br/>
      </w:r>
      <w:r w:rsidRPr="00F73F7E">
        <w:rPr>
          <w:rFonts w:ascii="Times New Roman" w:hAnsi="Times New Roman" w:cs="Times New Roman"/>
          <w:i/>
          <w:iCs/>
          <w:sz w:val="24"/>
          <w:szCs w:val="24"/>
        </w:rPr>
        <w:t>учениця 11 класу</w:t>
      </w:r>
      <w:r>
        <w:rPr>
          <w:rFonts w:ascii="Times New Roman" w:hAnsi="Times New Roman" w:cs="Times New Roman"/>
          <w:i/>
          <w:iCs/>
          <w:sz w:val="24"/>
          <w:szCs w:val="24"/>
        </w:rPr>
        <w:t xml:space="preserve"> </w:t>
      </w:r>
      <w:r w:rsidRPr="00F73F7E">
        <w:rPr>
          <w:rFonts w:ascii="Times New Roman" w:hAnsi="Times New Roman" w:cs="Times New Roman"/>
          <w:i/>
          <w:iCs/>
          <w:sz w:val="24"/>
          <w:szCs w:val="24"/>
        </w:rPr>
        <w:t>РКЗО «Межівська середня загальноосвітня школа І-ІІІ ступенів №1»</w:t>
      </w:r>
    </w:p>
    <w:p w:rsidR="001C60FA" w:rsidRPr="00F73F7E" w:rsidRDefault="001C60FA" w:rsidP="00350CAF">
      <w:pPr>
        <w:spacing w:after="0" w:line="240" w:lineRule="auto"/>
        <w:jc w:val="center"/>
        <w:rPr>
          <w:rFonts w:ascii="Times New Roman" w:hAnsi="Times New Roman" w:cs="Times New Roman"/>
          <w:b/>
          <w:bCs/>
          <w:sz w:val="24"/>
          <w:szCs w:val="24"/>
        </w:rPr>
      </w:pPr>
    </w:p>
    <w:p w:rsidR="001C60FA" w:rsidRPr="00F73F7E" w:rsidRDefault="001C60FA" w:rsidP="00350CAF">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ВПЛИВ НЕМЕДИКАМЕНТОЗНИХ</w:t>
      </w:r>
      <w:r w:rsidRPr="00F73F7E">
        <w:rPr>
          <w:rFonts w:ascii="Times New Roman" w:hAnsi="Times New Roman" w:cs="Times New Roman"/>
          <w:b/>
          <w:bCs/>
          <w:sz w:val="24"/>
          <w:szCs w:val="24"/>
        </w:rPr>
        <w:t xml:space="preserve"> ЗАХОДІВ ТА НАВКОЛИШНЬОГО СЕРЕДОВИЩА НА СТАН САМОПОЧУТТЯ У ЛЮДЕЙ З АРТЕРІАЛЬНОЮ ГІПЕРТЕНЗІЄЮ </w:t>
      </w:r>
    </w:p>
    <w:p w:rsidR="001C60FA" w:rsidRPr="00F73F7E" w:rsidRDefault="001C60FA" w:rsidP="00350CAF">
      <w:pPr>
        <w:spacing w:after="0" w:line="240" w:lineRule="auto"/>
        <w:jc w:val="center"/>
        <w:rPr>
          <w:rFonts w:ascii="Times New Roman" w:hAnsi="Times New Roman" w:cs="Times New Roman"/>
          <w:i/>
          <w:iCs/>
          <w:sz w:val="24"/>
          <w:szCs w:val="24"/>
        </w:rPr>
      </w:pPr>
    </w:p>
    <w:p w:rsidR="001C60FA" w:rsidRPr="00F73F7E" w:rsidRDefault="001C60FA" w:rsidP="002E239B">
      <w:pPr>
        <w:pStyle w:val="a3"/>
        <w:jc w:val="both"/>
        <w:rPr>
          <w:rFonts w:ascii="Times New Roman" w:hAnsi="Times New Roman" w:cs="Times New Roman"/>
          <w:i/>
          <w:sz w:val="24"/>
          <w:szCs w:val="24"/>
          <w:lang w:val="uk-UA"/>
        </w:rPr>
      </w:pPr>
      <w:r w:rsidRPr="00F73F7E">
        <w:rPr>
          <w:rFonts w:ascii="Times New Roman" w:hAnsi="Times New Roman" w:cs="Times New Roman"/>
          <w:bCs/>
          <w:i/>
          <w:sz w:val="24"/>
          <w:szCs w:val="24"/>
          <w:lang w:val="uk-UA"/>
        </w:rPr>
        <w:t>Науковий керівник:</w:t>
      </w:r>
      <w:r w:rsidRPr="00F73F7E">
        <w:rPr>
          <w:rFonts w:ascii="Times New Roman" w:hAnsi="Times New Roman" w:cs="Times New Roman"/>
          <w:i/>
          <w:sz w:val="24"/>
          <w:szCs w:val="24"/>
          <w:lang w:val="uk-UA"/>
        </w:rPr>
        <w:t xml:space="preserve"> Козак Юлія Володимирівна, вчитель хімії та біології РКЗО «Межівська середня загальноосвітня школа І-ІІІ ступенів №1»</w:t>
      </w:r>
    </w:p>
    <w:p w:rsidR="001C60FA" w:rsidRPr="00F73F7E" w:rsidRDefault="001C60FA" w:rsidP="00350CAF">
      <w:pPr>
        <w:pStyle w:val="a3"/>
        <w:jc w:val="both"/>
        <w:rPr>
          <w:rFonts w:ascii="Times New Roman" w:hAnsi="Times New Roman" w:cs="Times New Roman"/>
          <w:sz w:val="24"/>
          <w:szCs w:val="24"/>
          <w:lang w:val="uk-UA"/>
        </w:rPr>
      </w:pPr>
    </w:p>
    <w:p w:rsidR="001C60FA" w:rsidRPr="00F73F7E" w:rsidRDefault="001C60FA" w:rsidP="00350CAF">
      <w:pPr>
        <w:pStyle w:val="a3"/>
        <w:ind w:firstLine="450"/>
        <w:jc w:val="both"/>
        <w:rPr>
          <w:rFonts w:ascii="Times New Roman" w:hAnsi="Times New Roman" w:cs="Times New Roman"/>
          <w:color w:val="000000"/>
          <w:sz w:val="24"/>
          <w:szCs w:val="24"/>
          <w:lang w:val="uk-UA"/>
        </w:rPr>
      </w:pPr>
      <w:r w:rsidRPr="00F73F7E">
        <w:rPr>
          <w:rFonts w:ascii="Times New Roman" w:hAnsi="Times New Roman" w:cs="Times New Roman"/>
          <w:sz w:val="24"/>
          <w:szCs w:val="24"/>
          <w:lang w:val="uk-UA"/>
        </w:rPr>
        <w:t xml:space="preserve">Робота присвячена вивченню факторів ризику навколишнього середовища, які призводять до розвитку гіпертонії, </w:t>
      </w:r>
      <w:r w:rsidRPr="00F73F7E">
        <w:rPr>
          <w:rFonts w:ascii="Times New Roman" w:hAnsi="Times New Roman" w:cs="Times New Roman"/>
          <w:color w:val="000000"/>
          <w:sz w:val="24"/>
          <w:szCs w:val="24"/>
          <w:lang w:val="uk-UA"/>
        </w:rPr>
        <w:t>дослідження впливу немедикаментозних заходів на пацієнтів з гіпертонічною хворобою ІІ ступеню віком 40 – 60 років.</w:t>
      </w:r>
    </w:p>
    <w:p w:rsidR="001C60FA" w:rsidRPr="00F73F7E" w:rsidRDefault="001C60FA" w:rsidP="00350CAF">
      <w:pPr>
        <w:pStyle w:val="a3"/>
        <w:ind w:firstLine="450"/>
        <w:jc w:val="both"/>
        <w:rPr>
          <w:rFonts w:ascii="Times New Roman" w:hAnsi="Times New Roman" w:cs="Times New Roman"/>
          <w:color w:val="000000"/>
          <w:sz w:val="24"/>
          <w:szCs w:val="24"/>
          <w:lang w:val="uk-UA"/>
        </w:rPr>
      </w:pPr>
      <w:r w:rsidRPr="00F73F7E">
        <w:rPr>
          <w:rFonts w:ascii="Times New Roman" w:hAnsi="Times New Roman" w:cs="Times New Roman"/>
          <w:color w:val="000000"/>
          <w:sz w:val="24"/>
          <w:szCs w:val="24"/>
          <w:lang w:val="uk-UA"/>
        </w:rPr>
        <w:t>Актуальність роботи полягає у дослідженні впливу немедикаментозного лікування на стан пацієнтів з гіпертонічною хворобою ІІ ступеню.</w:t>
      </w:r>
    </w:p>
    <w:p w:rsidR="001C60FA" w:rsidRPr="00F73F7E" w:rsidRDefault="001C60FA" w:rsidP="00350CAF">
      <w:pPr>
        <w:pStyle w:val="a3"/>
        <w:ind w:firstLine="420"/>
        <w:jc w:val="both"/>
        <w:rPr>
          <w:rFonts w:ascii="Times New Roman" w:hAnsi="Times New Roman" w:cs="Times New Roman"/>
          <w:color w:val="000000"/>
          <w:sz w:val="24"/>
          <w:szCs w:val="24"/>
          <w:lang w:val="uk-UA"/>
        </w:rPr>
      </w:pPr>
      <w:r w:rsidRPr="00F73F7E">
        <w:rPr>
          <w:rFonts w:ascii="Times New Roman" w:hAnsi="Times New Roman" w:cs="Times New Roman"/>
          <w:color w:val="000000"/>
          <w:sz w:val="24"/>
          <w:szCs w:val="24"/>
          <w:lang w:val="uk-UA"/>
        </w:rPr>
        <w:t>Об'єктом дослідження є процес впливу немедикаментозних заходів хворих на гіпертонічну хворобу ІІ ступеню віком 40 – 60 років смт. Межова.</w:t>
      </w:r>
    </w:p>
    <w:p w:rsidR="001C60FA" w:rsidRPr="00F73F7E" w:rsidRDefault="001C60FA" w:rsidP="00350CAF">
      <w:pPr>
        <w:pStyle w:val="a3"/>
        <w:ind w:firstLine="420"/>
        <w:jc w:val="both"/>
        <w:rPr>
          <w:rFonts w:ascii="Times New Roman" w:hAnsi="Times New Roman" w:cs="Times New Roman"/>
          <w:color w:val="000000"/>
          <w:sz w:val="24"/>
          <w:szCs w:val="24"/>
          <w:lang w:val="uk-UA"/>
        </w:rPr>
      </w:pPr>
      <w:r w:rsidRPr="00F73F7E">
        <w:rPr>
          <w:rFonts w:ascii="Times New Roman" w:hAnsi="Times New Roman" w:cs="Times New Roman"/>
          <w:color w:val="000000"/>
          <w:sz w:val="24"/>
          <w:szCs w:val="24"/>
          <w:lang w:val="uk-UA"/>
        </w:rPr>
        <w:t xml:space="preserve">Мета роботи — вивчення факторів ризику навколишнього середовища, які призводять до розвитку гіпертонії, дослідження впливу немедикаментозних заходів на пацієнтів з гіпертонічною хворобою ІІ ступеню віком 40 – 60 років селища Межова. </w:t>
      </w:r>
    </w:p>
    <w:p w:rsidR="001C60FA" w:rsidRPr="00F73F7E" w:rsidRDefault="001C60FA" w:rsidP="00350CAF">
      <w:pPr>
        <w:pStyle w:val="a3"/>
        <w:ind w:firstLine="390"/>
        <w:jc w:val="both"/>
        <w:rPr>
          <w:rFonts w:ascii="Times New Roman" w:hAnsi="Times New Roman" w:cs="Times New Roman"/>
          <w:color w:val="000000"/>
          <w:sz w:val="24"/>
          <w:szCs w:val="24"/>
          <w:lang w:val="uk-UA"/>
        </w:rPr>
      </w:pPr>
      <w:r w:rsidRPr="00F73F7E">
        <w:rPr>
          <w:rFonts w:ascii="Times New Roman" w:hAnsi="Times New Roman" w:cs="Times New Roman"/>
          <w:color w:val="000000"/>
          <w:sz w:val="24"/>
          <w:szCs w:val="24"/>
          <w:lang w:val="uk-UA"/>
        </w:rPr>
        <w:t>Завдання дослідження:</w:t>
      </w:r>
    </w:p>
    <w:p w:rsidR="001C60FA" w:rsidRPr="00F73F7E" w:rsidRDefault="001C60FA" w:rsidP="00350CAF">
      <w:pPr>
        <w:pStyle w:val="a3"/>
        <w:numPr>
          <w:ilvl w:val="0"/>
          <w:numId w:val="4"/>
        </w:numPr>
        <w:jc w:val="both"/>
        <w:rPr>
          <w:rFonts w:ascii="Times New Roman" w:hAnsi="Times New Roman" w:cs="Times New Roman"/>
          <w:color w:val="000000"/>
          <w:sz w:val="24"/>
          <w:szCs w:val="24"/>
          <w:lang w:val="uk-UA"/>
        </w:rPr>
      </w:pPr>
      <w:r w:rsidRPr="00F73F7E">
        <w:rPr>
          <w:rFonts w:ascii="Times New Roman" w:hAnsi="Times New Roman" w:cs="Times New Roman"/>
          <w:color w:val="000000"/>
          <w:sz w:val="24"/>
          <w:szCs w:val="24"/>
          <w:lang w:val="uk-UA"/>
        </w:rPr>
        <w:t>Узагальнити результати дослідження та формування наукової думки вчених  про позитивний вплив заходів на всіх етапах лікування;</w:t>
      </w:r>
    </w:p>
    <w:p w:rsidR="001C60FA" w:rsidRPr="00F73F7E" w:rsidRDefault="001C60FA" w:rsidP="00350CAF">
      <w:pPr>
        <w:pStyle w:val="a3"/>
        <w:numPr>
          <w:ilvl w:val="0"/>
          <w:numId w:val="4"/>
        </w:numPr>
        <w:jc w:val="both"/>
        <w:rPr>
          <w:rFonts w:ascii="Times New Roman" w:hAnsi="Times New Roman" w:cs="Times New Roman"/>
          <w:color w:val="000000"/>
          <w:sz w:val="24"/>
          <w:szCs w:val="24"/>
          <w:lang w:val="uk-UA"/>
        </w:rPr>
      </w:pPr>
      <w:r w:rsidRPr="00F73F7E">
        <w:rPr>
          <w:rFonts w:ascii="Times New Roman" w:hAnsi="Times New Roman" w:cs="Times New Roman"/>
          <w:color w:val="000000"/>
          <w:sz w:val="24"/>
          <w:szCs w:val="24"/>
          <w:lang w:val="uk-UA"/>
        </w:rPr>
        <w:lastRenderedPageBreak/>
        <w:t>Дослідити позитивний вплив не медикаментозного  лікування на пацієнтів, які знаходяться на диспансерному обліку в поліклініці районної лікарні смт. Межова з діагнозом: гіпертонічна хвороба ІІ ступеня.</w:t>
      </w:r>
    </w:p>
    <w:p w:rsidR="001C60FA" w:rsidRPr="00F73F7E" w:rsidRDefault="001C60FA" w:rsidP="00350CAF">
      <w:pPr>
        <w:pStyle w:val="a3"/>
        <w:numPr>
          <w:ilvl w:val="0"/>
          <w:numId w:val="4"/>
        </w:numPr>
        <w:jc w:val="both"/>
        <w:rPr>
          <w:rFonts w:ascii="Times New Roman" w:hAnsi="Times New Roman" w:cs="Times New Roman"/>
          <w:color w:val="000000"/>
          <w:sz w:val="24"/>
          <w:szCs w:val="24"/>
          <w:lang w:val="uk-UA"/>
        </w:rPr>
      </w:pPr>
      <w:r w:rsidRPr="00F73F7E">
        <w:rPr>
          <w:rFonts w:ascii="Times New Roman" w:hAnsi="Times New Roman" w:cs="Times New Roman"/>
          <w:color w:val="000000"/>
          <w:sz w:val="24"/>
          <w:szCs w:val="24"/>
          <w:lang w:val="uk-UA"/>
        </w:rPr>
        <w:t>Провести аналіз ефективності впливу основних заходів на стан здоров</w:t>
      </w:r>
      <w:r w:rsidRPr="00F73F7E">
        <w:rPr>
          <w:rFonts w:ascii="Times New Roman" w:hAnsi="Times New Roman" w:cs="Times New Roman"/>
          <w:color w:val="000000"/>
          <w:sz w:val="24"/>
          <w:szCs w:val="24"/>
        </w:rPr>
        <w:t>'</w:t>
      </w:r>
      <w:r w:rsidRPr="00F73F7E">
        <w:rPr>
          <w:rFonts w:ascii="Times New Roman" w:hAnsi="Times New Roman" w:cs="Times New Roman"/>
          <w:color w:val="000000"/>
          <w:sz w:val="24"/>
          <w:szCs w:val="24"/>
          <w:lang w:val="uk-UA"/>
        </w:rPr>
        <w:t>я пацієнтів.</w:t>
      </w:r>
    </w:p>
    <w:p w:rsidR="001C60FA" w:rsidRPr="00F73F7E" w:rsidRDefault="001C60FA" w:rsidP="00350CAF">
      <w:pPr>
        <w:pStyle w:val="a3"/>
        <w:numPr>
          <w:ilvl w:val="0"/>
          <w:numId w:val="4"/>
        </w:numPr>
        <w:jc w:val="both"/>
        <w:rPr>
          <w:rFonts w:ascii="Times New Roman" w:hAnsi="Times New Roman" w:cs="Times New Roman"/>
          <w:color w:val="000000"/>
          <w:sz w:val="24"/>
          <w:szCs w:val="24"/>
          <w:lang w:val="uk-UA"/>
        </w:rPr>
      </w:pPr>
      <w:r w:rsidRPr="00F73F7E">
        <w:rPr>
          <w:rFonts w:ascii="Times New Roman" w:hAnsi="Times New Roman" w:cs="Times New Roman"/>
          <w:color w:val="000000"/>
          <w:sz w:val="24"/>
          <w:szCs w:val="24"/>
          <w:lang w:val="uk-UA"/>
        </w:rPr>
        <w:t>Розробити рекомендації для застосування основних заходів при гіпертонічній хворобі.</w:t>
      </w:r>
    </w:p>
    <w:p w:rsidR="001C60FA" w:rsidRPr="00F73F7E" w:rsidRDefault="001C60FA" w:rsidP="00350CAF">
      <w:pPr>
        <w:pStyle w:val="a3"/>
        <w:ind w:left="-15" w:firstLine="724"/>
        <w:jc w:val="both"/>
        <w:rPr>
          <w:rFonts w:ascii="Times New Roman" w:hAnsi="Times New Roman" w:cs="Times New Roman"/>
          <w:sz w:val="24"/>
          <w:szCs w:val="24"/>
          <w:lang w:val="uk-UA"/>
        </w:rPr>
      </w:pPr>
      <w:r w:rsidRPr="00F73F7E">
        <w:rPr>
          <w:rFonts w:ascii="Times New Roman" w:hAnsi="Times New Roman" w:cs="Times New Roman"/>
          <w:color w:val="000000"/>
          <w:sz w:val="24"/>
          <w:szCs w:val="24"/>
          <w:lang w:val="uk-UA"/>
        </w:rPr>
        <w:t>Робота складається зі вступу, основної частини, яка в свою чергу складається з трьох розділів, одного теоретичного та двох практичних, які за своїм змістом тісно пов`язані, висновків, списку літератури та додатку. Було здійснено спробу тісно пов</w:t>
      </w:r>
      <w:r w:rsidRPr="00F73F7E">
        <w:rPr>
          <w:rFonts w:ascii="Times New Roman" w:hAnsi="Times New Roman" w:cs="Times New Roman"/>
          <w:color w:val="000000"/>
          <w:sz w:val="24"/>
          <w:szCs w:val="24"/>
        </w:rPr>
        <w:t>'</w:t>
      </w:r>
      <w:r w:rsidRPr="00F73F7E">
        <w:rPr>
          <w:rFonts w:ascii="Times New Roman" w:hAnsi="Times New Roman" w:cs="Times New Roman"/>
          <w:color w:val="000000"/>
          <w:sz w:val="24"/>
          <w:szCs w:val="24"/>
          <w:lang w:val="uk-UA"/>
        </w:rPr>
        <w:t>язати теоретичну частину з практичною, так як більшість фактів про артеріальну гіпертензію взято саме з теоретичної частини. Наявні факти зміни артеріального тиску після використання немедикементозного лікування подані в табличному варіанті.</w:t>
      </w:r>
    </w:p>
    <w:p w:rsidR="001C60FA" w:rsidRPr="00F73F7E" w:rsidRDefault="001C60FA" w:rsidP="00350CAF">
      <w:pPr>
        <w:pStyle w:val="a3"/>
        <w:ind w:firstLine="709"/>
        <w:jc w:val="both"/>
        <w:rPr>
          <w:rFonts w:ascii="Times New Roman" w:hAnsi="Times New Roman" w:cs="Times New Roman"/>
          <w:color w:val="000000"/>
          <w:sz w:val="24"/>
          <w:szCs w:val="24"/>
          <w:lang w:val="uk-UA"/>
        </w:rPr>
      </w:pPr>
      <w:r w:rsidRPr="00F73F7E">
        <w:rPr>
          <w:rFonts w:ascii="Times New Roman" w:hAnsi="Times New Roman" w:cs="Times New Roman"/>
          <w:sz w:val="24"/>
          <w:szCs w:val="24"/>
          <w:lang w:val="uk-UA"/>
        </w:rPr>
        <w:t>В результаті проробленої роботи прийшли до висновку, що потрібно приділити особливу увагу вивченню впливу нетрадиційних методів лікування на хворих гіпертонічною хворобою ІІ ступеню та поглибити вивчення впливу навколишнього середовища на хворих артеріальною гіпертензією</w:t>
      </w:r>
    </w:p>
    <w:p w:rsidR="001C60FA" w:rsidRPr="00F73F7E" w:rsidRDefault="001C60FA" w:rsidP="00350CAF">
      <w:pPr>
        <w:pStyle w:val="a3"/>
        <w:ind w:firstLine="709"/>
        <w:jc w:val="both"/>
        <w:rPr>
          <w:rFonts w:ascii="Times New Roman" w:hAnsi="Times New Roman" w:cs="Times New Roman"/>
          <w:color w:val="000000"/>
          <w:sz w:val="24"/>
          <w:szCs w:val="24"/>
          <w:lang w:val="uk-UA"/>
        </w:rPr>
      </w:pPr>
      <w:r w:rsidRPr="00F73F7E">
        <w:rPr>
          <w:rFonts w:ascii="Times New Roman" w:hAnsi="Times New Roman" w:cs="Times New Roman"/>
          <w:color w:val="000000"/>
          <w:sz w:val="24"/>
          <w:szCs w:val="24"/>
          <w:lang w:val="uk-UA"/>
        </w:rPr>
        <w:t>Дану роботу можна рекомендувати до використання в процесі вивчення методів немедикаментозного лікування пацієнтів з артеріальною гіпертензією ІІ ступеню.</w:t>
      </w:r>
    </w:p>
    <w:p w:rsidR="001C60FA" w:rsidRPr="00F73F7E" w:rsidRDefault="001C60FA" w:rsidP="00350CAF">
      <w:pPr>
        <w:pStyle w:val="a3"/>
        <w:ind w:firstLine="465"/>
        <w:jc w:val="both"/>
        <w:rPr>
          <w:rFonts w:ascii="Times New Roman" w:hAnsi="Times New Roman" w:cs="Times New Roman"/>
          <w:color w:val="000000"/>
          <w:sz w:val="24"/>
          <w:szCs w:val="24"/>
          <w:lang w:val="uk-UA"/>
        </w:rPr>
      </w:pPr>
    </w:p>
    <w:p w:rsidR="001C60FA" w:rsidRDefault="001C60FA" w:rsidP="00350CAF">
      <w:pPr>
        <w:pStyle w:val="a3"/>
        <w:ind w:firstLine="465"/>
        <w:jc w:val="both"/>
        <w:rPr>
          <w:rFonts w:ascii="Times New Roman" w:hAnsi="Times New Roman" w:cs="Times New Roman"/>
          <w:color w:val="000000"/>
          <w:sz w:val="26"/>
          <w:szCs w:val="26"/>
          <w:lang w:val="uk-UA"/>
        </w:rPr>
      </w:pPr>
    </w:p>
    <w:p w:rsidR="001C60FA" w:rsidRPr="002D4968" w:rsidRDefault="002E239B" w:rsidP="00350CAF">
      <w:pPr>
        <w:pStyle w:val="a3"/>
        <w:ind w:firstLine="465"/>
        <w:jc w:val="center"/>
        <w:rPr>
          <w:rFonts w:ascii="Times New Roman" w:hAnsi="Times New Roman" w:cs="Times New Roman"/>
          <w:color w:val="000000"/>
          <w:sz w:val="24"/>
          <w:szCs w:val="24"/>
          <w:lang w:val="uk-UA"/>
        </w:rPr>
      </w:pPr>
      <w:r>
        <w:rPr>
          <w:rFonts w:ascii="Times New Roman" w:hAnsi="Times New Roman" w:cs="Times New Roman"/>
          <w:noProof/>
          <w:color w:val="000000"/>
          <w:sz w:val="24"/>
          <w:szCs w:val="24"/>
          <w:lang w:val="en-US"/>
        </w:rPr>
        <w:pict>
          <v:shape id="Рисунок 3" o:spid="_x0000_i1045" type="#_x0000_t75" style="width:78.75pt;height:105pt;visibility:visible">
            <v:imagedata r:id="rId26" o:title="" cropbottom="7093f"/>
          </v:shape>
        </w:pict>
      </w:r>
    </w:p>
    <w:p w:rsidR="001C60FA" w:rsidRPr="002D4968" w:rsidRDefault="001C60FA" w:rsidP="00350CAF">
      <w:pPr>
        <w:pStyle w:val="a3"/>
        <w:ind w:firstLine="465"/>
        <w:jc w:val="center"/>
        <w:rPr>
          <w:rFonts w:ascii="Times New Roman" w:hAnsi="Times New Roman" w:cs="Times New Roman"/>
          <w:color w:val="000000"/>
          <w:sz w:val="24"/>
          <w:szCs w:val="24"/>
          <w:lang w:val="uk-UA"/>
        </w:rPr>
      </w:pPr>
    </w:p>
    <w:p w:rsidR="001C60FA" w:rsidRPr="002D4968" w:rsidRDefault="001C60FA" w:rsidP="00002CE7">
      <w:pPr>
        <w:pStyle w:val="a3"/>
        <w:jc w:val="center"/>
        <w:rPr>
          <w:rFonts w:ascii="Times New Roman" w:hAnsi="Times New Roman" w:cs="Times New Roman"/>
          <w:i/>
          <w:iCs/>
          <w:color w:val="000000"/>
          <w:sz w:val="24"/>
          <w:szCs w:val="24"/>
          <w:lang w:val="uk-UA"/>
        </w:rPr>
      </w:pPr>
      <w:r w:rsidRPr="005C1EA5">
        <w:rPr>
          <w:rFonts w:ascii="Times New Roman" w:hAnsi="Times New Roman" w:cs="Times New Roman"/>
          <w:b/>
          <w:i/>
          <w:iCs/>
          <w:color w:val="000000"/>
          <w:sz w:val="24"/>
          <w:szCs w:val="24"/>
          <w:lang w:val="uk-UA"/>
        </w:rPr>
        <w:t>Баглюк Олег Сергійович,</w:t>
      </w:r>
      <w:r w:rsidRPr="005C1EA5">
        <w:rPr>
          <w:rFonts w:ascii="Times New Roman" w:hAnsi="Times New Roman" w:cs="Times New Roman"/>
          <w:b/>
          <w:i/>
          <w:iCs/>
          <w:color w:val="000000"/>
          <w:sz w:val="24"/>
          <w:szCs w:val="24"/>
          <w:lang w:val="uk-UA"/>
        </w:rPr>
        <w:br/>
      </w:r>
      <w:r>
        <w:rPr>
          <w:rFonts w:ascii="Times New Roman" w:hAnsi="Times New Roman" w:cs="Times New Roman"/>
          <w:i/>
          <w:iCs/>
          <w:color w:val="000000"/>
          <w:sz w:val="24"/>
          <w:szCs w:val="24"/>
          <w:lang w:val="uk-UA"/>
        </w:rPr>
        <w:t>учень 11 класу</w:t>
      </w:r>
      <w:r w:rsidRPr="002D4968">
        <w:rPr>
          <w:rFonts w:ascii="Times New Roman" w:hAnsi="Times New Roman" w:cs="Times New Roman"/>
          <w:i/>
          <w:iCs/>
          <w:color w:val="000000"/>
          <w:sz w:val="24"/>
          <w:szCs w:val="24"/>
          <w:lang w:val="uk-UA"/>
        </w:rPr>
        <w:t xml:space="preserve"> К</w:t>
      </w:r>
      <w:r>
        <w:rPr>
          <w:rFonts w:ascii="Times New Roman" w:hAnsi="Times New Roman" w:cs="Times New Roman"/>
          <w:i/>
          <w:iCs/>
          <w:color w:val="000000"/>
          <w:sz w:val="24"/>
          <w:szCs w:val="24"/>
          <w:lang w:val="uk-UA"/>
        </w:rPr>
        <w:t>ЗО</w:t>
      </w:r>
      <w:r w:rsidRPr="002D4968">
        <w:rPr>
          <w:rFonts w:ascii="Times New Roman" w:hAnsi="Times New Roman" w:cs="Times New Roman"/>
          <w:i/>
          <w:iCs/>
          <w:color w:val="000000"/>
          <w:sz w:val="24"/>
          <w:szCs w:val="24"/>
          <w:lang w:val="uk-UA"/>
        </w:rPr>
        <w:t xml:space="preserve"> «Гімназія №3»</w:t>
      </w:r>
      <w:r w:rsidR="00002CE7">
        <w:rPr>
          <w:rFonts w:ascii="Times New Roman" w:hAnsi="Times New Roman" w:cs="Times New Roman"/>
          <w:i/>
          <w:iCs/>
          <w:color w:val="000000"/>
          <w:sz w:val="24"/>
          <w:szCs w:val="24"/>
          <w:lang w:val="uk-UA"/>
        </w:rPr>
        <w:t xml:space="preserve"> </w:t>
      </w:r>
      <w:r w:rsidRPr="002D4968">
        <w:rPr>
          <w:rFonts w:ascii="Times New Roman" w:hAnsi="Times New Roman" w:cs="Times New Roman"/>
          <w:i/>
          <w:iCs/>
          <w:color w:val="000000"/>
          <w:sz w:val="24"/>
          <w:szCs w:val="24"/>
          <w:lang w:val="uk-UA"/>
        </w:rPr>
        <w:t xml:space="preserve"> Дніпропетровської </w:t>
      </w:r>
      <w:r>
        <w:rPr>
          <w:rFonts w:ascii="Times New Roman" w:hAnsi="Times New Roman" w:cs="Times New Roman"/>
          <w:i/>
          <w:iCs/>
          <w:color w:val="000000"/>
          <w:sz w:val="24"/>
          <w:szCs w:val="24"/>
          <w:lang w:val="uk-UA"/>
        </w:rPr>
        <w:t>міської</w:t>
      </w:r>
      <w:r w:rsidRPr="002D4968">
        <w:rPr>
          <w:rFonts w:ascii="Times New Roman" w:hAnsi="Times New Roman" w:cs="Times New Roman"/>
          <w:i/>
          <w:iCs/>
          <w:color w:val="000000"/>
          <w:sz w:val="24"/>
          <w:szCs w:val="24"/>
          <w:lang w:val="uk-UA"/>
        </w:rPr>
        <w:t xml:space="preserve"> ради</w:t>
      </w:r>
    </w:p>
    <w:p w:rsidR="001C60FA" w:rsidRPr="002D4968" w:rsidRDefault="001C60FA" w:rsidP="00350CAF">
      <w:pPr>
        <w:pStyle w:val="a3"/>
        <w:jc w:val="center"/>
        <w:rPr>
          <w:rFonts w:ascii="Times New Roman" w:hAnsi="Times New Roman" w:cs="Times New Roman"/>
          <w:i/>
          <w:iCs/>
          <w:color w:val="000000"/>
          <w:sz w:val="24"/>
          <w:szCs w:val="24"/>
          <w:lang w:val="uk-UA"/>
        </w:rPr>
      </w:pPr>
    </w:p>
    <w:p w:rsidR="001C60FA" w:rsidRPr="002D4968" w:rsidRDefault="001C60FA" w:rsidP="00350CAF">
      <w:pPr>
        <w:spacing w:after="0" w:line="240" w:lineRule="auto"/>
        <w:jc w:val="center"/>
        <w:rPr>
          <w:rFonts w:ascii="Times New Roman" w:hAnsi="Times New Roman" w:cs="Times New Roman"/>
          <w:b/>
          <w:bCs/>
          <w:sz w:val="24"/>
          <w:szCs w:val="24"/>
        </w:rPr>
      </w:pPr>
      <w:r w:rsidRPr="002D4968">
        <w:rPr>
          <w:rFonts w:ascii="Times New Roman" w:hAnsi="Times New Roman" w:cs="Times New Roman"/>
          <w:b/>
          <w:bCs/>
          <w:sz w:val="24"/>
          <w:szCs w:val="24"/>
        </w:rPr>
        <w:t>ГЕНІАЛОГИЧНИЙ МЕТОД ЯК ОДИН ЗІ СКРИНІНГОВИХ МЕТОДІВ  ВИЯВЛЕННЯ ЦУКРОВОГО ДІАБЕТУ ДРУГОГО ТИПУ</w:t>
      </w:r>
    </w:p>
    <w:p w:rsidR="001C60FA" w:rsidRPr="002D4968" w:rsidRDefault="001C60FA" w:rsidP="00350CAF">
      <w:pPr>
        <w:pStyle w:val="a3"/>
        <w:jc w:val="center"/>
        <w:rPr>
          <w:i/>
          <w:iCs/>
          <w:sz w:val="24"/>
          <w:szCs w:val="24"/>
          <w:lang w:val="uk-UA"/>
        </w:rPr>
      </w:pPr>
    </w:p>
    <w:p w:rsidR="001C60FA" w:rsidRPr="002D4968" w:rsidRDefault="001C60FA" w:rsidP="002E239B">
      <w:pPr>
        <w:pStyle w:val="a3"/>
        <w:jc w:val="both"/>
        <w:rPr>
          <w:rFonts w:ascii="Times New Roman" w:hAnsi="Times New Roman" w:cs="Times New Roman"/>
          <w:i/>
          <w:color w:val="000000"/>
          <w:sz w:val="24"/>
          <w:szCs w:val="24"/>
          <w:lang w:val="uk-UA"/>
        </w:rPr>
      </w:pPr>
      <w:r w:rsidRPr="002D4968">
        <w:rPr>
          <w:rFonts w:ascii="Times New Roman" w:hAnsi="Times New Roman" w:cs="Times New Roman"/>
          <w:i/>
          <w:sz w:val="24"/>
          <w:szCs w:val="24"/>
          <w:lang w:val="uk-UA" w:eastAsia="ru-RU"/>
        </w:rPr>
        <w:t xml:space="preserve">Науковий керівник: Ковтун Наталія Василівна, вчитель вищої категорії </w:t>
      </w:r>
      <w:r>
        <w:rPr>
          <w:rFonts w:ascii="Times New Roman" w:hAnsi="Times New Roman" w:cs="Times New Roman"/>
          <w:i/>
          <w:color w:val="000000"/>
          <w:sz w:val="24"/>
          <w:szCs w:val="24"/>
          <w:lang w:val="uk-UA"/>
        </w:rPr>
        <w:t>КЗО</w:t>
      </w:r>
      <w:r w:rsidRPr="002D4968">
        <w:rPr>
          <w:rFonts w:ascii="Times New Roman" w:hAnsi="Times New Roman" w:cs="Times New Roman"/>
          <w:i/>
          <w:color w:val="000000"/>
          <w:sz w:val="24"/>
          <w:szCs w:val="24"/>
          <w:lang w:val="uk-UA"/>
        </w:rPr>
        <w:t xml:space="preserve"> «Гімназія №3» Дніпропетровської </w:t>
      </w:r>
      <w:r>
        <w:rPr>
          <w:rFonts w:ascii="Times New Roman" w:hAnsi="Times New Roman" w:cs="Times New Roman"/>
          <w:i/>
          <w:color w:val="000000"/>
          <w:sz w:val="24"/>
          <w:szCs w:val="24"/>
          <w:lang w:val="uk-UA"/>
        </w:rPr>
        <w:t>міської</w:t>
      </w:r>
      <w:r w:rsidRPr="002D4968">
        <w:rPr>
          <w:rFonts w:ascii="Times New Roman" w:hAnsi="Times New Roman" w:cs="Times New Roman"/>
          <w:i/>
          <w:color w:val="000000"/>
          <w:sz w:val="24"/>
          <w:szCs w:val="24"/>
          <w:lang w:val="uk-UA"/>
        </w:rPr>
        <w:t xml:space="preserve"> ради.</w:t>
      </w:r>
    </w:p>
    <w:p w:rsidR="001C60FA" w:rsidRPr="002D4968" w:rsidRDefault="001C60FA" w:rsidP="00350CAF">
      <w:pPr>
        <w:spacing w:after="0" w:line="240" w:lineRule="auto"/>
        <w:jc w:val="center"/>
        <w:rPr>
          <w:rFonts w:ascii="Times New Roman" w:hAnsi="Times New Roman" w:cs="Times New Roman"/>
          <w:sz w:val="24"/>
          <w:szCs w:val="24"/>
          <w:lang w:eastAsia="ru-RU"/>
        </w:rPr>
      </w:pPr>
    </w:p>
    <w:p w:rsidR="001C60FA" w:rsidRPr="002D4968" w:rsidRDefault="001C60FA" w:rsidP="00350CAF">
      <w:pPr>
        <w:spacing w:after="0" w:line="240" w:lineRule="auto"/>
        <w:ind w:firstLine="709"/>
        <w:jc w:val="both"/>
        <w:rPr>
          <w:rFonts w:ascii="Times New Roman" w:hAnsi="Times New Roman" w:cs="Times New Roman"/>
          <w:sz w:val="24"/>
          <w:szCs w:val="24"/>
          <w:lang w:eastAsia="ru-RU"/>
        </w:rPr>
      </w:pPr>
      <w:r w:rsidRPr="002D4968">
        <w:rPr>
          <w:rFonts w:ascii="Times New Roman" w:hAnsi="Times New Roman" w:cs="Times New Roman"/>
          <w:sz w:val="24"/>
          <w:szCs w:val="24"/>
          <w:lang w:eastAsia="ru-RU"/>
        </w:rPr>
        <w:t xml:space="preserve">В Розділі І нашої роботи була досліджена історія хвороби цукровий діабет, її розвиток, з’ясували стан проблеми на сьогодні та її соціальне значення. Обгрунтували необхідність формування груп ризику для раннього виявлення цукрового діабету. Також ми розглянули різні скрінінгові методи виявлення цукрового діабету, а зокрема генеалогічний метод, та метод анкетування. </w:t>
      </w:r>
    </w:p>
    <w:p w:rsidR="001C60FA" w:rsidRPr="002D4968" w:rsidRDefault="001C60FA" w:rsidP="00350CAF">
      <w:pPr>
        <w:spacing w:after="0" w:line="240" w:lineRule="auto"/>
        <w:ind w:firstLine="709"/>
        <w:jc w:val="both"/>
        <w:rPr>
          <w:rFonts w:ascii="Times New Roman" w:hAnsi="Times New Roman" w:cs="Times New Roman"/>
          <w:sz w:val="24"/>
          <w:szCs w:val="24"/>
          <w:lang w:eastAsia="ru-RU"/>
        </w:rPr>
      </w:pPr>
      <w:r w:rsidRPr="002D4968">
        <w:rPr>
          <w:rFonts w:ascii="Times New Roman" w:hAnsi="Times New Roman" w:cs="Times New Roman"/>
          <w:sz w:val="24"/>
          <w:szCs w:val="24"/>
          <w:lang w:eastAsia="ru-RU"/>
        </w:rPr>
        <w:t>В Розділі ІІ ми, задля визначення ефективності двох вищезазначених скрінінгових методів, вирішили використати їх обидва: анкетування ми провели на прийомі у лікаря ендокринолога, а генеалогічним методом скористалися у сімейного лікаря. Саме такий розподіл був зумовлений часовими характеристиками кожного з методів.  Далі за отриманими результатами генеалогічного методу виявлення ми відібрали групу ризику і запропонували кожному бажаючому із групи ризику пройти обстеження, задля виявлення цукрового діабету чи його симптомів.</w:t>
      </w:r>
    </w:p>
    <w:p w:rsidR="001C60FA" w:rsidRPr="002D4968" w:rsidRDefault="001C60FA" w:rsidP="00350CAF">
      <w:pPr>
        <w:spacing w:after="0" w:line="240" w:lineRule="auto"/>
        <w:ind w:firstLine="709"/>
        <w:jc w:val="both"/>
        <w:rPr>
          <w:rFonts w:ascii="Times New Roman" w:hAnsi="Times New Roman" w:cs="Times New Roman"/>
          <w:sz w:val="24"/>
          <w:szCs w:val="24"/>
          <w:lang w:eastAsia="ru-RU"/>
        </w:rPr>
      </w:pPr>
      <w:r w:rsidRPr="002D4968">
        <w:rPr>
          <w:rFonts w:ascii="Times New Roman" w:hAnsi="Times New Roman" w:cs="Times New Roman"/>
          <w:sz w:val="24"/>
          <w:szCs w:val="24"/>
          <w:lang w:eastAsia="ru-RU"/>
        </w:rPr>
        <w:t xml:space="preserve">В ході проведеної роботи ми отримали наступні результати. Ми виявили, що кожен із двох найдешевших скрінінгових методів, як анкетування, так і генеалогічний, має свої плюси і мінуси: анкетування підходить для швидкого опитування, але досить посередницьке ставлення до нього хворих та інші чинники роблять його недостатньо інформативним. Генеалогічний – в плані інформативності краще ніж анкетування, але потребує більше часу. </w:t>
      </w:r>
      <w:r w:rsidRPr="002D4968">
        <w:rPr>
          <w:rFonts w:ascii="Times New Roman" w:hAnsi="Times New Roman" w:cs="Times New Roman"/>
          <w:sz w:val="24"/>
          <w:szCs w:val="24"/>
          <w:lang w:eastAsia="ru-RU"/>
        </w:rPr>
        <w:lastRenderedPageBreak/>
        <w:t xml:space="preserve">Дозволяє відбирати групи ризику. Саме під час нашого дослідження із 32 людей, яких ми віднесли до групи ризику, в результаті обстеження 11 мали предіабет, ще 4 мали цукровий діабет. </w:t>
      </w:r>
    </w:p>
    <w:p w:rsidR="001C60FA" w:rsidRDefault="001C60FA" w:rsidP="00350CAF">
      <w:pPr>
        <w:spacing w:after="0" w:line="240" w:lineRule="auto"/>
        <w:jc w:val="both"/>
        <w:rPr>
          <w:rFonts w:ascii="Times New Roman" w:hAnsi="Times New Roman" w:cs="Times New Roman"/>
          <w:sz w:val="24"/>
          <w:szCs w:val="24"/>
          <w:lang w:eastAsia="ru-RU"/>
        </w:rPr>
      </w:pPr>
    </w:p>
    <w:p w:rsidR="001C60FA" w:rsidRPr="002D4968" w:rsidRDefault="001C60FA" w:rsidP="00350CAF">
      <w:pPr>
        <w:spacing w:after="0" w:line="240" w:lineRule="auto"/>
        <w:jc w:val="both"/>
        <w:rPr>
          <w:rFonts w:ascii="Times New Roman" w:hAnsi="Times New Roman" w:cs="Times New Roman"/>
          <w:sz w:val="24"/>
          <w:szCs w:val="24"/>
          <w:lang w:eastAsia="ru-RU"/>
        </w:rPr>
      </w:pPr>
    </w:p>
    <w:p w:rsidR="001C60FA" w:rsidRDefault="002E239B" w:rsidP="00350CAF">
      <w:pPr>
        <w:spacing w:after="0" w:line="240" w:lineRule="auto"/>
        <w:jc w:val="center"/>
        <w:rPr>
          <w:rFonts w:ascii="Times New Roman" w:hAnsi="Times New Roman" w:cs="Times New Roman"/>
          <w:noProof/>
          <w:sz w:val="24"/>
          <w:szCs w:val="24"/>
          <w:lang w:val="ru-RU" w:eastAsia="ru-RU"/>
        </w:rPr>
      </w:pPr>
      <w:r>
        <w:rPr>
          <w:rFonts w:ascii="Times New Roman" w:hAnsi="Times New Roman" w:cs="Times New Roman"/>
          <w:noProof/>
          <w:sz w:val="24"/>
          <w:szCs w:val="24"/>
          <w:lang w:val="en-US"/>
        </w:rPr>
        <w:pict>
          <v:shape id="Рисунок 2" o:spid="_x0000_i1046" type="#_x0000_t75" style="width:83.25pt;height:106.5pt;visibility:visible">
            <v:imagedata r:id="rId27" o:title=""/>
          </v:shape>
        </w:pict>
      </w:r>
    </w:p>
    <w:p w:rsidR="001C60FA" w:rsidRPr="002D4968" w:rsidRDefault="001C60FA" w:rsidP="00350CAF">
      <w:pPr>
        <w:spacing w:after="0" w:line="240" w:lineRule="auto"/>
        <w:jc w:val="center"/>
        <w:rPr>
          <w:rFonts w:ascii="Times New Roman" w:hAnsi="Times New Roman" w:cs="Times New Roman"/>
          <w:sz w:val="24"/>
          <w:szCs w:val="24"/>
        </w:rPr>
      </w:pPr>
    </w:p>
    <w:p w:rsidR="001C60FA" w:rsidRDefault="001C60FA" w:rsidP="00350CAF">
      <w:pPr>
        <w:spacing w:after="0" w:line="240" w:lineRule="auto"/>
        <w:jc w:val="center"/>
        <w:rPr>
          <w:rFonts w:ascii="Times New Roman" w:hAnsi="Times New Roman" w:cs="Times New Roman"/>
          <w:i/>
          <w:iCs/>
          <w:sz w:val="24"/>
          <w:szCs w:val="24"/>
        </w:rPr>
      </w:pPr>
      <w:r w:rsidRPr="005C1EA5">
        <w:rPr>
          <w:rFonts w:ascii="Times New Roman" w:hAnsi="Times New Roman" w:cs="Times New Roman"/>
          <w:b/>
          <w:i/>
          <w:iCs/>
          <w:sz w:val="24"/>
          <w:szCs w:val="24"/>
        </w:rPr>
        <w:t>Кулик Олексїй Володимирович,</w:t>
      </w:r>
      <w:r w:rsidRPr="005C1EA5">
        <w:rPr>
          <w:rFonts w:ascii="Times New Roman" w:hAnsi="Times New Roman" w:cs="Times New Roman"/>
          <w:b/>
          <w:i/>
          <w:iCs/>
          <w:sz w:val="24"/>
          <w:szCs w:val="24"/>
        </w:rPr>
        <w:br/>
      </w:r>
      <w:r w:rsidRPr="002D4968">
        <w:rPr>
          <w:rFonts w:ascii="Times New Roman" w:hAnsi="Times New Roman" w:cs="Times New Roman"/>
          <w:i/>
          <w:iCs/>
          <w:sz w:val="24"/>
          <w:szCs w:val="24"/>
        </w:rPr>
        <w:t xml:space="preserve">учень 11 класу </w:t>
      </w:r>
      <w:r>
        <w:rPr>
          <w:rFonts w:ascii="Times New Roman" w:hAnsi="Times New Roman" w:cs="Times New Roman"/>
          <w:i/>
          <w:iCs/>
          <w:sz w:val="24"/>
          <w:szCs w:val="24"/>
        </w:rPr>
        <w:t>Дніпропетровського обласного медичного ліцею–</w:t>
      </w:r>
      <w:r w:rsidRPr="002D4968">
        <w:rPr>
          <w:rFonts w:ascii="Times New Roman" w:hAnsi="Times New Roman" w:cs="Times New Roman"/>
          <w:i/>
          <w:iCs/>
          <w:sz w:val="24"/>
          <w:szCs w:val="24"/>
        </w:rPr>
        <w:t>інтернат</w:t>
      </w:r>
      <w:r>
        <w:rPr>
          <w:rFonts w:ascii="Times New Roman" w:hAnsi="Times New Roman" w:cs="Times New Roman"/>
          <w:i/>
          <w:iCs/>
          <w:sz w:val="24"/>
          <w:szCs w:val="24"/>
        </w:rPr>
        <w:t>у</w:t>
      </w:r>
      <w:r w:rsidRPr="002D4968">
        <w:rPr>
          <w:rFonts w:ascii="Times New Roman" w:hAnsi="Times New Roman" w:cs="Times New Roman"/>
          <w:i/>
          <w:iCs/>
          <w:sz w:val="24"/>
          <w:szCs w:val="24"/>
        </w:rPr>
        <w:t xml:space="preserve"> «Дніпро» </w:t>
      </w:r>
    </w:p>
    <w:p w:rsidR="001C60FA" w:rsidRDefault="001C60FA" w:rsidP="00350CAF">
      <w:pPr>
        <w:spacing w:after="0" w:line="240" w:lineRule="auto"/>
        <w:jc w:val="center"/>
        <w:rPr>
          <w:rFonts w:ascii="Times New Roman" w:hAnsi="Times New Roman" w:cs="Times New Roman"/>
          <w:i/>
          <w:iCs/>
          <w:sz w:val="24"/>
          <w:szCs w:val="24"/>
        </w:rPr>
      </w:pPr>
    </w:p>
    <w:p w:rsidR="001C60FA" w:rsidRPr="002D4968" w:rsidRDefault="001C60FA" w:rsidP="00350CAF">
      <w:pPr>
        <w:spacing w:after="0" w:line="240" w:lineRule="auto"/>
        <w:ind w:firstLine="567"/>
        <w:jc w:val="center"/>
        <w:rPr>
          <w:rFonts w:ascii="Times New Roman" w:hAnsi="Times New Roman" w:cs="Times New Roman"/>
          <w:b/>
          <w:bCs/>
          <w:sz w:val="24"/>
          <w:szCs w:val="24"/>
        </w:rPr>
      </w:pPr>
      <w:r w:rsidRPr="002D4968">
        <w:rPr>
          <w:rFonts w:ascii="Times New Roman" w:hAnsi="Times New Roman" w:cs="Times New Roman"/>
          <w:b/>
          <w:bCs/>
          <w:sz w:val="24"/>
          <w:szCs w:val="24"/>
        </w:rPr>
        <w:t>ЕКСПЕРИМЕНТАЛЬНЕ ДОСЛІДЖЕННЯФАРМАКОЛОГІЧНОЇ АКТИВНОСТІ КЛАСИЧНИХ СПАЗМОЛІТИКІВ І НЕНАРКОТИЧНИХ БОЛЕТАМУЮЧИХ ЗАСОБІВ ЯК АКТИВНИХ КОМПОНЕНТІВ ФІКСОВАНИХ КОМБІНАЦІЙ СПАЗМОАНАЛЬГЕТИКІВ</w:t>
      </w:r>
    </w:p>
    <w:p w:rsidR="001C60FA" w:rsidRPr="002D4968" w:rsidRDefault="001C60FA" w:rsidP="00350CAF">
      <w:pPr>
        <w:spacing w:after="0" w:line="240" w:lineRule="auto"/>
        <w:jc w:val="center"/>
        <w:rPr>
          <w:rFonts w:ascii="Times New Roman" w:hAnsi="Times New Roman" w:cs="Times New Roman"/>
          <w:i/>
          <w:iCs/>
          <w:sz w:val="24"/>
          <w:szCs w:val="24"/>
        </w:rPr>
      </w:pPr>
    </w:p>
    <w:p w:rsidR="001C60FA" w:rsidRDefault="001C60FA" w:rsidP="002E239B">
      <w:pPr>
        <w:spacing w:after="0" w:line="240" w:lineRule="auto"/>
        <w:jc w:val="both"/>
        <w:rPr>
          <w:rFonts w:ascii="Times New Roman" w:hAnsi="Times New Roman" w:cs="Times New Roman"/>
          <w:i/>
          <w:color w:val="000000"/>
          <w:sz w:val="24"/>
          <w:szCs w:val="24"/>
          <w:lang w:eastAsia="ru-RU"/>
        </w:rPr>
      </w:pPr>
      <w:r w:rsidRPr="002D4968">
        <w:rPr>
          <w:rFonts w:ascii="Times New Roman" w:hAnsi="Times New Roman" w:cs="Times New Roman"/>
          <w:i/>
          <w:sz w:val="24"/>
          <w:szCs w:val="24"/>
          <w:lang w:eastAsia="ru-RU"/>
        </w:rPr>
        <w:t xml:space="preserve">Науковий керівник: </w:t>
      </w:r>
      <w:r w:rsidRPr="002D4968">
        <w:rPr>
          <w:rFonts w:ascii="Times New Roman" w:hAnsi="Times New Roman" w:cs="Times New Roman"/>
          <w:i/>
          <w:color w:val="000000"/>
          <w:sz w:val="24"/>
          <w:szCs w:val="24"/>
          <w:lang w:eastAsia="ru-RU"/>
        </w:rPr>
        <w:t>Нефьодов Олександр Олександрович, к</w:t>
      </w:r>
      <w:r>
        <w:rPr>
          <w:rFonts w:ascii="Times New Roman" w:hAnsi="Times New Roman" w:cs="Times New Roman"/>
          <w:i/>
          <w:color w:val="000000"/>
          <w:sz w:val="24"/>
          <w:szCs w:val="24"/>
          <w:lang w:eastAsia="ru-RU"/>
        </w:rPr>
        <w:t xml:space="preserve">. </w:t>
      </w:r>
      <w:r w:rsidRPr="002D4968">
        <w:rPr>
          <w:rFonts w:ascii="Times New Roman" w:hAnsi="Times New Roman" w:cs="Times New Roman"/>
          <w:i/>
          <w:color w:val="000000"/>
          <w:sz w:val="24"/>
          <w:szCs w:val="24"/>
          <w:lang w:eastAsia="ru-RU"/>
        </w:rPr>
        <w:t>мед</w:t>
      </w:r>
      <w:r>
        <w:rPr>
          <w:rFonts w:ascii="Times New Roman" w:hAnsi="Times New Roman" w:cs="Times New Roman"/>
          <w:i/>
          <w:color w:val="000000"/>
          <w:sz w:val="24"/>
          <w:szCs w:val="24"/>
          <w:lang w:eastAsia="ru-RU"/>
        </w:rPr>
        <w:t>.</w:t>
      </w:r>
      <w:r w:rsidRPr="002D4968">
        <w:rPr>
          <w:rFonts w:ascii="Times New Roman" w:hAnsi="Times New Roman" w:cs="Times New Roman"/>
          <w:i/>
          <w:color w:val="000000"/>
          <w:sz w:val="24"/>
          <w:szCs w:val="24"/>
          <w:lang w:eastAsia="ru-RU"/>
        </w:rPr>
        <w:t xml:space="preserve"> н</w:t>
      </w:r>
      <w:r>
        <w:rPr>
          <w:rFonts w:ascii="Times New Roman" w:hAnsi="Times New Roman" w:cs="Times New Roman"/>
          <w:i/>
          <w:color w:val="000000"/>
          <w:sz w:val="24"/>
          <w:szCs w:val="24"/>
          <w:lang w:eastAsia="ru-RU"/>
        </w:rPr>
        <w:t>.</w:t>
      </w:r>
      <w:r w:rsidRPr="002D4968">
        <w:rPr>
          <w:rFonts w:ascii="Times New Roman" w:hAnsi="Times New Roman" w:cs="Times New Roman"/>
          <w:i/>
          <w:color w:val="000000"/>
          <w:sz w:val="24"/>
          <w:szCs w:val="24"/>
          <w:lang w:eastAsia="ru-RU"/>
        </w:rPr>
        <w:t xml:space="preserve">, викладач кафедри фармакології, клінічної фармакології та фармакоекономіки ДЗ «ДМА МОЗ України». </w:t>
      </w:r>
    </w:p>
    <w:p w:rsidR="001C60FA" w:rsidRPr="002D4968" w:rsidRDefault="001C60FA" w:rsidP="00350CAF">
      <w:pPr>
        <w:spacing w:after="0" w:line="240" w:lineRule="auto"/>
        <w:jc w:val="both"/>
        <w:rPr>
          <w:rFonts w:ascii="Times New Roman" w:hAnsi="Times New Roman" w:cs="Times New Roman"/>
          <w:i/>
          <w:color w:val="000000"/>
          <w:sz w:val="24"/>
          <w:szCs w:val="24"/>
          <w:lang w:eastAsia="ru-RU"/>
        </w:rPr>
      </w:pPr>
    </w:p>
    <w:p w:rsidR="001C60FA" w:rsidRPr="002D4968" w:rsidRDefault="001C60FA" w:rsidP="00350CAF">
      <w:pPr>
        <w:spacing w:after="0" w:line="240" w:lineRule="auto"/>
        <w:ind w:firstLine="567"/>
        <w:jc w:val="both"/>
        <w:rPr>
          <w:rFonts w:ascii="Times New Roman" w:hAnsi="Times New Roman" w:cs="Times New Roman"/>
          <w:sz w:val="24"/>
          <w:szCs w:val="24"/>
          <w:lang w:eastAsia="uk-UA"/>
        </w:rPr>
      </w:pPr>
      <w:r w:rsidRPr="002D4968">
        <w:rPr>
          <w:rFonts w:ascii="Times New Roman" w:hAnsi="Times New Roman" w:cs="Times New Roman"/>
          <w:sz w:val="24"/>
          <w:szCs w:val="24"/>
          <w:lang w:eastAsia="ru-RU"/>
        </w:rPr>
        <w:t xml:space="preserve">Мета: </w:t>
      </w:r>
      <w:r w:rsidRPr="002D4968">
        <w:rPr>
          <w:rFonts w:ascii="Times New Roman" w:hAnsi="Times New Roman" w:cs="Times New Roman"/>
          <w:sz w:val="24"/>
          <w:szCs w:val="24"/>
          <w:lang w:eastAsia="uk-UA"/>
        </w:rPr>
        <w:t>Експериментально-теоретичне обґрунтування доцільності створення нових комбінацій неопіоїдних анальгетиків та спазмолітичних засобів на підставі дослідження міотропних властивостей ненаркотичних анальгетиків та анальгетичної активності спазмолітиків.</w:t>
      </w:r>
    </w:p>
    <w:p w:rsidR="001C60FA" w:rsidRPr="002D4968" w:rsidRDefault="001C60FA" w:rsidP="00350CAF">
      <w:pPr>
        <w:spacing w:after="0" w:line="240" w:lineRule="auto"/>
        <w:ind w:firstLine="567"/>
        <w:jc w:val="both"/>
        <w:rPr>
          <w:rFonts w:ascii="Times New Roman" w:hAnsi="Times New Roman" w:cs="Times New Roman"/>
          <w:sz w:val="24"/>
          <w:szCs w:val="24"/>
          <w:lang w:eastAsia="uk-UA"/>
        </w:rPr>
      </w:pPr>
      <w:r w:rsidRPr="002D4968">
        <w:rPr>
          <w:rFonts w:ascii="Times New Roman" w:hAnsi="Times New Roman" w:cs="Times New Roman"/>
          <w:sz w:val="24"/>
          <w:szCs w:val="24"/>
          <w:lang w:eastAsia="ru-RU"/>
        </w:rPr>
        <w:t xml:space="preserve">Актуальність: </w:t>
      </w:r>
      <w:r w:rsidRPr="002D4968">
        <w:rPr>
          <w:rFonts w:ascii="Times New Roman" w:hAnsi="Times New Roman" w:cs="Times New Roman"/>
          <w:sz w:val="24"/>
          <w:szCs w:val="24"/>
          <w:lang w:eastAsia="uk-UA"/>
        </w:rPr>
        <w:t>Біль – найчастіший симптом багатьох захворю</w:t>
      </w:r>
      <w:r>
        <w:rPr>
          <w:rFonts w:ascii="Times New Roman" w:hAnsi="Times New Roman" w:cs="Times New Roman"/>
          <w:sz w:val="24"/>
          <w:szCs w:val="24"/>
          <w:lang w:eastAsia="uk-UA"/>
        </w:rPr>
        <w:t xml:space="preserve">вань, у тому числі й таких, що </w:t>
      </w:r>
      <w:r w:rsidRPr="002D4968">
        <w:rPr>
          <w:rFonts w:ascii="Times New Roman" w:hAnsi="Times New Roman" w:cs="Times New Roman"/>
          <w:sz w:val="24"/>
          <w:szCs w:val="24"/>
          <w:lang w:eastAsia="uk-UA"/>
        </w:rPr>
        <w:t>виникають внаслідок спазму гладеньких м`язів. Препарати, які зменшують спазм, усувають ноцицептивний осередок збудження у внутрішніх органах і тим самим реалізують свій ефект як знеболюючі засоби. На сьогодні досить детально вивчені механізми периферичного компоненту дії спазмолітичних засобів, та практично немає даних про нейротропну дію міотропних спазмолітиків. Також даних щодо впливу ненаркотичних анальгетиків, яким притаманний як центральний, так і периферичний компоненти дії, на гладенько-м'язовий тонус недостатньо, враховуючи механізми їх дії, можна припустити, що для них теж може бути властивий цей ефект.</w:t>
      </w:r>
    </w:p>
    <w:p w:rsidR="001C60FA" w:rsidRPr="002D4968" w:rsidRDefault="001C60FA" w:rsidP="00350CAF">
      <w:pPr>
        <w:spacing w:after="0" w:line="240" w:lineRule="auto"/>
        <w:ind w:firstLine="567"/>
        <w:jc w:val="both"/>
        <w:rPr>
          <w:rFonts w:ascii="Times New Roman" w:hAnsi="Times New Roman" w:cs="Times New Roman"/>
          <w:sz w:val="24"/>
          <w:szCs w:val="24"/>
        </w:rPr>
      </w:pPr>
      <w:r w:rsidRPr="002D4968">
        <w:rPr>
          <w:rFonts w:ascii="Times New Roman" w:hAnsi="Times New Roman" w:cs="Times New Roman"/>
          <w:sz w:val="24"/>
          <w:szCs w:val="24"/>
          <w:lang w:val="ru-RU" w:eastAsia="ru-RU"/>
        </w:rPr>
        <w:t>Завдання:</w:t>
      </w:r>
    </w:p>
    <w:p w:rsidR="001C60FA" w:rsidRPr="002D4968" w:rsidRDefault="001C60FA" w:rsidP="00350CAF">
      <w:pPr>
        <w:spacing w:after="0" w:line="240" w:lineRule="auto"/>
        <w:ind w:firstLine="550"/>
        <w:jc w:val="both"/>
        <w:rPr>
          <w:rFonts w:ascii="Times New Roman" w:hAnsi="Times New Roman" w:cs="Times New Roman"/>
          <w:sz w:val="24"/>
          <w:szCs w:val="24"/>
        </w:rPr>
      </w:pPr>
      <w:r w:rsidRPr="002D4968">
        <w:rPr>
          <w:rFonts w:ascii="Times New Roman" w:hAnsi="Times New Roman" w:cs="Times New Roman"/>
          <w:sz w:val="24"/>
          <w:szCs w:val="24"/>
          <w:lang w:eastAsia="ru-RU"/>
        </w:rPr>
        <w:t xml:space="preserve"> 1. </w:t>
      </w:r>
      <w:r w:rsidRPr="002D4968">
        <w:rPr>
          <w:rFonts w:ascii="Times New Roman" w:hAnsi="Times New Roman" w:cs="Times New Roman"/>
          <w:sz w:val="24"/>
          <w:szCs w:val="24"/>
        </w:rPr>
        <w:t>Визначити характер впливу неопіоїдних анальгетиків на скоротливу здатність гладенької мускулатури кровоносних судин (сегменти аорти).</w:t>
      </w:r>
    </w:p>
    <w:p w:rsidR="001C60FA" w:rsidRPr="002D4968" w:rsidRDefault="001C60FA" w:rsidP="00350CAF">
      <w:pPr>
        <w:spacing w:after="0" w:line="240" w:lineRule="auto"/>
        <w:ind w:firstLine="550"/>
        <w:jc w:val="both"/>
        <w:rPr>
          <w:rFonts w:ascii="Times New Roman" w:hAnsi="Times New Roman" w:cs="Times New Roman"/>
          <w:sz w:val="24"/>
          <w:szCs w:val="24"/>
        </w:rPr>
      </w:pPr>
      <w:r w:rsidRPr="002D4968">
        <w:rPr>
          <w:rFonts w:ascii="Times New Roman" w:hAnsi="Times New Roman" w:cs="Times New Roman"/>
          <w:sz w:val="24"/>
          <w:szCs w:val="24"/>
        </w:rPr>
        <w:t>2. З'ясувати ступінь та провести порівняльний аналіз болезаспокійливої активності традиційних і нових спазмолітичних засобів при різних видах ноцицептивного подразнення.</w:t>
      </w:r>
    </w:p>
    <w:p w:rsidR="001C60FA" w:rsidRPr="002D4968" w:rsidRDefault="001C60FA" w:rsidP="00350CAF">
      <w:pPr>
        <w:spacing w:after="0" w:line="240" w:lineRule="auto"/>
        <w:ind w:firstLine="550"/>
        <w:jc w:val="both"/>
        <w:rPr>
          <w:rFonts w:ascii="Times New Roman" w:hAnsi="Times New Roman" w:cs="Times New Roman"/>
          <w:sz w:val="24"/>
          <w:szCs w:val="24"/>
        </w:rPr>
      </w:pPr>
      <w:r w:rsidRPr="002D4968">
        <w:rPr>
          <w:rFonts w:ascii="Times New Roman" w:hAnsi="Times New Roman" w:cs="Times New Roman"/>
          <w:sz w:val="24"/>
          <w:szCs w:val="24"/>
        </w:rPr>
        <w:t>3. Встановити та проаналізувати співвідношення анальгетичного й міотропного ефектів неопіоїдних анальгетиків.</w:t>
      </w:r>
    </w:p>
    <w:p w:rsidR="001C60FA" w:rsidRPr="002D4968" w:rsidRDefault="001C60FA" w:rsidP="00350CAF">
      <w:pPr>
        <w:spacing w:after="0" w:line="240" w:lineRule="auto"/>
        <w:ind w:firstLine="550"/>
        <w:jc w:val="both"/>
        <w:rPr>
          <w:rFonts w:ascii="Times New Roman" w:hAnsi="Times New Roman" w:cs="Times New Roman"/>
          <w:sz w:val="24"/>
          <w:szCs w:val="24"/>
        </w:rPr>
      </w:pPr>
      <w:r w:rsidRPr="002D4968">
        <w:rPr>
          <w:rFonts w:ascii="Times New Roman" w:hAnsi="Times New Roman" w:cs="Times New Roman"/>
          <w:sz w:val="24"/>
          <w:szCs w:val="24"/>
        </w:rPr>
        <w:t>4. Вивчити фармакологічні властивості комбінованого застосування неопіоїдних анальгетиків та спазмолітиків з метою подальшого створення нового, більш ефективного комбінованого лікарського засобу.</w:t>
      </w:r>
    </w:p>
    <w:p w:rsidR="001C60FA" w:rsidRPr="002D4968" w:rsidRDefault="001C60FA" w:rsidP="00350CAF">
      <w:pPr>
        <w:spacing w:after="0" w:line="240" w:lineRule="auto"/>
        <w:ind w:firstLine="567"/>
        <w:jc w:val="both"/>
        <w:rPr>
          <w:rFonts w:ascii="Times New Roman" w:hAnsi="Times New Roman" w:cs="Times New Roman"/>
          <w:sz w:val="24"/>
          <w:szCs w:val="24"/>
          <w:lang w:eastAsia="uk-UA"/>
        </w:rPr>
      </w:pPr>
      <w:r w:rsidRPr="002D4968">
        <w:rPr>
          <w:rFonts w:ascii="Times New Roman" w:hAnsi="Times New Roman" w:cs="Times New Roman"/>
          <w:sz w:val="24"/>
          <w:szCs w:val="24"/>
          <w:lang w:eastAsia="uk-UA"/>
        </w:rPr>
        <w:t>Висновки: В науковій роботі обґрунтувано доцільность використання неопіоїдних анальгетиків в якості засобів із спазмолітичною активністю в комбінованій терапії болю та визначення антиноцицептивних властивостей спазмолітичних препаратів на моделях болю неспастичного походження.</w:t>
      </w:r>
    </w:p>
    <w:p w:rsidR="001C60FA" w:rsidRPr="002D4968" w:rsidRDefault="001C60FA" w:rsidP="00350CAF">
      <w:pPr>
        <w:spacing w:after="0" w:line="240" w:lineRule="auto"/>
        <w:ind w:firstLine="567"/>
        <w:jc w:val="both"/>
        <w:rPr>
          <w:rFonts w:ascii="Times New Roman" w:hAnsi="Times New Roman" w:cs="Times New Roman"/>
          <w:sz w:val="24"/>
          <w:szCs w:val="24"/>
          <w:lang w:eastAsia="uk-UA"/>
        </w:rPr>
      </w:pPr>
      <w:r w:rsidRPr="002D4968">
        <w:rPr>
          <w:rFonts w:ascii="Times New Roman" w:hAnsi="Times New Roman" w:cs="Times New Roman"/>
          <w:sz w:val="24"/>
          <w:szCs w:val="24"/>
          <w:lang w:eastAsia="uk-UA"/>
        </w:rPr>
        <w:t xml:space="preserve">Встановлена вираженість анальгетичного й міотропного ефектів ненаркотичних анальгетиків з метою експериментально-теоретичного обґрунтування можливих раціональних комбінацій неопіоїдних анальгетиків та препаратів із спазмолітичною </w:t>
      </w:r>
      <w:r w:rsidRPr="002D4968">
        <w:rPr>
          <w:rFonts w:ascii="Times New Roman" w:hAnsi="Times New Roman" w:cs="Times New Roman"/>
          <w:sz w:val="24"/>
          <w:szCs w:val="24"/>
          <w:lang w:eastAsia="uk-UA"/>
        </w:rPr>
        <w:lastRenderedPageBreak/>
        <w:t>активністю. Виділена комбінація-лідер (кеторолак з дротаверином у співвідношенні 1: 1,2), яка володіє достатньо вираженими анальгетичними та спазмолітичними властивостями завдяки потенціюванню ефектів складових комбінацій.</w:t>
      </w:r>
    </w:p>
    <w:p w:rsidR="001C60FA" w:rsidRPr="002D4968" w:rsidRDefault="001C60FA" w:rsidP="00350CAF">
      <w:pPr>
        <w:spacing w:after="0" w:line="240" w:lineRule="auto"/>
        <w:jc w:val="center"/>
        <w:rPr>
          <w:rFonts w:ascii="Times New Roman" w:hAnsi="Times New Roman" w:cs="Times New Roman"/>
          <w:i/>
          <w:iCs/>
          <w:sz w:val="24"/>
          <w:szCs w:val="24"/>
          <w:lang w:eastAsia="ru-RU"/>
        </w:rPr>
      </w:pPr>
    </w:p>
    <w:p w:rsidR="001C60FA" w:rsidRPr="002D4968" w:rsidRDefault="001C60FA" w:rsidP="00350CAF">
      <w:pPr>
        <w:spacing w:after="0" w:line="240" w:lineRule="auto"/>
        <w:rPr>
          <w:rFonts w:ascii="Times New Roman" w:hAnsi="Times New Roman" w:cs="Times New Roman"/>
          <w:sz w:val="24"/>
          <w:szCs w:val="24"/>
          <w:lang w:eastAsia="uk-UA"/>
        </w:rPr>
      </w:pPr>
    </w:p>
    <w:p w:rsidR="001C60FA" w:rsidRPr="002D4968" w:rsidRDefault="002E239B" w:rsidP="00350CAF">
      <w:pPr>
        <w:spacing w:after="0" w:line="240" w:lineRule="auto"/>
        <w:jc w:val="center"/>
        <w:rPr>
          <w:rFonts w:ascii="Times New Roman" w:hAnsi="Times New Roman" w:cs="Times New Roman"/>
          <w:sz w:val="24"/>
          <w:szCs w:val="24"/>
          <w:lang w:eastAsia="uk-UA"/>
        </w:rPr>
      </w:pPr>
      <w:r>
        <w:rPr>
          <w:rFonts w:ascii="Times New Roman" w:hAnsi="Times New Roman" w:cs="Times New Roman"/>
          <w:noProof/>
          <w:sz w:val="24"/>
          <w:szCs w:val="24"/>
          <w:lang w:val="en-US"/>
        </w:rPr>
        <w:pict>
          <v:shape id="Рисунок 1" o:spid="_x0000_i1047" type="#_x0000_t75" style="width:80.25pt;height:108pt;visibility:visible">
            <v:imagedata r:id="rId28" o:title="" cropright="6219f"/>
          </v:shape>
        </w:pict>
      </w:r>
    </w:p>
    <w:p w:rsidR="001C60FA" w:rsidRPr="002D4968" w:rsidRDefault="001C60FA" w:rsidP="00350CAF">
      <w:pPr>
        <w:spacing w:after="0" w:line="240" w:lineRule="auto"/>
        <w:ind w:firstLine="567"/>
        <w:jc w:val="both"/>
        <w:rPr>
          <w:rFonts w:ascii="Times New Roman" w:hAnsi="Times New Roman" w:cs="Times New Roman"/>
          <w:sz w:val="24"/>
          <w:szCs w:val="24"/>
          <w:lang w:eastAsia="uk-UA"/>
        </w:rPr>
      </w:pPr>
    </w:p>
    <w:p w:rsidR="001C60FA" w:rsidRDefault="001C60FA" w:rsidP="00350CAF">
      <w:pPr>
        <w:spacing w:after="0" w:line="240" w:lineRule="auto"/>
        <w:jc w:val="center"/>
        <w:rPr>
          <w:rFonts w:ascii="Times New Roman" w:hAnsi="Times New Roman" w:cs="Times New Roman"/>
          <w:i/>
          <w:iCs/>
          <w:sz w:val="24"/>
          <w:szCs w:val="24"/>
          <w:lang w:eastAsia="ru-RU"/>
        </w:rPr>
      </w:pPr>
      <w:r w:rsidRPr="005C1EA5">
        <w:rPr>
          <w:rFonts w:ascii="Times New Roman" w:hAnsi="Times New Roman" w:cs="Times New Roman"/>
          <w:b/>
          <w:i/>
          <w:iCs/>
          <w:sz w:val="24"/>
          <w:szCs w:val="24"/>
          <w:lang w:eastAsia="ru-RU"/>
        </w:rPr>
        <w:t>Сирнікова Ілона Андріївна,</w:t>
      </w:r>
      <w:r w:rsidRPr="005C1EA5">
        <w:rPr>
          <w:rFonts w:ascii="Times New Roman" w:hAnsi="Times New Roman" w:cs="Times New Roman"/>
          <w:b/>
          <w:i/>
          <w:iCs/>
          <w:sz w:val="24"/>
          <w:szCs w:val="24"/>
          <w:lang w:eastAsia="ru-RU"/>
        </w:rPr>
        <w:br/>
      </w:r>
      <w:r>
        <w:rPr>
          <w:rFonts w:ascii="Times New Roman" w:hAnsi="Times New Roman" w:cs="Times New Roman"/>
          <w:i/>
          <w:iCs/>
          <w:sz w:val="24"/>
          <w:szCs w:val="24"/>
          <w:lang w:eastAsia="ru-RU"/>
        </w:rPr>
        <w:t xml:space="preserve">учениця 11 класу </w:t>
      </w:r>
      <w:r w:rsidRPr="0070671A">
        <w:rPr>
          <w:rFonts w:ascii="Times New Roman" w:hAnsi="Times New Roman" w:cs="Times New Roman"/>
          <w:i/>
          <w:iCs/>
          <w:sz w:val="24"/>
          <w:szCs w:val="24"/>
          <w:lang w:eastAsia="ru-RU"/>
        </w:rPr>
        <w:t>Криворізьк</w:t>
      </w:r>
      <w:r>
        <w:rPr>
          <w:rFonts w:ascii="Times New Roman" w:hAnsi="Times New Roman" w:cs="Times New Roman"/>
          <w:i/>
          <w:iCs/>
          <w:sz w:val="24"/>
          <w:szCs w:val="24"/>
          <w:lang w:eastAsia="ru-RU"/>
        </w:rPr>
        <w:t>ого</w:t>
      </w:r>
      <w:r w:rsidRPr="0070671A">
        <w:rPr>
          <w:rFonts w:ascii="Times New Roman" w:hAnsi="Times New Roman" w:cs="Times New Roman"/>
          <w:i/>
          <w:iCs/>
          <w:sz w:val="24"/>
          <w:szCs w:val="24"/>
          <w:lang w:eastAsia="ru-RU"/>
        </w:rPr>
        <w:t xml:space="preserve"> науково-технічн</w:t>
      </w:r>
      <w:r>
        <w:rPr>
          <w:rFonts w:ascii="Times New Roman" w:hAnsi="Times New Roman" w:cs="Times New Roman"/>
          <w:i/>
          <w:iCs/>
          <w:sz w:val="24"/>
          <w:szCs w:val="24"/>
          <w:lang w:eastAsia="ru-RU"/>
        </w:rPr>
        <w:t>ого</w:t>
      </w:r>
      <w:r w:rsidRPr="0070671A">
        <w:rPr>
          <w:rFonts w:ascii="Times New Roman" w:hAnsi="Times New Roman" w:cs="Times New Roman"/>
          <w:i/>
          <w:iCs/>
          <w:sz w:val="24"/>
          <w:szCs w:val="24"/>
          <w:lang w:eastAsia="ru-RU"/>
        </w:rPr>
        <w:t xml:space="preserve"> металургійн</w:t>
      </w:r>
      <w:r>
        <w:rPr>
          <w:rFonts w:ascii="Times New Roman" w:hAnsi="Times New Roman" w:cs="Times New Roman"/>
          <w:i/>
          <w:iCs/>
          <w:sz w:val="24"/>
          <w:szCs w:val="24"/>
          <w:lang w:eastAsia="ru-RU"/>
        </w:rPr>
        <w:t>ого</w:t>
      </w:r>
      <w:r w:rsidRPr="0070671A">
        <w:rPr>
          <w:rFonts w:ascii="Times New Roman" w:hAnsi="Times New Roman" w:cs="Times New Roman"/>
          <w:i/>
          <w:iCs/>
          <w:sz w:val="24"/>
          <w:szCs w:val="24"/>
          <w:lang w:eastAsia="ru-RU"/>
        </w:rPr>
        <w:t xml:space="preserve"> ліце</w:t>
      </w:r>
      <w:r>
        <w:rPr>
          <w:rFonts w:ascii="Times New Roman" w:hAnsi="Times New Roman" w:cs="Times New Roman"/>
          <w:i/>
          <w:iCs/>
          <w:sz w:val="24"/>
          <w:szCs w:val="24"/>
          <w:lang w:eastAsia="ru-RU"/>
        </w:rPr>
        <w:t>ю</w:t>
      </w:r>
      <w:r w:rsidRPr="0070671A">
        <w:rPr>
          <w:rFonts w:ascii="Times New Roman" w:hAnsi="Times New Roman" w:cs="Times New Roman"/>
          <w:i/>
          <w:iCs/>
          <w:sz w:val="24"/>
          <w:szCs w:val="24"/>
          <w:lang w:eastAsia="ru-RU"/>
        </w:rPr>
        <w:t xml:space="preserve"> №16 Криворізької міської ради Дніпропетровської області</w:t>
      </w:r>
    </w:p>
    <w:p w:rsidR="001F190D" w:rsidRDefault="001F190D" w:rsidP="00350CAF">
      <w:pPr>
        <w:spacing w:after="0" w:line="240" w:lineRule="auto"/>
        <w:jc w:val="center"/>
        <w:rPr>
          <w:rFonts w:ascii="Times New Roman" w:hAnsi="Times New Roman" w:cs="Times New Roman"/>
          <w:i/>
          <w:iCs/>
          <w:sz w:val="24"/>
          <w:szCs w:val="24"/>
          <w:lang w:eastAsia="ru-RU"/>
        </w:rPr>
      </w:pPr>
    </w:p>
    <w:p w:rsidR="001C60FA" w:rsidRPr="002D4968" w:rsidRDefault="001C60FA" w:rsidP="00350CAF">
      <w:pPr>
        <w:spacing w:after="0" w:line="240" w:lineRule="auto"/>
        <w:jc w:val="center"/>
        <w:rPr>
          <w:rFonts w:ascii="Times New Roman" w:hAnsi="Times New Roman" w:cs="Times New Roman"/>
          <w:b/>
          <w:bCs/>
          <w:sz w:val="24"/>
          <w:szCs w:val="24"/>
          <w:lang w:eastAsia="ru-RU"/>
        </w:rPr>
      </w:pPr>
      <w:r w:rsidRPr="002D4968">
        <w:rPr>
          <w:rFonts w:ascii="Times New Roman" w:hAnsi="Times New Roman" w:cs="Times New Roman"/>
          <w:b/>
          <w:bCs/>
          <w:sz w:val="24"/>
          <w:szCs w:val="24"/>
          <w:lang w:eastAsia="ru-RU"/>
        </w:rPr>
        <w:t>ДЦП: МЕТОДИ РЕАБІЛІТАЦІЇ</w:t>
      </w:r>
    </w:p>
    <w:p w:rsidR="001C60FA" w:rsidRPr="002D4968" w:rsidRDefault="001C60FA" w:rsidP="00350CAF">
      <w:pPr>
        <w:spacing w:after="0" w:line="240" w:lineRule="auto"/>
        <w:jc w:val="center"/>
        <w:rPr>
          <w:rFonts w:ascii="Times New Roman" w:hAnsi="Times New Roman" w:cs="Times New Roman"/>
          <w:i/>
          <w:iCs/>
          <w:sz w:val="24"/>
          <w:szCs w:val="24"/>
          <w:lang w:eastAsia="ru-RU"/>
        </w:rPr>
      </w:pPr>
    </w:p>
    <w:p w:rsidR="001C60FA" w:rsidRDefault="001C60FA" w:rsidP="002E239B">
      <w:pPr>
        <w:spacing w:after="0" w:line="240" w:lineRule="auto"/>
        <w:jc w:val="both"/>
        <w:rPr>
          <w:rFonts w:ascii="Times New Roman" w:hAnsi="Times New Roman" w:cs="Times New Roman"/>
          <w:i/>
          <w:sz w:val="24"/>
          <w:szCs w:val="24"/>
          <w:lang w:eastAsia="ru-RU"/>
        </w:rPr>
      </w:pPr>
      <w:r w:rsidRPr="002D4968">
        <w:rPr>
          <w:rFonts w:ascii="Times New Roman" w:hAnsi="Times New Roman" w:cs="Times New Roman"/>
          <w:i/>
          <w:sz w:val="24"/>
          <w:szCs w:val="24"/>
          <w:lang w:eastAsia="ru-RU"/>
        </w:rPr>
        <w:t xml:space="preserve">Науковий керівник: Сорока Оксана Андріївна, вчитель біології </w:t>
      </w:r>
      <w:r w:rsidRPr="0070671A">
        <w:rPr>
          <w:rFonts w:ascii="Times New Roman" w:hAnsi="Times New Roman" w:cs="Times New Roman"/>
          <w:i/>
          <w:sz w:val="24"/>
          <w:szCs w:val="24"/>
          <w:lang w:eastAsia="ru-RU"/>
        </w:rPr>
        <w:t>Криворізький науково-технічний металургійний ліцей №16 Криворізької міської ради Дніпропетровської області</w:t>
      </w:r>
    </w:p>
    <w:p w:rsidR="001C60FA" w:rsidRPr="002D4968" w:rsidRDefault="001C60FA" w:rsidP="0070671A">
      <w:pPr>
        <w:spacing w:after="0" w:line="240" w:lineRule="auto"/>
        <w:ind w:firstLine="708"/>
        <w:jc w:val="both"/>
        <w:rPr>
          <w:rFonts w:ascii="Times New Roman" w:hAnsi="Times New Roman" w:cs="Times New Roman"/>
          <w:b/>
          <w:bCs/>
          <w:sz w:val="24"/>
          <w:szCs w:val="24"/>
        </w:rPr>
      </w:pPr>
    </w:p>
    <w:p w:rsidR="001C60FA" w:rsidRPr="002D4968" w:rsidRDefault="001C60FA" w:rsidP="00350CAF">
      <w:pPr>
        <w:spacing w:after="0" w:line="240" w:lineRule="auto"/>
        <w:ind w:firstLine="708"/>
        <w:jc w:val="both"/>
        <w:rPr>
          <w:rFonts w:ascii="Times New Roman" w:hAnsi="Times New Roman" w:cs="Times New Roman"/>
          <w:sz w:val="24"/>
          <w:szCs w:val="24"/>
        </w:rPr>
      </w:pPr>
      <w:r w:rsidRPr="002D4968">
        <w:rPr>
          <w:rFonts w:ascii="Times New Roman" w:hAnsi="Times New Roman" w:cs="Times New Roman"/>
          <w:sz w:val="24"/>
          <w:szCs w:val="24"/>
        </w:rPr>
        <w:t xml:space="preserve">Дитячий церебральний параліч - це </w:t>
      </w:r>
      <w:r>
        <w:rPr>
          <w:rFonts w:ascii="Times New Roman" w:hAnsi="Times New Roman" w:cs="Times New Roman"/>
          <w:sz w:val="24"/>
          <w:szCs w:val="24"/>
        </w:rPr>
        <w:t xml:space="preserve">досить </w:t>
      </w:r>
      <w:r w:rsidRPr="002D4968">
        <w:rPr>
          <w:rFonts w:ascii="Times New Roman" w:hAnsi="Times New Roman" w:cs="Times New Roman"/>
          <w:sz w:val="24"/>
          <w:szCs w:val="24"/>
        </w:rPr>
        <w:t>поширене захворювання, частота якого коливається в різних країнах світу від 1,5 до 2,6 на 1000 населення, а в Україні частота дитячого ДЦП складає 2,4-2,5 випадків , а в різних регіонах країни коливається від 2,3 до 4,5 на 1000 дитячого населення, тому дана тема є актуальною.</w:t>
      </w:r>
    </w:p>
    <w:p w:rsidR="001C60FA" w:rsidRPr="002D4968" w:rsidRDefault="001C60FA" w:rsidP="00350CAF">
      <w:pPr>
        <w:spacing w:after="0" w:line="240" w:lineRule="auto"/>
        <w:ind w:firstLine="708"/>
        <w:jc w:val="both"/>
        <w:rPr>
          <w:rFonts w:ascii="Times New Roman" w:hAnsi="Times New Roman" w:cs="Times New Roman"/>
          <w:sz w:val="24"/>
          <w:szCs w:val="24"/>
        </w:rPr>
      </w:pPr>
      <w:r w:rsidRPr="002D4968">
        <w:rPr>
          <w:rFonts w:ascii="Times New Roman" w:hAnsi="Times New Roman" w:cs="Times New Roman"/>
          <w:sz w:val="24"/>
          <w:szCs w:val="24"/>
        </w:rPr>
        <w:t>Термін, дитячий церебральний параліч</w:t>
      </w:r>
      <w:r>
        <w:rPr>
          <w:rFonts w:ascii="Times New Roman" w:hAnsi="Times New Roman" w:cs="Times New Roman"/>
          <w:sz w:val="24"/>
          <w:szCs w:val="24"/>
        </w:rPr>
        <w:t xml:space="preserve">, існує вже близько століття, </w:t>
      </w:r>
      <w:r w:rsidRPr="002D4968">
        <w:rPr>
          <w:rFonts w:ascii="Times New Roman" w:hAnsi="Times New Roman" w:cs="Times New Roman"/>
          <w:sz w:val="24"/>
          <w:szCs w:val="24"/>
        </w:rPr>
        <w:t>сама хвороба без назви існує, напевно, на протязі всієї людської історії.</w:t>
      </w:r>
    </w:p>
    <w:p w:rsidR="001C60FA" w:rsidRPr="002D4968" w:rsidRDefault="001C60FA" w:rsidP="00350CAF">
      <w:pPr>
        <w:spacing w:after="0" w:line="240" w:lineRule="auto"/>
        <w:ind w:firstLine="708"/>
        <w:jc w:val="both"/>
        <w:rPr>
          <w:rFonts w:ascii="Times New Roman" w:hAnsi="Times New Roman" w:cs="Times New Roman"/>
          <w:sz w:val="24"/>
          <w:szCs w:val="24"/>
        </w:rPr>
      </w:pPr>
      <w:r w:rsidRPr="002D4968">
        <w:rPr>
          <w:rFonts w:ascii="Times New Roman" w:hAnsi="Times New Roman" w:cs="Times New Roman"/>
          <w:sz w:val="24"/>
          <w:szCs w:val="24"/>
        </w:rPr>
        <w:t>Існує багато причин дитячого церебрального паралічу, безліч факторів. Вони можуть впливати на дитину, як під час вагітності так і після народження  (в перші чотири тижні життя малюка). Не зважаючи на визначений лікарями перелік, не завжди вдається стовідсотково виділити головну причину захворювання.</w:t>
      </w:r>
    </w:p>
    <w:p w:rsidR="001C60FA" w:rsidRPr="002D4968" w:rsidRDefault="001C60FA" w:rsidP="00350CAF">
      <w:pPr>
        <w:spacing w:after="0" w:line="240" w:lineRule="auto"/>
        <w:ind w:firstLine="708"/>
        <w:jc w:val="both"/>
        <w:rPr>
          <w:rFonts w:ascii="Times New Roman" w:hAnsi="Times New Roman" w:cs="Times New Roman"/>
          <w:sz w:val="24"/>
          <w:szCs w:val="24"/>
        </w:rPr>
      </w:pPr>
      <w:r w:rsidRPr="002D4968">
        <w:rPr>
          <w:rFonts w:ascii="Times New Roman" w:hAnsi="Times New Roman" w:cs="Times New Roman"/>
          <w:sz w:val="24"/>
          <w:szCs w:val="24"/>
        </w:rPr>
        <w:t>Дитячий церебральний параліч (ДЦП) – одне із найпоширеніших захворювань центральної нервової системи у дітей, що є причинами інвалідності.</w:t>
      </w:r>
    </w:p>
    <w:p w:rsidR="001C60FA" w:rsidRPr="002D4968" w:rsidRDefault="001C60FA" w:rsidP="00350CAF">
      <w:pPr>
        <w:spacing w:after="0" w:line="240" w:lineRule="auto"/>
        <w:jc w:val="both"/>
        <w:rPr>
          <w:rFonts w:ascii="Times New Roman" w:hAnsi="Times New Roman" w:cs="Times New Roman"/>
          <w:sz w:val="24"/>
          <w:szCs w:val="24"/>
        </w:rPr>
      </w:pPr>
      <w:r w:rsidRPr="002D4968">
        <w:rPr>
          <w:rFonts w:ascii="Times New Roman" w:hAnsi="Times New Roman" w:cs="Times New Roman"/>
          <w:sz w:val="24"/>
          <w:szCs w:val="24"/>
        </w:rPr>
        <w:t>Спеціальна (або корекційна) педагогіка - одна з галузей педагогіки, яка опікується питаннями освіти осіб з порушеннями фізичного або психічного розвитку, до цього переліку входять діти з ДЦП.</w:t>
      </w:r>
    </w:p>
    <w:p w:rsidR="001C60FA" w:rsidRPr="002D4968" w:rsidRDefault="001C60FA" w:rsidP="00350CAF">
      <w:pPr>
        <w:spacing w:after="0" w:line="240" w:lineRule="auto"/>
        <w:ind w:firstLine="708"/>
        <w:jc w:val="both"/>
        <w:rPr>
          <w:rFonts w:ascii="Times New Roman" w:hAnsi="Times New Roman" w:cs="Times New Roman"/>
          <w:sz w:val="24"/>
          <w:szCs w:val="24"/>
        </w:rPr>
      </w:pPr>
      <w:r w:rsidRPr="002D4968">
        <w:rPr>
          <w:rFonts w:ascii="Times New Roman" w:hAnsi="Times New Roman" w:cs="Times New Roman"/>
          <w:sz w:val="24"/>
          <w:szCs w:val="24"/>
        </w:rPr>
        <w:t>Складність роботи з дітьми, що хворіють ДЦП проявляється в тому. Що хворим тяжко зосередити свою увагу на чомусь, на довгий час.</w:t>
      </w:r>
    </w:p>
    <w:p w:rsidR="001C60FA" w:rsidRPr="002D4968" w:rsidRDefault="001C60FA" w:rsidP="00350CAF">
      <w:pPr>
        <w:spacing w:after="0" w:line="240" w:lineRule="auto"/>
        <w:ind w:firstLine="708"/>
        <w:jc w:val="both"/>
        <w:rPr>
          <w:rFonts w:ascii="Times New Roman" w:hAnsi="Times New Roman" w:cs="Times New Roman"/>
          <w:sz w:val="24"/>
          <w:szCs w:val="24"/>
        </w:rPr>
      </w:pPr>
      <w:r w:rsidRPr="002D4968">
        <w:rPr>
          <w:rFonts w:ascii="Times New Roman" w:hAnsi="Times New Roman" w:cs="Times New Roman"/>
          <w:sz w:val="24"/>
          <w:szCs w:val="24"/>
        </w:rPr>
        <w:t>В рамках поданої наукової  роботи був проведений експериментальний курс корекції фізичного та психічного стану дитини з ДЦП. Строк експерименту три роки, з моменту встановлення діагнозу у віці одного року.</w:t>
      </w:r>
    </w:p>
    <w:p w:rsidR="001C60FA" w:rsidRPr="002D4968" w:rsidRDefault="001C60FA" w:rsidP="00350CAF">
      <w:pPr>
        <w:spacing w:after="0" w:line="240" w:lineRule="auto"/>
        <w:ind w:firstLine="708"/>
        <w:jc w:val="both"/>
        <w:rPr>
          <w:rFonts w:ascii="Times New Roman" w:hAnsi="Times New Roman" w:cs="Times New Roman"/>
          <w:sz w:val="24"/>
          <w:szCs w:val="24"/>
        </w:rPr>
      </w:pPr>
      <w:r w:rsidRPr="002D4968">
        <w:rPr>
          <w:rFonts w:ascii="Times New Roman" w:hAnsi="Times New Roman" w:cs="Times New Roman"/>
          <w:sz w:val="24"/>
          <w:szCs w:val="24"/>
        </w:rPr>
        <w:t>Не зважаючи на значни</w:t>
      </w:r>
      <w:r>
        <w:rPr>
          <w:rFonts w:ascii="Times New Roman" w:hAnsi="Times New Roman" w:cs="Times New Roman"/>
          <w:sz w:val="24"/>
          <w:szCs w:val="24"/>
        </w:rPr>
        <w:t xml:space="preserve">й прогрес та розвиток медицини </w:t>
      </w:r>
      <w:r w:rsidRPr="002D4968">
        <w:rPr>
          <w:rFonts w:ascii="Times New Roman" w:hAnsi="Times New Roman" w:cs="Times New Roman"/>
          <w:sz w:val="24"/>
          <w:szCs w:val="24"/>
        </w:rPr>
        <w:t>лікув</w:t>
      </w:r>
      <w:r>
        <w:rPr>
          <w:rFonts w:ascii="Times New Roman" w:hAnsi="Times New Roman" w:cs="Times New Roman"/>
          <w:sz w:val="24"/>
          <w:szCs w:val="24"/>
        </w:rPr>
        <w:t xml:space="preserve">ання ДЦП є проблемним,оскільки є </w:t>
      </w:r>
      <w:r w:rsidRPr="002D4968">
        <w:rPr>
          <w:rFonts w:ascii="Times New Roman" w:hAnsi="Times New Roman" w:cs="Times New Roman"/>
          <w:sz w:val="24"/>
          <w:szCs w:val="24"/>
        </w:rPr>
        <w:t>дуже коштовним. На справді дитячий церебральний параліч не можна вилікувати повністю, можна лише покращити стан  людини, а тим часу кількість хворих збільшується кожного дня у всьому світі.</w:t>
      </w:r>
    </w:p>
    <w:p w:rsidR="001C60FA" w:rsidRDefault="001C60FA" w:rsidP="004F0CBB">
      <w:pPr>
        <w:spacing w:after="0" w:line="240" w:lineRule="auto"/>
        <w:jc w:val="both"/>
        <w:rPr>
          <w:rFonts w:ascii="Times New Roman" w:hAnsi="Times New Roman" w:cs="Times New Roman"/>
          <w:sz w:val="24"/>
          <w:szCs w:val="24"/>
          <w:lang w:eastAsia="ru-RU"/>
        </w:rPr>
      </w:pPr>
    </w:p>
    <w:p w:rsidR="001C60FA" w:rsidRDefault="001C60FA" w:rsidP="004F0CBB">
      <w:pPr>
        <w:spacing w:after="0" w:line="240" w:lineRule="auto"/>
        <w:jc w:val="both"/>
        <w:rPr>
          <w:rFonts w:ascii="Times New Roman" w:hAnsi="Times New Roman" w:cs="Times New Roman"/>
          <w:sz w:val="24"/>
          <w:szCs w:val="24"/>
          <w:lang w:eastAsia="ru-RU"/>
        </w:rPr>
      </w:pPr>
    </w:p>
    <w:p w:rsidR="001C60FA" w:rsidRDefault="001C60FA" w:rsidP="004F0CBB">
      <w:pPr>
        <w:spacing w:after="0" w:line="240" w:lineRule="auto"/>
        <w:jc w:val="both"/>
        <w:rPr>
          <w:rFonts w:ascii="Times New Roman" w:hAnsi="Times New Roman" w:cs="Times New Roman"/>
          <w:sz w:val="24"/>
          <w:szCs w:val="24"/>
          <w:lang w:eastAsia="ru-RU"/>
        </w:rPr>
      </w:pPr>
    </w:p>
    <w:p w:rsidR="001C60FA" w:rsidRDefault="001C60FA" w:rsidP="004F0CBB">
      <w:pPr>
        <w:spacing w:after="0" w:line="240" w:lineRule="auto"/>
        <w:jc w:val="both"/>
        <w:rPr>
          <w:rFonts w:ascii="Times New Roman" w:hAnsi="Times New Roman" w:cs="Times New Roman"/>
          <w:sz w:val="24"/>
          <w:szCs w:val="24"/>
          <w:lang w:eastAsia="ru-RU"/>
        </w:rPr>
      </w:pPr>
    </w:p>
    <w:p w:rsidR="00002CE7" w:rsidRDefault="00002CE7" w:rsidP="004F0CBB">
      <w:pPr>
        <w:spacing w:after="0" w:line="240" w:lineRule="auto"/>
        <w:jc w:val="both"/>
        <w:rPr>
          <w:rFonts w:ascii="Times New Roman" w:hAnsi="Times New Roman" w:cs="Times New Roman"/>
          <w:sz w:val="24"/>
          <w:szCs w:val="24"/>
          <w:lang w:eastAsia="ru-RU"/>
        </w:rPr>
      </w:pPr>
    </w:p>
    <w:p w:rsidR="001F190D" w:rsidRDefault="001F190D" w:rsidP="004F0CBB">
      <w:pPr>
        <w:spacing w:after="0" w:line="240" w:lineRule="auto"/>
        <w:jc w:val="both"/>
        <w:rPr>
          <w:rFonts w:ascii="Times New Roman" w:hAnsi="Times New Roman" w:cs="Times New Roman"/>
          <w:sz w:val="24"/>
          <w:szCs w:val="24"/>
          <w:lang w:eastAsia="ru-RU"/>
        </w:rPr>
      </w:pPr>
    </w:p>
    <w:p w:rsidR="001F190D" w:rsidRPr="004F0CBB" w:rsidRDefault="001F190D" w:rsidP="004F0CBB">
      <w:pPr>
        <w:spacing w:after="0" w:line="240" w:lineRule="auto"/>
        <w:jc w:val="both"/>
        <w:rPr>
          <w:rFonts w:ascii="Times New Roman" w:hAnsi="Times New Roman" w:cs="Times New Roman"/>
          <w:sz w:val="24"/>
          <w:szCs w:val="24"/>
          <w:lang w:eastAsia="ru-RU"/>
        </w:rPr>
      </w:pPr>
    </w:p>
    <w:p w:rsidR="001C60FA" w:rsidRPr="004F0CBB" w:rsidRDefault="001C60FA" w:rsidP="004F0CBB">
      <w:pPr>
        <w:spacing w:after="0" w:line="240" w:lineRule="auto"/>
        <w:jc w:val="center"/>
        <w:rPr>
          <w:rFonts w:ascii="Times New Roman" w:hAnsi="Times New Roman" w:cs="Times New Roman"/>
          <w:b/>
          <w:sz w:val="32"/>
          <w:szCs w:val="32"/>
        </w:rPr>
      </w:pPr>
      <w:r w:rsidRPr="004F0CBB">
        <w:rPr>
          <w:rFonts w:ascii="Times New Roman" w:hAnsi="Times New Roman" w:cs="Times New Roman"/>
          <w:b/>
          <w:sz w:val="32"/>
          <w:szCs w:val="32"/>
        </w:rPr>
        <w:lastRenderedPageBreak/>
        <w:t xml:space="preserve">Секція </w:t>
      </w:r>
    </w:p>
    <w:p w:rsidR="001C60FA" w:rsidRPr="004F0CBB" w:rsidRDefault="001C60FA" w:rsidP="004F0CBB">
      <w:pPr>
        <w:spacing w:after="0" w:line="240" w:lineRule="auto"/>
        <w:jc w:val="center"/>
        <w:rPr>
          <w:rFonts w:ascii="Times New Roman" w:hAnsi="Times New Roman" w:cs="Times New Roman"/>
          <w:b/>
          <w:sz w:val="32"/>
          <w:szCs w:val="32"/>
        </w:rPr>
      </w:pPr>
      <w:r w:rsidRPr="004F0CBB">
        <w:rPr>
          <w:rFonts w:ascii="Times New Roman" w:hAnsi="Times New Roman" w:cs="Times New Roman"/>
          <w:b/>
          <w:sz w:val="32"/>
          <w:szCs w:val="32"/>
        </w:rPr>
        <w:t>«Психологія»</w:t>
      </w:r>
    </w:p>
    <w:p w:rsidR="001C60FA" w:rsidRPr="004F0CBB" w:rsidRDefault="001C60FA" w:rsidP="004F0CBB">
      <w:pPr>
        <w:spacing w:line="240" w:lineRule="auto"/>
        <w:jc w:val="center"/>
        <w:rPr>
          <w:rFonts w:ascii="Times New Roman" w:hAnsi="Times New Roman" w:cs="Times New Roman"/>
          <w:b/>
          <w:sz w:val="24"/>
          <w:szCs w:val="24"/>
        </w:rPr>
      </w:pPr>
    </w:p>
    <w:p w:rsidR="001C60FA" w:rsidRPr="004F0CBB" w:rsidRDefault="002E239B" w:rsidP="004F0CBB">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pict>
          <v:shape id="Рисунок 53" o:spid="_x0000_i1048" type="#_x0000_t75" alt="Настай Дар'я Андріївна" style="width:85.5pt;height:111pt;visibility:visible">
            <v:imagedata r:id="rId29" o:title=""/>
          </v:shape>
        </w:pict>
      </w:r>
    </w:p>
    <w:p w:rsidR="001C60FA" w:rsidRPr="004F0CBB" w:rsidRDefault="001C60FA" w:rsidP="004F0CBB">
      <w:pPr>
        <w:spacing w:after="0" w:line="240" w:lineRule="auto"/>
        <w:jc w:val="center"/>
        <w:rPr>
          <w:rFonts w:ascii="Times New Roman" w:hAnsi="Times New Roman" w:cs="Times New Roman"/>
          <w:b/>
          <w:sz w:val="24"/>
          <w:szCs w:val="24"/>
        </w:rPr>
      </w:pPr>
    </w:p>
    <w:p w:rsidR="001C60FA" w:rsidRPr="004F0CBB" w:rsidRDefault="001C60FA" w:rsidP="004F0CBB">
      <w:pPr>
        <w:spacing w:line="240" w:lineRule="auto"/>
        <w:contextualSpacing/>
        <w:jc w:val="center"/>
        <w:rPr>
          <w:rFonts w:ascii="Times New Roman" w:hAnsi="Times New Roman" w:cs="Times New Roman"/>
          <w:b/>
          <w:sz w:val="24"/>
          <w:szCs w:val="24"/>
        </w:rPr>
      </w:pPr>
      <w:r w:rsidRPr="004F0CBB">
        <w:rPr>
          <w:rFonts w:ascii="Times New Roman" w:hAnsi="Times New Roman" w:cs="Times New Roman"/>
          <w:b/>
          <w:sz w:val="24"/>
          <w:szCs w:val="24"/>
        </w:rPr>
        <w:t>Настай Дар'я Андріївна</w:t>
      </w:r>
    </w:p>
    <w:p w:rsidR="001C60FA" w:rsidRPr="004F0CBB" w:rsidRDefault="001C60FA" w:rsidP="004F0CBB">
      <w:pPr>
        <w:widowControl w:val="0"/>
        <w:suppressAutoHyphens/>
        <w:spacing w:line="240" w:lineRule="auto"/>
        <w:contextualSpacing/>
        <w:jc w:val="center"/>
        <w:rPr>
          <w:rFonts w:ascii="Times New Roman" w:eastAsia="Droid Sans Fallback" w:hAnsi="Times New Roman" w:cs="Times New Roman"/>
          <w:i/>
          <w:kern w:val="1"/>
          <w:sz w:val="24"/>
          <w:szCs w:val="24"/>
          <w:lang w:eastAsia="hi-IN" w:bidi="hi-IN"/>
        </w:rPr>
      </w:pPr>
      <w:r w:rsidRPr="004F0CBB">
        <w:rPr>
          <w:rFonts w:ascii="Times New Roman" w:hAnsi="Times New Roman" w:cs="Times New Roman"/>
          <w:i/>
          <w:sz w:val="24"/>
          <w:szCs w:val="24"/>
        </w:rPr>
        <w:t>учениця 11 класу Дніпропетровського обласного медичного ліцею-інтернату «Дніпро»</w:t>
      </w:r>
    </w:p>
    <w:p w:rsidR="001C60FA" w:rsidRDefault="001C60FA" w:rsidP="004F0CBB">
      <w:pPr>
        <w:spacing w:line="240" w:lineRule="auto"/>
        <w:contextualSpacing/>
        <w:jc w:val="center"/>
        <w:rPr>
          <w:rFonts w:ascii="Times New Roman" w:hAnsi="Times New Roman" w:cs="Times New Roman"/>
          <w:i/>
          <w:sz w:val="24"/>
          <w:szCs w:val="24"/>
        </w:rPr>
      </w:pPr>
    </w:p>
    <w:p w:rsidR="001C60FA" w:rsidRPr="004F0CBB" w:rsidRDefault="001C60FA" w:rsidP="004F0CBB">
      <w:pPr>
        <w:spacing w:line="240" w:lineRule="auto"/>
        <w:contextualSpacing/>
        <w:jc w:val="center"/>
        <w:rPr>
          <w:rFonts w:ascii="Times New Roman" w:hAnsi="Times New Roman" w:cs="Times New Roman"/>
          <w:b/>
          <w:sz w:val="24"/>
          <w:szCs w:val="24"/>
        </w:rPr>
      </w:pPr>
      <w:r w:rsidRPr="004F0CBB">
        <w:rPr>
          <w:rFonts w:ascii="Times New Roman" w:hAnsi="Times New Roman" w:cs="Times New Roman"/>
          <w:b/>
          <w:sz w:val="24"/>
          <w:szCs w:val="24"/>
        </w:rPr>
        <w:t>ДОСЛІДЖЕННЯ СТІЙКОСТІ ОСОБИСТОСТІ ДО МАНІПУЛЯТИВНИХ ВПЛИВІВ У СТАРШОКЛАСНИКІВ ПРОФІЛЬНОГО НАВЧАЛЬНОГО ЗАКЛАДУ</w:t>
      </w:r>
    </w:p>
    <w:p w:rsidR="001C60FA" w:rsidRPr="004F0CBB" w:rsidRDefault="001C60FA" w:rsidP="004F0CBB">
      <w:pPr>
        <w:spacing w:line="240" w:lineRule="auto"/>
        <w:contextualSpacing/>
        <w:jc w:val="center"/>
        <w:rPr>
          <w:rFonts w:ascii="Times New Roman" w:hAnsi="Times New Roman" w:cs="Times New Roman"/>
          <w:b/>
          <w:sz w:val="24"/>
          <w:szCs w:val="24"/>
        </w:rPr>
      </w:pPr>
    </w:p>
    <w:p w:rsidR="001C60FA" w:rsidRPr="004F0CBB" w:rsidRDefault="001C60FA" w:rsidP="002E239B">
      <w:pPr>
        <w:spacing w:line="240" w:lineRule="auto"/>
        <w:contextualSpacing/>
        <w:jc w:val="both"/>
        <w:rPr>
          <w:rFonts w:ascii="Times New Roman" w:hAnsi="Times New Roman" w:cs="Times New Roman"/>
          <w:i/>
          <w:sz w:val="24"/>
          <w:szCs w:val="24"/>
        </w:rPr>
      </w:pPr>
      <w:r w:rsidRPr="004F0CBB">
        <w:rPr>
          <w:rFonts w:ascii="Times New Roman" w:hAnsi="Times New Roman" w:cs="Times New Roman"/>
          <w:i/>
          <w:sz w:val="24"/>
          <w:szCs w:val="24"/>
        </w:rPr>
        <w:t>Науковий керівник: Зюзь Вікторія Валеріївна, практичний психолог Дніпропетровського обласного медичного ліцею-інтернату «Дніпро».</w:t>
      </w:r>
    </w:p>
    <w:p w:rsidR="001C60FA" w:rsidRPr="004F0CBB" w:rsidRDefault="001C60FA" w:rsidP="004F0CBB">
      <w:pPr>
        <w:spacing w:line="240" w:lineRule="auto"/>
        <w:contextualSpacing/>
        <w:jc w:val="both"/>
        <w:rPr>
          <w:rFonts w:ascii="Times New Roman" w:hAnsi="Times New Roman" w:cs="Times New Roman"/>
          <w:sz w:val="24"/>
          <w:szCs w:val="24"/>
        </w:rPr>
      </w:pP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color w:val="000000"/>
          <w:sz w:val="24"/>
          <w:szCs w:val="24"/>
        </w:rPr>
        <w:t>Мета</w:t>
      </w:r>
      <w:r w:rsidRPr="004F0CBB">
        <w:rPr>
          <w:rFonts w:ascii="Times New Roman" w:hAnsi="Times New Roman" w:cs="Times New Roman"/>
          <w:color w:val="000000"/>
          <w:sz w:val="24"/>
          <w:szCs w:val="24"/>
        </w:rPr>
        <w:t xml:space="preserve"> – </w:t>
      </w:r>
      <w:r w:rsidRPr="004F0CBB">
        <w:rPr>
          <w:rFonts w:ascii="Times New Roman" w:hAnsi="Times New Roman" w:cs="Times New Roman"/>
          <w:sz w:val="24"/>
          <w:szCs w:val="24"/>
        </w:rPr>
        <w:t>дослідити стійкість особистості до маніпулятивних впливів серед старшокласників ‒ учнів медичного ліцею в умовах профільного навчання та залежність її від різних психологічних чинників(типу темпераменту, типу професії, рівня організаторських та комунікативних здібностей, рівня розумового розвитку).</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Актуальність.</w:t>
      </w:r>
      <w:r w:rsidRPr="004F0CBB">
        <w:rPr>
          <w:rFonts w:ascii="Times New Roman" w:hAnsi="Times New Roman" w:cs="Times New Roman"/>
          <w:sz w:val="24"/>
          <w:szCs w:val="24"/>
        </w:rPr>
        <w:t xml:space="preserve"> Люди не просто взаємодіють, спілкуються, будують свої стосунки, але й впливають один на одного. Для успішної професійної діяльності лікар повинен досягнути вершини майстерності спілкування, зробити його автоматичним, перетворити на внутрішню потребу досконалу техніку фахового спілкування. Обираючи стратегії спілкування з пацієнтом, лікар виходить з оцінювання тих вигод, які може дати кожна з них на конкретному етапі лікування.</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 xml:space="preserve">Завдання. </w:t>
      </w:r>
      <w:r w:rsidRPr="004F0CBB">
        <w:rPr>
          <w:rFonts w:ascii="Times New Roman" w:hAnsi="Times New Roman" w:cs="Times New Roman"/>
          <w:sz w:val="24"/>
          <w:szCs w:val="24"/>
        </w:rPr>
        <w:t>Провести теоретичний аналіз літератури стосовно поставленої проблеми; розкрити суттєві ознаки професії типу «Людина – людина» та розглянути особливості психологічної взаємодії лікаря та пацієнта; виявити характерні риси психологічної маніпуляції та вразливості до маніпулятивних впливів у різних сферах життя старшокласників; провести емпіричне дослідження з метою з’ясування характеру зв’язку стійкості до маніпуляцій від різних психологічних чинників; встановити подальші перспективи дослідження.</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Висновки.</w:t>
      </w:r>
      <w:r w:rsidRPr="004F0CBB">
        <w:rPr>
          <w:rFonts w:ascii="Times New Roman" w:hAnsi="Times New Roman" w:cs="Times New Roman"/>
          <w:sz w:val="24"/>
          <w:szCs w:val="24"/>
        </w:rPr>
        <w:t xml:space="preserve"> В результаті психологічного дослідження було виявлено, що стійкість до маніпулятивних впливів особистості залежить від різних психологічних чинників(типу темпераменту, рівня розумового розвитку, організаторських та комунікативних здібностей, стилю вирішення конфліктних ситуацій тощо); існують гендерні відмінності у рівні вразливості особистості до маніпуляції. </w:t>
      </w:r>
    </w:p>
    <w:p w:rsidR="001C60FA" w:rsidRDefault="001C60FA" w:rsidP="004F0CBB">
      <w:pPr>
        <w:spacing w:line="240" w:lineRule="auto"/>
        <w:contextualSpacing/>
        <w:jc w:val="both"/>
        <w:rPr>
          <w:rFonts w:ascii="Times New Roman" w:hAnsi="Times New Roman" w:cs="Times New Roman"/>
          <w:sz w:val="24"/>
          <w:szCs w:val="24"/>
        </w:rPr>
      </w:pPr>
    </w:p>
    <w:p w:rsidR="001F190D" w:rsidRPr="004F0CBB" w:rsidRDefault="001F190D" w:rsidP="004F0CBB">
      <w:pPr>
        <w:spacing w:line="240" w:lineRule="auto"/>
        <w:contextualSpacing/>
        <w:jc w:val="both"/>
        <w:rPr>
          <w:rFonts w:ascii="Times New Roman" w:hAnsi="Times New Roman" w:cs="Times New Roman"/>
          <w:sz w:val="24"/>
          <w:szCs w:val="24"/>
        </w:rPr>
      </w:pPr>
    </w:p>
    <w:p w:rsidR="001C60FA" w:rsidRPr="004F0CBB" w:rsidRDefault="002E239B" w:rsidP="004F0CBB">
      <w:pPr>
        <w:spacing w:line="240" w:lineRule="auto"/>
        <w:ind w:firstLine="284"/>
        <w:contextualSpacing/>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pict>
          <v:shape id="Рисунок 52" o:spid="_x0000_i1049" type="#_x0000_t75" alt="Демченко Аліна Олександрівна" style="width:82.5pt;height:114pt;visibility:visible">
            <v:imagedata r:id="rId30" o:title=""/>
          </v:shape>
        </w:pict>
      </w:r>
    </w:p>
    <w:p w:rsidR="001C60FA" w:rsidRPr="004F0CBB" w:rsidRDefault="001C60FA" w:rsidP="004F0CBB">
      <w:pPr>
        <w:spacing w:line="240" w:lineRule="auto"/>
        <w:ind w:firstLine="284"/>
        <w:contextualSpacing/>
        <w:jc w:val="center"/>
        <w:rPr>
          <w:rFonts w:ascii="Times New Roman" w:hAnsi="Times New Roman" w:cs="Times New Roman"/>
          <w:b/>
          <w:sz w:val="24"/>
          <w:szCs w:val="24"/>
        </w:rPr>
      </w:pPr>
    </w:p>
    <w:p w:rsidR="001C60FA" w:rsidRPr="004F0CBB" w:rsidRDefault="001C60FA" w:rsidP="004F0CBB">
      <w:pPr>
        <w:spacing w:line="240" w:lineRule="auto"/>
        <w:ind w:firstLine="284"/>
        <w:contextualSpacing/>
        <w:jc w:val="center"/>
        <w:rPr>
          <w:rFonts w:ascii="Times New Roman" w:hAnsi="Times New Roman" w:cs="Times New Roman"/>
          <w:b/>
          <w:sz w:val="24"/>
          <w:szCs w:val="24"/>
        </w:rPr>
      </w:pPr>
      <w:r w:rsidRPr="004F0CBB">
        <w:rPr>
          <w:rFonts w:ascii="Times New Roman" w:hAnsi="Times New Roman" w:cs="Times New Roman"/>
          <w:b/>
          <w:sz w:val="24"/>
          <w:szCs w:val="24"/>
        </w:rPr>
        <w:t>Демченко Аліна Олександрівна</w:t>
      </w:r>
    </w:p>
    <w:p w:rsidR="001C60FA" w:rsidRPr="00664F9B" w:rsidRDefault="001C60FA" w:rsidP="002E239B">
      <w:pPr>
        <w:spacing w:after="0"/>
        <w:jc w:val="center"/>
        <w:rPr>
          <w:rFonts w:ascii="Times New Roman" w:hAnsi="Times New Roman" w:cs="Times New Roman"/>
          <w:i/>
          <w:sz w:val="24"/>
          <w:szCs w:val="24"/>
        </w:rPr>
      </w:pPr>
      <w:r w:rsidRPr="004F0CBB">
        <w:rPr>
          <w:rFonts w:ascii="Times New Roman" w:hAnsi="Times New Roman" w:cs="Times New Roman"/>
          <w:i/>
          <w:sz w:val="24"/>
          <w:szCs w:val="24"/>
        </w:rPr>
        <w:t xml:space="preserve">учениця 10 класу </w:t>
      </w:r>
      <w:r w:rsidRPr="00664F9B">
        <w:rPr>
          <w:rFonts w:ascii="Times New Roman" w:hAnsi="Times New Roman" w:cs="Times New Roman"/>
          <w:i/>
          <w:sz w:val="24"/>
          <w:szCs w:val="24"/>
        </w:rPr>
        <w:t>КЗО «Навчально-виховний комплекс №12»</w:t>
      </w:r>
      <w:r w:rsidR="002E239B">
        <w:rPr>
          <w:rFonts w:ascii="Times New Roman" w:hAnsi="Times New Roman" w:cs="Times New Roman"/>
          <w:i/>
          <w:sz w:val="24"/>
          <w:szCs w:val="24"/>
        </w:rPr>
        <w:t xml:space="preserve"> </w:t>
      </w:r>
      <w:r w:rsidR="002E239B">
        <w:rPr>
          <w:rFonts w:ascii="Times New Roman" w:hAnsi="Times New Roman" w:cs="Times New Roman"/>
          <w:i/>
          <w:sz w:val="24"/>
          <w:szCs w:val="24"/>
        </w:rPr>
        <w:br/>
      </w:r>
      <w:r w:rsidRPr="00664F9B">
        <w:rPr>
          <w:rFonts w:ascii="Times New Roman" w:hAnsi="Times New Roman" w:cs="Times New Roman"/>
          <w:i/>
          <w:sz w:val="24"/>
          <w:szCs w:val="24"/>
        </w:rPr>
        <w:t xml:space="preserve">«загальноосвітній навчальний заклад I ступеня – гімназія» </w:t>
      </w:r>
      <w:r w:rsidR="002E239B">
        <w:rPr>
          <w:rFonts w:ascii="Times New Roman" w:hAnsi="Times New Roman" w:cs="Times New Roman"/>
          <w:i/>
          <w:sz w:val="24"/>
          <w:szCs w:val="24"/>
        </w:rPr>
        <w:br/>
      </w:r>
      <w:r w:rsidRPr="00664F9B">
        <w:rPr>
          <w:rFonts w:ascii="Times New Roman" w:hAnsi="Times New Roman" w:cs="Times New Roman"/>
          <w:i/>
          <w:sz w:val="24"/>
          <w:szCs w:val="24"/>
        </w:rPr>
        <w:t>Дніпропетровської міської ради</w:t>
      </w:r>
    </w:p>
    <w:p w:rsidR="001C60FA" w:rsidRDefault="001C60FA" w:rsidP="002E239B">
      <w:pPr>
        <w:spacing w:after="0" w:line="240" w:lineRule="auto"/>
        <w:ind w:firstLine="284"/>
        <w:contextualSpacing/>
        <w:jc w:val="center"/>
        <w:rPr>
          <w:rFonts w:ascii="Times New Roman" w:hAnsi="Times New Roman" w:cs="Times New Roman"/>
          <w:i/>
          <w:sz w:val="24"/>
          <w:szCs w:val="24"/>
        </w:rPr>
      </w:pPr>
      <w:r w:rsidRPr="004F0CBB">
        <w:rPr>
          <w:rFonts w:ascii="Times New Roman" w:hAnsi="Times New Roman" w:cs="Times New Roman"/>
          <w:i/>
          <w:sz w:val="24"/>
          <w:szCs w:val="24"/>
        </w:rPr>
        <w:t xml:space="preserve"> </w:t>
      </w:r>
    </w:p>
    <w:p w:rsidR="001C60FA" w:rsidRPr="004F0CBB" w:rsidRDefault="001C60FA" w:rsidP="002E239B">
      <w:pPr>
        <w:spacing w:after="0" w:line="240" w:lineRule="auto"/>
        <w:ind w:firstLine="284"/>
        <w:contextualSpacing/>
        <w:jc w:val="center"/>
        <w:rPr>
          <w:rFonts w:ascii="Times New Roman" w:hAnsi="Times New Roman" w:cs="Times New Roman"/>
          <w:b/>
          <w:sz w:val="24"/>
          <w:szCs w:val="24"/>
        </w:rPr>
      </w:pPr>
      <w:r w:rsidRPr="004F0CBB">
        <w:rPr>
          <w:rFonts w:ascii="Times New Roman" w:hAnsi="Times New Roman" w:cs="Times New Roman"/>
          <w:b/>
          <w:sz w:val="24"/>
          <w:szCs w:val="24"/>
        </w:rPr>
        <w:t>ВПЛИВ ТИПУ ТЕМПЕРАМЕНТУ НА ПРОЦЕСИ ВИБОРУ ТА ПРИЙНЯТТЯ РІШЕННЯ ЛЮДИНОЮ У КРИТИЧНИХ СИТУАЦІЯХ</w:t>
      </w:r>
    </w:p>
    <w:p w:rsidR="001C60FA" w:rsidRPr="004F0CBB" w:rsidRDefault="001C60FA" w:rsidP="004F0CBB">
      <w:pPr>
        <w:spacing w:line="240" w:lineRule="auto"/>
        <w:ind w:firstLine="284"/>
        <w:contextualSpacing/>
        <w:jc w:val="center"/>
        <w:rPr>
          <w:rFonts w:ascii="Times New Roman" w:hAnsi="Times New Roman" w:cs="Times New Roman"/>
          <w:sz w:val="24"/>
          <w:szCs w:val="24"/>
        </w:rPr>
      </w:pPr>
    </w:p>
    <w:p w:rsidR="001C60FA" w:rsidRDefault="001C60FA" w:rsidP="002E239B">
      <w:pPr>
        <w:spacing w:line="240" w:lineRule="auto"/>
        <w:contextualSpacing/>
        <w:jc w:val="both"/>
        <w:rPr>
          <w:rFonts w:ascii="Times New Roman" w:hAnsi="Times New Roman" w:cs="Times New Roman"/>
          <w:i/>
          <w:sz w:val="24"/>
          <w:szCs w:val="24"/>
        </w:rPr>
      </w:pPr>
      <w:r w:rsidRPr="004F0CBB">
        <w:rPr>
          <w:rFonts w:ascii="Times New Roman" w:hAnsi="Times New Roman" w:cs="Times New Roman"/>
          <w:i/>
          <w:sz w:val="24"/>
          <w:szCs w:val="24"/>
        </w:rPr>
        <w:t xml:space="preserve">Науковий керівник: Лобань Світлана Миколаївна, вчитель хімії та біології </w:t>
      </w:r>
      <w:r w:rsidRPr="001607EF">
        <w:rPr>
          <w:rFonts w:ascii="Times New Roman" w:hAnsi="Times New Roman" w:cs="Times New Roman"/>
          <w:i/>
          <w:sz w:val="24"/>
          <w:szCs w:val="24"/>
        </w:rPr>
        <w:t>КЗО</w:t>
      </w:r>
      <w:r>
        <w:rPr>
          <w:rFonts w:ascii="Times New Roman" w:hAnsi="Times New Roman" w:cs="Times New Roman"/>
          <w:i/>
          <w:sz w:val="24"/>
          <w:szCs w:val="24"/>
        </w:rPr>
        <w:t xml:space="preserve"> «</w:t>
      </w:r>
      <w:r w:rsidRPr="001607EF">
        <w:rPr>
          <w:rFonts w:ascii="Times New Roman" w:hAnsi="Times New Roman" w:cs="Times New Roman"/>
          <w:i/>
          <w:sz w:val="24"/>
          <w:szCs w:val="24"/>
        </w:rPr>
        <w:t>Навчально-виховний комплекс №12</w:t>
      </w:r>
      <w:r>
        <w:rPr>
          <w:rFonts w:ascii="Times New Roman" w:hAnsi="Times New Roman" w:cs="Times New Roman"/>
          <w:i/>
          <w:sz w:val="24"/>
          <w:szCs w:val="24"/>
        </w:rPr>
        <w:t>»</w:t>
      </w:r>
      <w:r w:rsidR="002E239B">
        <w:rPr>
          <w:rFonts w:ascii="Times New Roman" w:hAnsi="Times New Roman" w:cs="Times New Roman"/>
          <w:i/>
          <w:sz w:val="24"/>
          <w:szCs w:val="24"/>
        </w:rPr>
        <w:t xml:space="preserve"> </w:t>
      </w:r>
      <w:r>
        <w:rPr>
          <w:rFonts w:ascii="Times New Roman" w:hAnsi="Times New Roman" w:cs="Times New Roman"/>
          <w:i/>
          <w:sz w:val="24"/>
          <w:szCs w:val="24"/>
        </w:rPr>
        <w:t>«</w:t>
      </w:r>
      <w:r w:rsidRPr="001607EF">
        <w:rPr>
          <w:rFonts w:ascii="Times New Roman" w:hAnsi="Times New Roman" w:cs="Times New Roman"/>
          <w:i/>
          <w:sz w:val="24"/>
          <w:szCs w:val="24"/>
        </w:rPr>
        <w:t xml:space="preserve">загальноосвітній навчальний заклад I ступеня </w:t>
      </w:r>
      <w:r>
        <w:rPr>
          <w:rFonts w:ascii="Times New Roman" w:hAnsi="Times New Roman" w:cs="Times New Roman"/>
          <w:i/>
          <w:sz w:val="24"/>
          <w:szCs w:val="24"/>
        </w:rPr>
        <w:t>–</w:t>
      </w:r>
      <w:r w:rsidRPr="001607EF">
        <w:rPr>
          <w:rFonts w:ascii="Times New Roman" w:hAnsi="Times New Roman" w:cs="Times New Roman"/>
          <w:i/>
          <w:sz w:val="24"/>
          <w:szCs w:val="24"/>
        </w:rPr>
        <w:t xml:space="preserve"> гімназія</w:t>
      </w:r>
      <w:r>
        <w:rPr>
          <w:rFonts w:ascii="Times New Roman" w:hAnsi="Times New Roman" w:cs="Times New Roman"/>
          <w:i/>
          <w:sz w:val="24"/>
          <w:szCs w:val="24"/>
        </w:rPr>
        <w:t>»</w:t>
      </w:r>
      <w:r w:rsidRPr="001607EF">
        <w:rPr>
          <w:rFonts w:ascii="Times New Roman" w:hAnsi="Times New Roman" w:cs="Times New Roman"/>
          <w:i/>
          <w:sz w:val="24"/>
          <w:szCs w:val="24"/>
        </w:rPr>
        <w:t xml:space="preserve"> Дніпропетровської міської ради</w:t>
      </w:r>
    </w:p>
    <w:p w:rsidR="001C60FA" w:rsidRPr="004F0CBB" w:rsidRDefault="001C60FA" w:rsidP="001607EF">
      <w:pPr>
        <w:spacing w:line="240" w:lineRule="auto"/>
        <w:ind w:firstLine="284"/>
        <w:contextualSpacing/>
        <w:jc w:val="both"/>
        <w:rPr>
          <w:rFonts w:ascii="Times New Roman" w:hAnsi="Times New Roman" w:cs="Times New Roman"/>
          <w:sz w:val="24"/>
          <w:szCs w:val="24"/>
        </w:rPr>
      </w:pP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Вибір займає дуже важливе місце в житті кожної людини. Протягом усього нашого життя ми робимо вибір. Іноді він може бути зовсім незначним. Але навіть від такого незначного вибору, який ми робимо щодня, може змінитися хід історії. Вибір – це невід’ємний постійний пункт у нашому житті. Вміння приймати правильне, а головне впевнене рішення в складній ситуації визначає особистість людини. Вибір кожної людини дуже важлива і невід’ємна частина її життя та життя оточуючих. Оскільки, вибір така важлива частина життя кожної людини, то треба знати як приймати правильні рішення. Тобто треба вивчати фактори, що можуть впливати на процеси вибору та прийняття рішення.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Метою нашої роботи було вивчення особливостей впливу типу темпераменту на процеси вибору та прийняття рішення людиною у критичних ситуаціях.</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В ході роботи були проведені дослідження впливу типу темпераменту на процеси вибору та прийняття рішення людиною у критичних ситуаціях.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Аналізуючи отримані результати ми прийшли до висновків, що тип темпераменту, яким наділена людина, є одним із основних факторів впливу на процеси вибору та прийняття рішення людиною у критичних ситуаціях. Також було доведено, що за типом темпераменту, яким наділена людина, можна частково передбачити приблизний варіант вибору людини у критичній ситуації.</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Отже, знаючи особливості впливу кожного з типів темпераменту на процеси вибору та прийняття рішення, можна розробити методи, які б допомогли людині з певним типом темпераменту уникнути, або зменшити можливість потрапляння до критичної ситуації.</w:t>
      </w:r>
    </w:p>
    <w:p w:rsidR="001C60FA" w:rsidRDefault="001C60FA" w:rsidP="004F0CBB">
      <w:pPr>
        <w:spacing w:line="240" w:lineRule="auto"/>
        <w:ind w:firstLine="284"/>
        <w:contextualSpacing/>
        <w:jc w:val="both"/>
        <w:rPr>
          <w:rFonts w:ascii="Times New Roman" w:hAnsi="Times New Roman" w:cs="Times New Roman"/>
          <w:sz w:val="24"/>
          <w:szCs w:val="24"/>
        </w:rPr>
      </w:pPr>
    </w:p>
    <w:p w:rsidR="001C60FA" w:rsidRDefault="001C60FA" w:rsidP="004F0CBB">
      <w:pPr>
        <w:spacing w:line="240" w:lineRule="auto"/>
        <w:ind w:firstLine="284"/>
        <w:contextualSpacing/>
        <w:jc w:val="both"/>
        <w:rPr>
          <w:rFonts w:ascii="Times New Roman" w:hAnsi="Times New Roman" w:cs="Times New Roman"/>
          <w:sz w:val="24"/>
          <w:szCs w:val="24"/>
        </w:rPr>
      </w:pPr>
    </w:p>
    <w:p w:rsidR="001F190D" w:rsidRDefault="001F190D" w:rsidP="004F0CBB">
      <w:pPr>
        <w:spacing w:line="240" w:lineRule="auto"/>
        <w:ind w:firstLine="284"/>
        <w:contextualSpacing/>
        <w:jc w:val="both"/>
        <w:rPr>
          <w:rFonts w:ascii="Times New Roman" w:hAnsi="Times New Roman" w:cs="Times New Roman"/>
          <w:sz w:val="24"/>
          <w:szCs w:val="24"/>
        </w:rPr>
      </w:pPr>
    </w:p>
    <w:p w:rsidR="001F190D" w:rsidRDefault="001F190D" w:rsidP="004F0CBB">
      <w:pPr>
        <w:spacing w:line="240" w:lineRule="auto"/>
        <w:ind w:firstLine="284"/>
        <w:contextualSpacing/>
        <w:jc w:val="both"/>
        <w:rPr>
          <w:rFonts w:ascii="Times New Roman" w:hAnsi="Times New Roman" w:cs="Times New Roman"/>
          <w:sz w:val="24"/>
          <w:szCs w:val="24"/>
        </w:rPr>
      </w:pPr>
    </w:p>
    <w:p w:rsidR="001F190D" w:rsidRDefault="001F190D" w:rsidP="004F0CBB">
      <w:pPr>
        <w:spacing w:line="240" w:lineRule="auto"/>
        <w:ind w:firstLine="284"/>
        <w:contextualSpacing/>
        <w:jc w:val="both"/>
        <w:rPr>
          <w:rFonts w:ascii="Times New Roman" w:hAnsi="Times New Roman" w:cs="Times New Roman"/>
          <w:sz w:val="24"/>
          <w:szCs w:val="24"/>
        </w:rPr>
      </w:pPr>
    </w:p>
    <w:p w:rsidR="001F190D" w:rsidRPr="004F0CBB" w:rsidRDefault="001F190D" w:rsidP="004F0CBB">
      <w:pPr>
        <w:spacing w:line="240" w:lineRule="auto"/>
        <w:ind w:firstLine="284"/>
        <w:contextualSpacing/>
        <w:jc w:val="both"/>
        <w:rPr>
          <w:rFonts w:ascii="Times New Roman" w:hAnsi="Times New Roman" w:cs="Times New Roman"/>
          <w:sz w:val="24"/>
          <w:szCs w:val="24"/>
        </w:rPr>
      </w:pPr>
    </w:p>
    <w:p w:rsidR="001C60FA" w:rsidRPr="004F0CBB" w:rsidRDefault="001C60FA" w:rsidP="004F0CBB">
      <w:pPr>
        <w:spacing w:line="240" w:lineRule="auto"/>
        <w:contextualSpacing/>
        <w:jc w:val="center"/>
        <w:rPr>
          <w:rFonts w:ascii="Times New Roman" w:hAnsi="Times New Roman" w:cs="Times New Roman"/>
          <w:b/>
          <w:sz w:val="24"/>
          <w:szCs w:val="24"/>
        </w:rPr>
      </w:pPr>
    </w:p>
    <w:p w:rsidR="001C60FA" w:rsidRPr="004F0CBB" w:rsidRDefault="002E239B" w:rsidP="004F0CBB">
      <w:pPr>
        <w:spacing w:line="240" w:lineRule="auto"/>
        <w:contextualSpacing/>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pict>
          <v:shape id="Рисунок 51" o:spid="_x0000_i1050" type="#_x0000_t75" alt="Овчаренко Юлія Юріївна" style="width:75pt;height:94.5pt;visibility:visible">
            <v:imagedata r:id="rId31" o:title="" croptop="3609f" cropbottom="10258f" cropleft="5704f" cropright="3248f"/>
          </v:shape>
        </w:pict>
      </w:r>
    </w:p>
    <w:p w:rsidR="001C60FA" w:rsidRPr="004F0CBB" w:rsidRDefault="001C60FA" w:rsidP="004F0CBB">
      <w:pPr>
        <w:spacing w:line="240" w:lineRule="auto"/>
        <w:contextualSpacing/>
        <w:jc w:val="center"/>
        <w:rPr>
          <w:rFonts w:ascii="Times New Roman" w:hAnsi="Times New Roman" w:cs="Times New Roman"/>
          <w:b/>
          <w:sz w:val="24"/>
          <w:szCs w:val="24"/>
        </w:rPr>
      </w:pPr>
    </w:p>
    <w:p w:rsidR="001C60FA" w:rsidRPr="004F0CBB" w:rsidRDefault="001C60FA" w:rsidP="004F0CBB">
      <w:pPr>
        <w:spacing w:line="240" w:lineRule="auto"/>
        <w:contextualSpacing/>
        <w:jc w:val="center"/>
        <w:rPr>
          <w:rFonts w:ascii="Times New Roman" w:hAnsi="Times New Roman" w:cs="Times New Roman"/>
          <w:b/>
          <w:sz w:val="24"/>
          <w:szCs w:val="24"/>
        </w:rPr>
      </w:pPr>
      <w:r w:rsidRPr="004F0CBB">
        <w:rPr>
          <w:rFonts w:ascii="Times New Roman" w:hAnsi="Times New Roman" w:cs="Times New Roman"/>
          <w:b/>
          <w:sz w:val="24"/>
          <w:szCs w:val="24"/>
        </w:rPr>
        <w:t>Овчаренко Юлія Юріївна</w:t>
      </w:r>
    </w:p>
    <w:p w:rsidR="001C60FA" w:rsidRDefault="001C60FA" w:rsidP="001607EF">
      <w:pPr>
        <w:spacing w:after="0" w:line="240" w:lineRule="auto"/>
        <w:jc w:val="center"/>
        <w:rPr>
          <w:rFonts w:ascii="Times New Roman" w:hAnsi="Times New Roman" w:cs="Times New Roman"/>
          <w:i/>
          <w:sz w:val="24"/>
          <w:szCs w:val="24"/>
        </w:rPr>
      </w:pPr>
      <w:r w:rsidRPr="004F0CBB">
        <w:rPr>
          <w:rFonts w:ascii="Times New Roman" w:hAnsi="Times New Roman" w:cs="Times New Roman"/>
          <w:i/>
          <w:color w:val="000000"/>
          <w:sz w:val="24"/>
          <w:szCs w:val="24"/>
        </w:rPr>
        <w:t xml:space="preserve">учениця 11 класу </w:t>
      </w:r>
      <w:r>
        <w:rPr>
          <w:rFonts w:ascii="Times New Roman" w:hAnsi="Times New Roman" w:cs="Times New Roman"/>
          <w:i/>
          <w:sz w:val="24"/>
          <w:szCs w:val="24"/>
        </w:rPr>
        <w:t>КЗО</w:t>
      </w:r>
      <w:r w:rsidRPr="001607EF">
        <w:rPr>
          <w:rFonts w:ascii="Times New Roman" w:hAnsi="Times New Roman" w:cs="Times New Roman"/>
          <w:i/>
          <w:sz w:val="24"/>
          <w:szCs w:val="24"/>
        </w:rPr>
        <w:t xml:space="preserve"> </w:t>
      </w:r>
      <w:r w:rsidR="001F190D">
        <w:rPr>
          <w:rFonts w:ascii="Times New Roman" w:hAnsi="Times New Roman" w:cs="Times New Roman"/>
          <w:i/>
          <w:sz w:val="24"/>
          <w:szCs w:val="24"/>
        </w:rPr>
        <w:t>«</w:t>
      </w:r>
      <w:r w:rsidRPr="001607EF">
        <w:rPr>
          <w:rFonts w:ascii="Times New Roman" w:hAnsi="Times New Roman" w:cs="Times New Roman"/>
          <w:i/>
          <w:sz w:val="24"/>
          <w:szCs w:val="24"/>
        </w:rPr>
        <w:t>Криворізький обласний ліцей-інтернат для сільської молоді</w:t>
      </w:r>
      <w:r w:rsidR="001F190D">
        <w:rPr>
          <w:rFonts w:ascii="Times New Roman" w:hAnsi="Times New Roman" w:cs="Times New Roman"/>
          <w:i/>
          <w:sz w:val="24"/>
          <w:szCs w:val="24"/>
        </w:rPr>
        <w:t>»</w:t>
      </w:r>
      <w:r w:rsidRPr="001607EF">
        <w:rPr>
          <w:rFonts w:ascii="Times New Roman" w:hAnsi="Times New Roman" w:cs="Times New Roman"/>
          <w:i/>
          <w:sz w:val="24"/>
          <w:szCs w:val="24"/>
        </w:rPr>
        <w:t xml:space="preserve"> Дніпропетровської області</w:t>
      </w:r>
    </w:p>
    <w:p w:rsidR="001C60FA" w:rsidRDefault="001C60FA" w:rsidP="001607EF">
      <w:pPr>
        <w:spacing w:after="0" w:line="240" w:lineRule="auto"/>
        <w:jc w:val="center"/>
        <w:rPr>
          <w:rFonts w:ascii="Times New Roman" w:hAnsi="Times New Roman" w:cs="Times New Roman"/>
          <w:i/>
          <w:sz w:val="24"/>
          <w:szCs w:val="24"/>
        </w:rPr>
      </w:pPr>
    </w:p>
    <w:p w:rsidR="001C60FA" w:rsidRPr="004F0CBB" w:rsidRDefault="001C60FA" w:rsidP="001607EF">
      <w:pPr>
        <w:spacing w:after="0" w:line="240" w:lineRule="auto"/>
        <w:jc w:val="center"/>
        <w:rPr>
          <w:rFonts w:ascii="Times New Roman" w:hAnsi="Times New Roman" w:cs="Times New Roman"/>
          <w:b/>
          <w:sz w:val="24"/>
          <w:szCs w:val="24"/>
        </w:rPr>
      </w:pPr>
      <w:r w:rsidRPr="004F0CBB">
        <w:rPr>
          <w:rFonts w:ascii="Times New Roman" w:hAnsi="Times New Roman" w:cs="Times New Roman"/>
          <w:b/>
          <w:sz w:val="24"/>
          <w:szCs w:val="24"/>
        </w:rPr>
        <w:t xml:space="preserve">ІНДИВІДУАЛЬНО-ПСИХОЛОГІЧНІ ОСОБЛИВОСТІ </w:t>
      </w:r>
    </w:p>
    <w:p w:rsidR="001C60FA" w:rsidRPr="004F0CBB" w:rsidRDefault="001C60FA" w:rsidP="004F0CBB">
      <w:pPr>
        <w:spacing w:line="240" w:lineRule="auto"/>
        <w:contextualSpacing/>
        <w:jc w:val="center"/>
        <w:rPr>
          <w:rFonts w:ascii="Times New Roman" w:hAnsi="Times New Roman" w:cs="Times New Roman"/>
          <w:b/>
          <w:sz w:val="24"/>
          <w:szCs w:val="24"/>
        </w:rPr>
      </w:pPr>
      <w:r w:rsidRPr="004F0CBB">
        <w:rPr>
          <w:rFonts w:ascii="Times New Roman" w:hAnsi="Times New Roman" w:cs="Times New Roman"/>
          <w:b/>
          <w:sz w:val="24"/>
          <w:szCs w:val="24"/>
        </w:rPr>
        <w:t xml:space="preserve">ЯК ФАКТОРИ, ЩО ВПЛИВАЮТЬ НА НАВЧАЛЬНУ УСПІШНІСТЬ СТАРШОКЛАСНИКІВ </w:t>
      </w:r>
    </w:p>
    <w:p w:rsidR="001C60FA" w:rsidRPr="004F0CBB" w:rsidRDefault="001C60FA" w:rsidP="004F0CBB">
      <w:pPr>
        <w:spacing w:line="240" w:lineRule="auto"/>
        <w:contextualSpacing/>
        <w:rPr>
          <w:rFonts w:ascii="Times New Roman" w:hAnsi="Times New Roman" w:cs="Times New Roman"/>
          <w:sz w:val="24"/>
          <w:szCs w:val="24"/>
        </w:rPr>
      </w:pPr>
    </w:p>
    <w:p w:rsidR="001C60FA" w:rsidRPr="004F0CBB" w:rsidRDefault="001C60FA" w:rsidP="002E239B">
      <w:pPr>
        <w:spacing w:line="240" w:lineRule="auto"/>
        <w:contextualSpacing/>
        <w:jc w:val="both"/>
        <w:rPr>
          <w:rFonts w:ascii="Times New Roman" w:hAnsi="Times New Roman" w:cs="Times New Roman"/>
          <w:i/>
          <w:sz w:val="24"/>
          <w:szCs w:val="24"/>
        </w:rPr>
      </w:pPr>
      <w:r w:rsidRPr="004F0CBB">
        <w:rPr>
          <w:rFonts w:ascii="Times New Roman" w:hAnsi="Times New Roman" w:cs="Times New Roman"/>
          <w:i/>
          <w:sz w:val="24"/>
          <w:szCs w:val="24"/>
        </w:rPr>
        <w:t>Науковий керівник: Богомолов Віктор Михайлович, практичний психолог вищої категорії, психолог-методист</w:t>
      </w:r>
    </w:p>
    <w:p w:rsidR="001C60FA" w:rsidRPr="004F0CBB" w:rsidRDefault="001C60FA" w:rsidP="004F0CBB">
      <w:pPr>
        <w:spacing w:line="240" w:lineRule="auto"/>
        <w:contextualSpacing/>
        <w:rPr>
          <w:rFonts w:ascii="Times New Roman" w:hAnsi="Times New Roman" w:cs="Times New Roman"/>
          <w:sz w:val="24"/>
          <w:szCs w:val="24"/>
        </w:rPr>
      </w:pP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На сучасному етапі розвитку нашого суспільства велике значення набуває проблема всебічного розвитку особистості, попередження її дисгармонійного становлення, формування нормальної, не скособоченої психологічної сфери дитини. Так, на нашу думку, важливими показниками особистісного розвитку виступає мотивація навчання, самооцінка та рівень домагань старшокласника, що і зумовило вибір теми нашого дослідження.</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Вивчивши цю тему, ми дійшли до наступних висновків:</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1. Самооцінка особистості (як оцінка особистістю самої себе, своїх можливостей, власних якостей, достоїнств, недоліків і місця серед інших людей) є важливим регулятором поведінки людини, від неї залежать взаємини з навколишніми, критичність і вимогливість до себе, відношення до своїх успіхів і невдач.</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2. Самооцінка і рівень домагань в старшому шкільному віці можуть символізувати певний рівень емоційно-особистісного розвитку в цьому віці, оскільки бажання може стати реальним в психічному розвитку особистості.</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3. Проаналізувавши дані, які були отримані в ході психологічного експерименту, ми можемо констатувати підтвердження нашої гіпотези про існування залежності між навчальною успішністю та рівнем самооцінки школяра, рівнем домагань та його навчальною мотивацією.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4. Між рівнем навчальних досягнень та мотивацією навчання існує висока лінійна залежність, про що свідчать результати статистичної обробки даних. Пряма лінійна залежність існує також між рівнем самооцінки та рівнем навчальних досягнень. Обернена кореляційна залежність спостерігається між рівнем навчальних досягнень та рівнем домагань учнів. Це свідчить про те, що високий рівень домагань учнів ще не гарантують їх високої навчальної успішності.</w:t>
      </w:r>
    </w:p>
    <w:p w:rsidR="001C60FA" w:rsidRDefault="001C60FA" w:rsidP="004F0CBB">
      <w:pPr>
        <w:spacing w:line="240" w:lineRule="auto"/>
        <w:ind w:firstLine="708"/>
        <w:contextualSpacing/>
        <w:jc w:val="both"/>
        <w:rPr>
          <w:rFonts w:ascii="Times New Roman" w:hAnsi="Times New Roman" w:cs="Times New Roman"/>
          <w:sz w:val="24"/>
          <w:szCs w:val="24"/>
        </w:rPr>
      </w:pPr>
    </w:p>
    <w:p w:rsidR="001F190D" w:rsidRDefault="001F190D" w:rsidP="004F0CBB">
      <w:pPr>
        <w:spacing w:line="240" w:lineRule="auto"/>
        <w:ind w:firstLine="708"/>
        <w:contextualSpacing/>
        <w:jc w:val="both"/>
        <w:rPr>
          <w:rFonts w:ascii="Times New Roman" w:hAnsi="Times New Roman" w:cs="Times New Roman"/>
          <w:sz w:val="24"/>
          <w:szCs w:val="24"/>
        </w:rPr>
      </w:pPr>
    </w:p>
    <w:p w:rsidR="001F190D" w:rsidRDefault="001F190D" w:rsidP="004F0CBB">
      <w:pPr>
        <w:spacing w:line="240" w:lineRule="auto"/>
        <w:ind w:firstLine="708"/>
        <w:contextualSpacing/>
        <w:jc w:val="both"/>
        <w:rPr>
          <w:rFonts w:ascii="Times New Roman" w:hAnsi="Times New Roman" w:cs="Times New Roman"/>
          <w:sz w:val="24"/>
          <w:szCs w:val="24"/>
        </w:rPr>
      </w:pPr>
    </w:p>
    <w:p w:rsidR="001F190D" w:rsidRDefault="001F190D" w:rsidP="004F0CBB">
      <w:pPr>
        <w:spacing w:line="240" w:lineRule="auto"/>
        <w:ind w:firstLine="708"/>
        <w:contextualSpacing/>
        <w:jc w:val="both"/>
        <w:rPr>
          <w:rFonts w:ascii="Times New Roman" w:hAnsi="Times New Roman" w:cs="Times New Roman"/>
          <w:sz w:val="24"/>
          <w:szCs w:val="24"/>
        </w:rPr>
      </w:pPr>
    </w:p>
    <w:p w:rsidR="001F190D" w:rsidRDefault="001F190D" w:rsidP="004F0CBB">
      <w:pPr>
        <w:spacing w:line="240" w:lineRule="auto"/>
        <w:ind w:firstLine="708"/>
        <w:contextualSpacing/>
        <w:jc w:val="both"/>
        <w:rPr>
          <w:rFonts w:ascii="Times New Roman" w:hAnsi="Times New Roman" w:cs="Times New Roman"/>
          <w:sz w:val="24"/>
          <w:szCs w:val="24"/>
        </w:rPr>
      </w:pPr>
    </w:p>
    <w:p w:rsidR="001C60FA" w:rsidRPr="004F0CBB" w:rsidRDefault="001C60FA" w:rsidP="004F0CBB">
      <w:pPr>
        <w:spacing w:line="240" w:lineRule="auto"/>
        <w:ind w:firstLine="708"/>
        <w:contextualSpacing/>
        <w:jc w:val="both"/>
        <w:rPr>
          <w:rFonts w:ascii="Times New Roman" w:hAnsi="Times New Roman" w:cs="Times New Roman"/>
          <w:sz w:val="24"/>
          <w:szCs w:val="24"/>
        </w:rPr>
      </w:pPr>
    </w:p>
    <w:p w:rsidR="001C60FA" w:rsidRPr="004F0CBB" w:rsidRDefault="002E239B" w:rsidP="004F0CBB">
      <w:pPr>
        <w:spacing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pict>
          <v:shape id="Рисунок 50" o:spid="_x0000_i1051" type="#_x0000_t75" alt="Полівода Олена Віталіївна" style="width:83.25pt;height:98.25pt;visibility:visible">
            <v:imagedata r:id="rId32" o:title="" croptop="3417f" cropbottom="1905f" cropleft="3231f" cropright="3231f"/>
          </v:shape>
        </w:pict>
      </w:r>
    </w:p>
    <w:p w:rsidR="001C60FA" w:rsidRPr="004F0CBB" w:rsidRDefault="001C60FA" w:rsidP="004F0CBB">
      <w:pPr>
        <w:spacing w:line="240" w:lineRule="auto"/>
        <w:contextualSpacing/>
        <w:jc w:val="center"/>
        <w:rPr>
          <w:rFonts w:ascii="Times New Roman" w:hAnsi="Times New Roman" w:cs="Times New Roman"/>
          <w:sz w:val="24"/>
          <w:szCs w:val="24"/>
        </w:rPr>
      </w:pPr>
    </w:p>
    <w:p w:rsidR="001C60FA" w:rsidRPr="004F0CBB" w:rsidRDefault="001C60FA" w:rsidP="004F0CBB">
      <w:pPr>
        <w:spacing w:line="240" w:lineRule="auto"/>
        <w:contextualSpacing/>
        <w:jc w:val="center"/>
        <w:rPr>
          <w:rFonts w:ascii="Times New Roman" w:hAnsi="Times New Roman" w:cs="Times New Roman"/>
          <w:b/>
          <w:sz w:val="24"/>
          <w:szCs w:val="24"/>
        </w:rPr>
      </w:pPr>
      <w:r w:rsidRPr="004F0CBB">
        <w:rPr>
          <w:rFonts w:ascii="Times New Roman" w:hAnsi="Times New Roman" w:cs="Times New Roman"/>
          <w:b/>
          <w:sz w:val="24"/>
          <w:szCs w:val="24"/>
        </w:rPr>
        <w:t>Полівода Олена Віталіївна</w:t>
      </w:r>
    </w:p>
    <w:p w:rsidR="001C60FA" w:rsidRDefault="001C60FA" w:rsidP="001607EF">
      <w:pPr>
        <w:spacing w:line="240" w:lineRule="auto"/>
        <w:contextualSpacing/>
        <w:jc w:val="center"/>
        <w:rPr>
          <w:rFonts w:ascii="Times New Roman" w:hAnsi="Times New Roman" w:cs="Times New Roman"/>
          <w:i/>
          <w:sz w:val="24"/>
          <w:szCs w:val="24"/>
        </w:rPr>
      </w:pPr>
      <w:r w:rsidRPr="004F0CBB">
        <w:rPr>
          <w:rFonts w:ascii="Times New Roman" w:hAnsi="Times New Roman" w:cs="Times New Roman"/>
          <w:i/>
          <w:sz w:val="24"/>
          <w:szCs w:val="24"/>
        </w:rPr>
        <w:t xml:space="preserve">учениця 11 класу </w:t>
      </w:r>
      <w:r w:rsidRPr="001607EF">
        <w:rPr>
          <w:rFonts w:ascii="Times New Roman" w:hAnsi="Times New Roman" w:cs="Times New Roman"/>
          <w:i/>
          <w:sz w:val="24"/>
          <w:szCs w:val="24"/>
        </w:rPr>
        <w:t xml:space="preserve">КЗ </w:t>
      </w:r>
      <w:r w:rsidR="001F190D">
        <w:rPr>
          <w:rFonts w:ascii="Times New Roman" w:hAnsi="Times New Roman" w:cs="Times New Roman"/>
          <w:i/>
          <w:sz w:val="24"/>
          <w:szCs w:val="24"/>
        </w:rPr>
        <w:t>«</w:t>
      </w:r>
      <w:r w:rsidRPr="001607EF">
        <w:rPr>
          <w:rFonts w:ascii="Times New Roman" w:hAnsi="Times New Roman" w:cs="Times New Roman"/>
          <w:i/>
          <w:sz w:val="24"/>
          <w:szCs w:val="24"/>
        </w:rPr>
        <w:t>Олександрівська середня загальноосвітня школа</w:t>
      </w:r>
      <w:r w:rsidR="001F190D">
        <w:rPr>
          <w:rFonts w:ascii="Times New Roman" w:hAnsi="Times New Roman" w:cs="Times New Roman"/>
          <w:i/>
          <w:sz w:val="24"/>
          <w:szCs w:val="24"/>
        </w:rPr>
        <w:t>»</w:t>
      </w:r>
      <w:r w:rsidR="002E239B">
        <w:rPr>
          <w:rFonts w:ascii="Times New Roman" w:hAnsi="Times New Roman" w:cs="Times New Roman"/>
          <w:i/>
          <w:sz w:val="24"/>
          <w:szCs w:val="24"/>
        </w:rPr>
        <w:br/>
      </w:r>
      <w:r w:rsidRPr="001607EF">
        <w:rPr>
          <w:rFonts w:ascii="Times New Roman" w:hAnsi="Times New Roman" w:cs="Times New Roman"/>
          <w:i/>
          <w:sz w:val="24"/>
          <w:szCs w:val="24"/>
        </w:rPr>
        <w:t xml:space="preserve"> Дніпропетровського району</w:t>
      </w:r>
    </w:p>
    <w:p w:rsidR="001C60FA" w:rsidRDefault="001C60FA" w:rsidP="001607EF">
      <w:pPr>
        <w:spacing w:line="240" w:lineRule="auto"/>
        <w:contextualSpacing/>
        <w:jc w:val="center"/>
        <w:rPr>
          <w:rFonts w:ascii="Times New Roman" w:hAnsi="Times New Roman" w:cs="Times New Roman"/>
          <w:i/>
          <w:sz w:val="24"/>
          <w:szCs w:val="24"/>
        </w:rPr>
      </w:pPr>
    </w:p>
    <w:p w:rsidR="001C60FA" w:rsidRPr="004F0CBB" w:rsidRDefault="001C60FA" w:rsidP="001607EF">
      <w:pPr>
        <w:spacing w:line="240" w:lineRule="auto"/>
        <w:contextualSpacing/>
        <w:jc w:val="center"/>
        <w:rPr>
          <w:rFonts w:ascii="Times New Roman" w:hAnsi="Times New Roman" w:cs="Times New Roman"/>
          <w:b/>
          <w:kern w:val="1"/>
          <w:sz w:val="24"/>
          <w:szCs w:val="24"/>
          <w:lang w:bidi="hi-IN"/>
        </w:rPr>
      </w:pPr>
      <w:r w:rsidRPr="004F0CBB">
        <w:rPr>
          <w:rFonts w:ascii="Times New Roman" w:hAnsi="Times New Roman" w:cs="Times New Roman"/>
          <w:b/>
          <w:kern w:val="1"/>
          <w:sz w:val="24"/>
          <w:szCs w:val="24"/>
          <w:lang w:bidi="hi-IN"/>
        </w:rPr>
        <w:t>ПСИХОЛОГІЧНІ ФАКТОРИ ІЗОЛЯЦІЇ</w:t>
      </w:r>
    </w:p>
    <w:p w:rsidR="001C60FA" w:rsidRPr="004F0CBB" w:rsidRDefault="001C60FA" w:rsidP="004F0CBB">
      <w:pPr>
        <w:widowControl w:val="0"/>
        <w:suppressAutoHyphens/>
        <w:spacing w:line="240" w:lineRule="auto"/>
        <w:contextualSpacing/>
        <w:jc w:val="center"/>
        <w:rPr>
          <w:rFonts w:ascii="Times New Roman" w:hAnsi="Times New Roman" w:cs="Times New Roman"/>
          <w:b/>
          <w:kern w:val="1"/>
          <w:sz w:val="24"/>
          <w:szCs w:val="24"/>
          <w:lang w:bidi="hi-IN"/>
        </w:rPr>
      </w:pPr>
      <w:r w:rsidRPr="004F0CBB">
        <w:rPr>
          <w:rFonts w:ascii="Times New Roman" w:hAnsi="Times New Roman" w:cs="Times New Roman"/>
          <w:b/>
          <w:kern w:val="1"/>
          <w:sz w:val="24"/>
          <w:szCs w:val="24"/>
          <w:lang w:bidi="hi-IN"/>
        </w:rPr>
        <w:t>СТАРШИХ ПІДЛІТКІВ В ГРУПІ ОДНОЛІТКІВ</w:t>
      </w:r>
    </w:p>
    <w:p w:rsidR="001C60FA" w:rsidRPr="004F0CBB" w:rsidRDefault="001C60FA" w:rsidP="004F0CBB">
      <w:pPr>
        <w:spacing w:line="240" w:lineRule="auto"/>
        <w:contextualSpacing/>
        <w:rPr>
          <w:rFonts w:ascii="Times New Roman" w:hAnsi="Times New Roman" w:cs="Times New Roman"/>
          <w:sz w:val="24"/>
          <w:szCs w:val="24"/>
        </w:rPr>
      </w:pPr>
    </w:p>
    <w:p w:rsidR="001C60FA" w:rsidRPr="004F0CBB" w:rsidRDefault="001C60FA" w:rsidP="002E239B">
      <w:pPr>
        <w:spacing w:line="240" w:lineRule="auto"/>
        <w:contextualSpacing/>
        <w:jc w:val="both"/>
        <w:rPr>
          <w:rFonts w:ascii="Times New Roman" w:hAnsi="Times New Roman" w:cs="Times New Roman"/>
          <w:i/>
          <w:sz w:val="24"/>
          <w:szCs w:val="24"/>
        </w:rPr>
      </w:pPr>
      <w:r w:rsidRPr="004F0CBB">
        <w:rPr>
          <w:rFonts w:ascii="Times New Roman" w:hAnsi="Times New Roman" w:cs="Times New Roman"/>
          <w:i/>
          <w:sz w:val="24"/>
          <w:szCs w:val="24"/>
        </w:rPr>
        <w:t>Науковий керівник: Лазаренко вікторія Іванівна, к. соц. н., доцент кафедри соціальної психології та психології управління Дніпропетровського національного університету імені Олеся Гончара</w:t>
      </w:r>
    </w:p>
    <w:p w:rsidR="001C60FA" w:rsidRPr="004F0CBB" w:rsidRDefault="001C60FA" w:rsidP="004F0CBB">
      <w:pPr>
        <w:spacing w:line="240" w:lineRule="auto"/>
        <w:contextualSpacing/>
        <w:jc w:val="both"/>
        <w:rPr>
          <w:rFonts w:ascii="Times New Roman" w:hAnsi="Times New Roman" w:cs="Times New Roman"/>
          <w:sz w:val="24"/>
          <w:szCs w:val="24"/>
        </w:rPr>
      </w:pPr>
    </w:p>
    <w:p w:rsidR="001C60FA" w:rsidRPr="004F0CBB" w:rsidRDefault="001C60FA" w:rsidP="004F0CBB">
      <w:pPr>
        <w:spacing w:line="240" w:lineRule="auto"/>
        <w:contextualSpacing/>
        <w:jc w:val="both"/>
        <w:rPr>
          <w:rFonts w:ascii="Times New Roman" w:hAnsi="Times New Roman" w:cs="Times New Roman"/>
          <w:sz w:val="24"/>
          <w:szCs w:val="24"/>
        </w:rPr>
      </w:pPr>
      <w:r w:rsidRPr="004F0CBB">
        <w:rPr>
          <w:rFonts w:ascii="Times New Roman" w:hAnsi="Times New Roman" w:cs="Times New Roman"/>
          <w:b/>
          <w:sz w:val="24"/>
          <w:szCs w:val="24"/>
        </w:rPr>
        <w:t xml:space="preserve">Метою </w:t>
      </w:r>
      <w:r w:rsidRPr="004F0CBB">
        <w:rPr>
          <w:rFonts w:ascii="Times New Roman" w:hAnsi="Times New Roman" w:cs="Times New Roman"/>
          <w:sz w:val="24"/>
          <w:szCs w:val="24"/>
        </w:rPr>
        <w:t xml:space="preserve">нашого дослідження є теоретично та емпірично дослідити психологічні фактори ізоляції старших підлітків в групі однолітків. </w:t>
      </w:r>
    </w:p>
    <w:p w:rsidR="001C60FA" w:rsidRPr="004F0CBB" w:rsidRDefault="001C60FA" w:rsidP="004F0CBB">
      <w:pPr>
        <w:spacing w:line="240" w:lineRule="auto"/>
        <w:contextualSpacing/>
        <w:jc w:val="both"/>
        <w:rPr>
          <w:rFonts w:ascii="Times New Roman" w:hAnsi="Times New Roman" w:cs="Times New Roman"/>
          <w:sz w:val="24"/>
          <w:szCs w:val="24"/>
        </w:rPr>
      </w:pPr>
      <w:r w:rsidRPr="004F0CBB">
        <w:rPr>
          <w:rFonts w:ascii="Times New Roman" w:hAnsi="Times New Roman" w:cs="Times New Roman"/>
          <w:b/>
          <w:sz w:val="24"/>
          <w:szCs w:val="24"/>
        </w:rPr>
        <w:t xml:space="preserve">Об'єктом </w:t>
      </w:r>
      <w:r w:rsidRPr="004F0CBB">
        <w:rPr>
          <w:rFonts w:ascii="Times New Roman" w:hAnsi="Times New Roman" w:cs="Times New Roman"/>
          <w:sz w:val="24"/>
          <w:szCs w:val="24"/>
        </w:rPr>
        <w:t>нашого дослідження є міжособистісні (статусні) відносини в шкільному класі.</w:t>
      </w:r>
    </w:p>
    <w:p w:rsidR="001C60FA" w:rsidRPr="004F0CBB" w:rsidRDefault="001C60FA" w:rsidP="004F0CBB">
      <w:pPr>
        <w:spacing w:line="240" w:lineRule="auto"/>
        <w:contextualSpacing/>
        <w:jc w:val="both"/>
        <w:rPr>
          <w:rFonts w:ascii="Times New Roman" w:hAnsi="Times New Roman" w:cs="Times New Roman"/>
          <w:sz w:val="24"/>
          <w:szCs w:val="24"/>
        </w:rPr>
      </w:pPr>
      <w:r w:rsidRPr="004F0CBB">
        <w:rPr>
          <w:rFonts w:ascii="Times New Roman" w:hAnsi="Times New Roman" w:cs="Times New Roman"/>
          <w:b/>
          <w:sz w:val="24"/>
          <w:szCs w:val="24"/>
        </w:rPr>
        <w:t xml:space="preserve">Предметом </w:t>
      </w:r>
      <w:r w:rsidRPr="004F0CBB">
        <w:rPr>
          <w:rFonts w:ascii="Times New Roman" w:hAnsi="Times New Roman" w:cs="Times New Roman"/>
          <w:sz w:val="24"/>
          <w:szCs w:val="24"/>
        </w:rPr>
        <w:t xml:space="preserve"> дослідження є фактори ізоляції старших підлітків в групі однолітків.</w:t>
      </w:r>
    </w:p>
    <w:p w:rsidR="001C60FA" w:rsidRPr="004F0CBB" w:rsidRDefault="001C60FA" w:rsidP="004F0CBB">
      <w:pPr>
        <w:spacing w:line="240" w:lineRule="auto"/>
        <w:contextualSpacing/>
        <w:jc w:val="both"/>
        <w:rPr>
          <w:rFonts w:ascii="Times New Roman" w:hAnsi="Times New Roman" w:cs="Times New Roman"/>
          <w:sz w:val="24"/>
          <w:szCs w:val="24"/>
        </w:rPr>
      </w:pPr>
      <w:r w:rsidRPr="004F0CBB">
        <w:rPr>
          <w:rFonts w:ascii="Times New Roman" w:hAnsi="Times New Roman" w:cs="Times New Roman"/>
          <w:b/>
          <w:sz w:val="24"/>
          <w:szCs w:val="24"/>
        </w:rPr>
        <w:t>Гіпотезою</w:t>
      </w:r>
      <w:r w:rsidRPr="004F0CBB">
        <w:rPr>
          <w:rFonts w:ascii="Times New Roman" w:hAnsi="Times New Roman" w:cs="Times New Roman"/>
          <w:sz w:val="24"/>
          <w:szCs w:val="24"/>
        </w:rPr>
        <w:t xml:space="preserve"> нашого дослідження є припущення, що існують відмінності у психологічних характеристиках «ізольованих» та «популярних» старших підлітків, які виступають психологічними факторами їх ізоляції в групі однолітків.</w:t>
      </w:r>
    </w:p>
    <w:p w:rsidR="001C60FA" w:rsidRPr="004F0CBB" w:rsidRDefault="001C60FA" w:rsidP="004F0CBB">
      <w:pPr>
        <w:spacing w:line="240" w:lineRule="auto"/>
        <w:contextualSpacing/>
        <w:jc w:val="both"/>
        <w:rPr>
          <w:rFonts w:ascii="Times New Roman" w:hAnsi="Times New Roman" w:cs="Times New Roman"/>
          <w:b/>
          <w:sz w:val="24"/>
          <w:szCs w:val="24"/>
        </w:rPr>
      </w:pPr>
      <w:r w:rsidRPr="004F0CBB">
        <w:rPr>
          <w:rFonts w:ascii="Times New Roman" w:hAnsi="Times New Roman" w:cs="Times New Roman"/>
          <w:sz w:val="24"/>
          <w:szCs w:val="24"/>
        </w:rPr>
        <w:t xml:space="preserve">Для досягнення мети та перевірки гіпотези необхідно вирішити такі </w:t>
      </w:r>
      <w:r w:rsidRPr="004F0CBB">
        <w:rPr>
          <w:rFonts w:ascii="Times New Roman" w:hAnsi="Times New Roman" w:cs="Times New Roman"/>
          <w:b/>
          <w:sz w:val="24"/>
          <w:szCs w:val="24"/>
        </w:rPr>
        <w:t>завдання:</w:t>
      </w:r>
    </w:p>
    <w:p w:rsidR="001C60FA" w:rsidRPr="004F0CBB" w:rsidRDefault="001C60FA" w:rsidP="004F0CBB">
      <w:pPr>
        <w:numPr>
          <w:ilvl w:val="0"/>
          <w:numId w:val="9"/>
        </w:numPr>
        <w:spacing w:after="0" w:line="240" w:lineRule="auto"/>
        <w:ind w:left="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Теоретично узагальнити дослідження психологічні аспекти ізоляції старших підлітків в групі однолітків. </w:t>
      </w:r>
    </w:p>
    <w:p w:rsidR="001C60FA" w:rsidRPr="004F0CBB" w:rsidRDefault="001C60FA" w:rsidP="004F0CBB">
      <w:pPr>
        <w:numPr>
          <w:ilvl w:val="0"/>
          <w:numId w:val="9"/>
        </w:numPr>
        <w:spacing w:after="0" w:line="240" w:lineRule="auto"/>
        <w:ind w:left="709"/>
        <w:contextualSpacing/>
        <w:jc w:val="both"/>
        <w:rPr>
          <w:rFonts w:ascii="Times New Roman" w:hAnsi="Times New Roman" w:cs="Times New Roman"/>
          <w:sz w:val="24"/>
          <w:szCs w:val="24"/>
        </w:rPr>
      </w:pPr>
      <w:r w:rsidRPr="004F0CBB">
        <w:rPr>
          <w:rFonts w:ascii="Times New Roman" w:hAnsi="Times New Roman" w:cs="Times New Roman"/>
          <w:sz w:val="24"/>
          <w:szCs w:val="24"/>
        </w:rPr>
        <w:t>Теоретично уточнити р</w:t>
      </w:r>
      <w:r w:rsidRPr="004F0CBB">
        <w:rPr>
          <w:rFonts w:ascii="Times New Roman" w:hAnsi="Times New Roman" w:cs="Times New Roman"/>
          <w:sz w:val="24"/>
          <w:szCs w:val="24"/>
          <w:lang w:eastAsia="uk-UA"/>
        </w:rPr>
        <w:t>оль однолітків у формуванні соціальної ситуації розвитку старших підлітків, поняття групових норм, диференціації ролей у шкільному класі, причини, фактори та вплив ізоляції на особистісний розвиток та поведінку старших підлітків</w:t>
      </w:r>
      <w:r w:rsidRPr="004F0CBB">
        <w:rPr>
          <w:rFonts w:ascii="Times New Roman" w:hAnsi="Times New Roman" w:cs="Times New Roman"/>
          <w:sz w:val="24"/>
          <w:szCs w:val="24"/>
        </w:rPr>
        <w:t>.</w:t>
      </w:r>
    </w:p>
    <w:p w:rsidR="001C60FA" w:rsidRPr="004F0CBB" w:rsidRDefault="001C60FA" w:rsidP="004F0CBB">
      <w:pPr>
        <w:numPr>
          <w:ilvl w:val="0"/>
          <w:numId w:val="9"/>
        </w:numPr>
        <w:spacing w:after="0" w:line="240" w:lineRule="auto"/>
        <w:ind w:left="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Організувати і провести емпіричне дослідження факторів ізоляції старших підлітків в групі однолітків. </w:t>
      </w:r>
      <w:r w:rsidRPr="004F0CBB">
        <w:rPr>
          <w:rFonts w:ascii="Times New Roman" w:hAnsi="Times New Roman" w:cs="Times New Roman"/>
          <w:sz w:val="24"/>
          <w:szCs w:val="24"/>
        </w:rPr>
        <w:tab/>
      </w:r>
    </w:p>
    <w:p w:rsidR="001C60FA" w:rsidRPr="004F0CBB" w:rsidRDefault="001C60FA" w:rsidP="004F0CBB">
      <w:pPr>
        <w:numPr>
          <w:ilvl w:val="0"/>
          <w:numId w:val="9"/>
        </w:numPr>
        <w:spacing w:after="0" w:line="240" w:lineRule="auto"/>
        <w:ind w:left="709"/>
        <w:contextualSpacing/>
        <w:jc w:val="both"/>
        <w:rPr>
          <w:rFonts w:ascii="Times New Roman" w:hAnsi="Times New Roman" w:cs="Times New Roman"/>
          <w:sz w:val="24"/>
          <w:szCs w:val="24"/>
        </w:rPr>
      </w:pPr>
      <w:r w:rsidRPr="004F0CBB">
        <w:rPr>
          <w:rFonts w:ascii="Times New Roman" w:hAnsi="Times New Roman" w:cs="Times New Roman"/>
          <w:sz w:val="24"/>
          <w:szCs w:val="24"/>
        </w:rPr>
        <w:t>Обробити та узагальнити результати.</w:t>
      </w:r>
    </w:p>
    <w:p w:rsidR="001C60FA" w:rsidRPr="004F0CBB" w:rsidRDefault="001C60FA" w:rsidP="004F0CBB">
      <w:pPr>
        <w:numPr>
          <w:ilvl w:val="0"/>
          <w:numId w:val="9"/>
        </w:numPr>
        <w:spacing w:after="0" w:line="240" w:lineRule="auto"/>
        <w:ind w:left="709"/>
        <w:contextualSpacing/>
        <w:jc w:val="both"/>
        <w:rPr>
          <w:rFonts w:ascii="Times New Roman" w:hAnsi="Times New Roman" w:cs="Times New Roman"/>
          <w:sz w:val="24"/>
          <w:szCs w:val="24"/>
        </w:rPr>
      </w:pPr>
      <w:r w:rsidRPr="004F0CBB">
        <w:rPr>
          <w:rFonts w:ascii="Times New Roman" w:hAnsi="Times New Roman" w:cs="Times New Roman"/>
          <w:sz w:val="24"/>
          <w:szCs w:val="24"/>
        </w:rPr>
        <w:t>Зробити висновки.</w:t>
      </w:r>
    </w:p>
    <w:p w:rsidR="001C60FA" w:rsidRPr="004F0CBB" w:rsidRDefault="001C60FA" w:rsidP="004F0CBB">
      <w:pPr>
        <w:numPr>
          <w:ilvl w:val="0"/>
          <w:numId w:val="9"/>
        </w:numPr>
        <w:spacing w:after="0" w:line="240" w:lineRule="auto"/>
        <w:ind w:left="709"/>
        <w:contextualSpacing/>
        <w:jc w:val="both"/>
        <w:rPr>
          <w:rFonts w:ascii="Times New Roman" w:hAnsi="Times New Roman" w:cs="Times New Roman"/>
          <w:sz w:val="24"/>
          <w:szCs w:val="24"/>
        </w:rPr>
      </w:pPr>
      <w:r w:rsidRPr="004F0CBB">
        <w:rPr>
          <w:rFonts w:ascii="Times New Roman" w:hAnsi="Times New Roman" w:cs="Times New Roman"/>
          <w:sz w:val="24"/>
          <w:szCs w:val="24"/>
        </w:rPr>
        <w:t>Накреслити шляхи подальшого дослідження обраної проблеми.</w:t>
      </w:r>
    </w:p>
    <w:p w:rsidR="001C60FA" w:rsidRPr="004F0CBB" w:rsidRDefault="001C60FA" w:rsidP="004F0CBB">
      <w:pPr>
        <w:spacing w:line="240" w:lineRule="auto"/>
        <w:contextualSpacing/>
        <w:jc w:val="both"/>
        <w:rPr>
          <w:rFonts w:ascii="Times New Roman" w:hAnsi="Times New Roman" w:cs="Times New Roman"/>
          <w:sz w:val="24"/>
          <w:szCs w:val="24"/>
          <w:lang w:eastAsia="uk-UA"/>
        </w:rPr>
      </w:pPr>
      <w:r w:rsidRPr="004F0CBB">
        <w:rPr>
          <w:rFonts w:ascii="Times New Roman" w:hAnsi="Times New Roman" w:cs="Times New Roman"/>
          <w:sz w:val="24"/>
          <w:szCs w:val="24"/>
        </w:rPr>
        <w:t xml:space="preserve"> </w:t>
      </w:r>
      <w:r w:rsidRPr="004F0CBB">
        <w:rPr>
          <w:rFonts w:ascii="Times New Roman" w:hAnsi="Times New Roman" w:cs="Times New Roman"/>
          <w:b/>
          <w:sz w:val="24"/>
          <w:szCs w:val="24"/>
        </w:rPr>
        <w:t>Актуальність проблеми</w:t>
      </w:r>
      <w:r w:rsidRPr="004F0CBB">
        <w:rPr>
          <w:rFonts w:ascii="Times New Roman" w:hAnsi="Times New Roman" w:cs="Times New Roman"/>
          <w:sz w:val="24"/>
          <w:szCs w:val="24"/>
        </w:rPr>
        <w:t xml:space="preserve"> Через невдоволення положенням в соціометричній ієрархії підлітків спіткає маса проблем, а саме, збільшується ризик потрапляння підлітка у вуличні компанії, ризик наркоманії, та дитячого алкоголізму. </w:t>
      </w:r>
      <w:r w:rsidRPr="004F0CBB">
        <w:rPr>
          <w:rFonts w:ascii="Times New Roman" w:hAnsi="Times New Roman" w:cs="Times New Roman"/>
          <w:sz w:val="24"/>
          <w:szCs w:val="24"/>
          <w:lang w:eastAsia="uk-UA"/>
        </w:rPr>
        <w:t>Крім того, в юнацькому віці негативний вплив ізоляції буде проходити крізь комплекс набутих у підлітковому віці якостей, що нівелюють будь-які погані наслідки для особистості. Саме тому необхідно приділити особливу увагу ізоляції у підлітковому віці, вивчаючи основні причини цього явища (з метою створення певних інструментів його попередження в дитинстві) та наслідки для поведінки (з метою врахування наявної проблеми, її витоків для створення ефективних умов корекції поведінки без шкоди для особистості підлітка</w:t>
      </w:r>
    </w:p>
    <w:p w:rsidR="001C60FA" w:rsidRPr="004F0CBB" w:rsidRDefault="001C60FA" w:rsidP="004F0CBB">
      <w:pPr>
        <w:spacing w:line="240" w:lineRule="auto"/>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Огляд </w:t>
      </w:r>
      <w:r w:rsidRPr="004F0CBB">
        <w:rPr>
          <w:rFonts w:ascii="Times New Roman" w:hAnsi="Times New Roman" w:cs="Times New Roman"/>
          <w:b/>
          <w:sz w:val="24"/>
          <w:szCs w:val="24"/>
        </w:rPr>
        <w:t>теоретичного матеріалу</w:t>
      </w:r>
      <w:r w:rsidRPr="004F0CBB">
        <w:rPr>
          <w:rFonts w:ascii="Times New Roman" w:hAnsi="Times New Roman" w:cs="Times New Roman"/>
          <w:sz w:val="24"/>
          <w:szCs w:val="24"/>
        </w:rPr>
        <w:t xml:space="preserve"> дозволяє створити перелік ключових положень, що стосуються особливостей ізоляції підлітків, а також можливих її причин та наслідків:</w:t>
      </w:r>
    </w:p>
    <w:p w:rsidR="001C60FA" w:rsidRPr="004F0CBB" w:rsidRDefault="001C60FA" w:rsidP="004F0CBB">
      <w:pPr>
        <w:numPr>
          <w:ilvl w:val="0"/>
          <w:numId w:val="10"/>
        </w:numPr>
        <w:spacing w:after="0" w:line="240" w:lineRule="auto"/>
        <w:ind w:left="709" w:hanging="349"/>
        <w:contextualSpacing/>
        <w:jc w:val="both"/>
        <w:rPr>
          <w:rFonts w:ascii="Times New Roman" w:hAnsi="Times New Roman" w:cs="Times New Roman"/>
          <w:sz w:val="24"/>
          <w:szCs w:val="24"/>
        </w:rPr>
      </w:pPr>
      <w:r w:rsidRPr="004F0CBB">
        <w:rPr>
          <w:rFonts w:ascii="Times New Roman" w:hAnsi="Times New Roman" w:cs="Times New Roman"/>
          <w:sz w:val="24"/>
          <w:szCs w:val="24"/>
        </w:rPr>
        <w:t>ізоляцію підлітка в класі як характерне для даного віку явище, яке має закономірне психофізіологічне та соціопсихологічне обґрунтування;</w:t>
      </w:r>
    </w:p>
    <w:p w:rsidR="001C60FA" w:rsidRPr="004F0CBB" w:rsidRDefault="001C60FA" w:rsidP="004F0CBB">
      <w:pPr>
        <w:numPr>
          <w:ilvl w:val="0"/>
          <w:numId w:val="10"/>
        </w:numPr>
        <w:spacing w:after="0" w:line="240" w:lineRule="auto"/>
        <w:ind w:left="709" w:hanging="34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явище ізоляції характерне для підліткової групи саме в контексті соціально-педагогічної дезадаптації, що є одним із закономірних явищ шкільного навчання дітей у перехідному віці; </w:t>
      </w:r>
    </w:p>
    <w:p w:rsidR="001C60FA" w:rsidRPr="004F0CBB" w:rsidRDefault="001C60FA" w:rsidP="004F0CBB">
      <w:pPr>
        <w:numPr>
          <w:ilvl w:val="0"/>
          <w:numId w:val="10"/>
        </w:numPr>
        <w:spacing w:after="0" w:line="240" w:lineRule="auto"/>
        <w:ind w:left="709" w:hanging="349"/>
        <w:contextualSpacing/>
        <w:jc w:val="both"/>
        <w:rPr>
          <w:rFonts w:ascii="Times New Roman" w:hAnsi="Times New Roman" w:cs="Times New Roman"/>
          <w:sz w:val="24"/>
          <w:szCs w:val="24"/>
        </w:rPr>
      </w:pPr>
      <w:r w:rsidRPr="004F0CBB">
        <w:rPr>
          <w:rFonts w:ascii="Times New Roman" w:hAnsi="Times New Roman" w:cs="Times New Roman"/>
          <w:sz w:val="24"/>
          <w:szCs w:val="24"/>
        </w:rPr>
        <w:lastRenderedPageBreak/>
        <w:t>статус підлітка в системі особистих взаємин та його положення в групі не тільки залежить від цілого ряду факторів, але і є важливою передумовою формування особистості;</w:t>
      </w:r>
    </w:p>
    <w:p w:rsidR="001C60FA" w:rsidRPr="004F0CBB" w:rsidRDefault="001C60FA" w:rsidP="004F0CBB">
      <w:pPr>
        <w:numPr>
          <w:ilvl w:val="0"/>
          <w:numId w:val="10"/>
        </w:numPr>
        <w:spacing w:after="0" w:line="240" w:lineRule="auto"/>
        <w:ind w:left="709" w:hanging="349"/>
        <w:contextualSpacing/>
        <w:jc w:val="both"/>
        <w:rPr>
          <w:rFonts w:ascii="Times New Roman" w:hAnsi="Times New Roman" w:cs="Times New Roman"/>
          <w:sz w:val="24"/>
          <w:szCs w:val="24"/>
          <w:lang w:eastAsia="uk-UA"/>
        </w:rPr>
      </w:pPr>
      <w:r w:rsidRPr="004F0CBB">
        <w:rPr>
          <w:rFonts w:ascii="Times New Roman" w:hAnsi="Times New Roman" w:cs="Times New Roman"/>
          <w:sz w:val="24"/>
          <w:szCs w:val="24"/>
        </w:rPr>
        <w:t>п</w:t>
      </w:r>
      <w:r w:rsidRPr="004F0CBB">
        <w:rPr>
          <w:rFonts w:ascii="Times New Roman" w:hAnsi="Times New Roman" w:cs="Times New Roman"/>
          <w:sz w:val="24"/>
          <w:szCs w:val="24"/>
          <w:lang w:eastAsia="uk-UA"/>
        </w:rPr>
        <w:t>ричини ізоляції:</w:t>
      </w:r>
    </w:p>
    <w:p w:rsidR="001C60FA" w:rsidRPr="004F0CBB" w:rsidRDefault="001C60FA" w:rsidP="004F0CBB">
      <w:pPr>
        <w:numPr>
          <w:ilvl w:val="0"/>
          <w:numId w:val="11"/>
        </w:numPr>
        <w:spacing w:after="0" w:line="240" w:lineRule="auto"/>
        <w:ind w:left="993" w:hanging="284"/>
        <w:contextualSpacing/>
        <w:jc w:val="both"/>
        <w:rPr>
          <w:rFonts w:ascii="Times New Roman" w:hAnsi="Times New Roman" w:cs="Times New Roman"/>
          <w:sz w:val="24"/>
          <w:szCs w:val="24"/>
        </w:rPr>
      </w:pPr>
      <w:r w:rsidRPr="004F0CBB">
        <w:rPr>
          <w:rFonts w:ascii="Times New Roman" w:hAnsi="Times New Roman" w:cs="Times New Roman"/>
          <w:sz w:val="24"/>
          <w:szCs w:val="24"/>
          <w:u w:val="single"/>
        </w:rPr>
        <w:t>об'єктивні:</w:t>
      </w:r>
      <w:r w:rsidRPr="004F0CBB">
        <w:rPr>
          <w:rFonts w:ascii="Times New Roman" w:hAnsi="Times New Roman" w:cs="Times New Roman"/>
          <w:sz w:val="24"/>
          <w:szCs w:val="24"/>
        </w:rPr>
        <w:t xml:space="preserve"> темп статевого дозрівання, фізична привабливість, рівень самовідношення та </w:t>
      </w:r>
      <w:r w:rsidRPr="004F0CBB">
        <w:rPr>
          <w:rFonts w:ascii="Times New Roman" w:hAnsi="Times New Roman" w:cs="Times New Roman"/>
          <w:iCs/>
          <w:sz w:val="24"/>
          <w:szCs w:val="24"/>
        </w:rPr>
        <w:t>самооцінки,</w:t>
      </w:r>
      <w:r w:rsidRPr="004F0CBB">
        <w:rPr>
          <w:rFonts w:ascii="Times New Roman" w:hAnsi="Times New Roman" w:cs="Times New Roman"/>
          <w:sz w:val="24"/>
          <w:szCs w:val="24"/>
        </w:rPr>
        <w:t xml:space="preserve"> аспекти темпераменту (прояви соціально-педагогічної дезадаптації у психофізіологічному аспекті);</w:t>
      </w:r>
    </w:p>
    <w:p w:rsidR="001C60FA" w:rsidRPr="004F0CBB" w:rsidRDefault="001C60FA" w:rsidP="004F0CBB">
      <w:pPr>
        <w:numPr>
          <w:ilvl w:val="0"/>
          <w:numId w:val="11"/>
        </w:numPr>
        <w:spacing w:after="0" w:line="240" w:lineRule="auto"/>
        <w:ind w:left="993" w:hanging="284"/>
        <w:contextualSpacing/>
        <w:jc w:val="both"/>
        <w:rPr>
          <w:rFonts w:ascii="Times New Roman" w:hAnsi="Times New Roman" w:cs="Times New Roman"/>
          <w:sz w:val="24"/>
          <w:szCs w:val="24"/>
        </w:rPr>
      </w:pPr>
      <w:r w:rsidRPr="004F0CBB">
        <w:rPr>
          <w:rFonts w:ascii="Times New Roman" w:hAnsi="Times New Roman" w:cs="Times New Roman"/>
          <w:sz w:val="24"/>
          <w:szCs w:val="24"/>
          <w:u w:val="single"/>
        </w:rPr>
        <w:t xml:space="preserve">суб'єктивні: </w:t>
      </w:r>
      <w:r w:rsidRPr="004F0CBB">
        <w:rPr>
          <w:rFonts w:ascii="Times New Roman" w:hAnsi="Times New Roman" w:cs="Times New Roman"/>
          <w:sz w:val="24"/>
          <w:szCs w:val="24"/>
        </w:rPr>
        <w:t>негативні риси характеру й особистісні якості індивіда, що ускладнюють його входження в колектив і призводять до конфліктів у колективі (наприклад, низький рівень розвитку комунікативних навичок), нерозуміння індивідом свого Я, невміння орієнтуватися в реальній обстановці, прояв індивідуалізму, відсутність інтересу до участі в спільних справах, неприйняття загальногрупових норм, стиль батьківського функціонування, область відносин підлітка й педагога (прояви соціально-педагогічної дезадаптації у соціальному аспекті).</w:t>
      </w:r>
    </w:p>
    <w:p w:rsidR="001C60FA" w:rsidRPr="004F0CBB" w:rsidRDefault="001C60FA" w:rsidP="004F0CBB">
      <w:pPr>
        <w:spacing w:line="240" w:lineRule="auto"/>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На основі отриманих в ході </w:t>
      </w:r>
      <w:r w:rsidRPr="004F0CBB">
        <w:rPr>
          <w:rFonts w:ascii="Times New Roman" w:hAnsi="Times New Roman" w:cs="Times New Roman"/>
          <w:b/>
          <w:sz w:val="24"/>
          <w:szCs w:val="24"/>
        </w:rPr>
        <w:t>емпіричного дослідження</w:t>
      </w:r>
      <w:r w:rsidRPr="004F0CBB">
        <w:rPr>
          <w:rFonts w:ascii="Times New Roman" w:hAnsi="Times New Roman" w:cs="Times New Roman"/>
          <w:sz w:val="24"/>
          <w:szCs w:val="24"/>
        </w:rPr>
        <w:t xml:space="preserve"> даних були зроблені висновки:</w:t>
      </w:r>
    </w:p>
    <w:p w:rsidR="001C60FA" w:rsidRPr="004F0CBB" w:rsidRDefault="001C60FA" w:rsidP="004F0CBB">
      <w:pPr>
        <w:numPr>
          <w:ilvl w:val="1"/>
          <w:numId w:val="12"/>
        </w:numPr>
        <w:spacing w:after="0" w:line="240" w:lineRule="auto"/>
        <w:ind w:left="709" w:hanging="425"/>
        <w:contextualSpacing/>
        <w:jc w:val="both"/>
        <w:rPr>
          <w:rFonts w:ascii="Times New Roman" w:hAnsi="Times New Roman" w:cs="Times New Roman"/>
          <w:color w:val="000000"/>
          <w:sz w:val="24"/>
          <w:szCs w:val="24"/>
        </w:rPr>
      </w:pPr>
      <w:r w:rsidRPr="004F0CBB">
        <w:rPr>
          <w:rFonts w:ascii="Times New Roman" w:hAnsi="Times New Roman" w:cs="Times New Roman"/>
          <w:sz w:val="24"/>
          <w:szCs w:val="24"/>
        </w:rPr>
        <w:t xml:space="preserve">про </w:t>
      </w:r>
      <w:r w:rsidRPr="004F0CBB">
        <w:rPr>
          <w:rFonts w:ascii="Times New Roman" w:hAnsi="Times New Roman" w:cs="Times New Roman"/>
          <w:color w:val="000000"/>
          <w:sz w:val="24"/>
          <w:szCs w:val="24"/>
        </w:rPr>
        <w:t xml:space="preserve">підтвердження гіпотез щодо наявності в групі ізольованих підлітків порівняно із групою популярних підлітків статистично вищого рівня таких показників як </w:t>
      </w:r>
      <w:r w:rsidRPr="004F0CBB">
        <w:rPr>
          <w:rFonts w:ascii="Times New Roman" w:hAnsi="Times New Roman" w:cs="Times New Roman"/>
          <w:sz w:val="24"/>
          <w:szCs w:val="24"/>
        </w:rPr>
        <w:t>самовпевненість, конфліктність, норовливість, ігнорування соціальних умовностей</w:t>
      </w:r>
      <w:r w:rsidRPr="004F0CBB">
        <w:rPr>
          <w:rFonts w:ascii="Times New Roman" w:hAnsi="Times New Roman" w:cs="Times New Roman"/>
          <w:bCs/>
          <w:sz w:val="24"/>
          <w:szCs w:val="24"/>
        </w:rPr>
        <w:t xml:space="preserve"> </w:t>
      </w:r>
      <w:r w:rsidRPr="004F0CBB">
        <w:rPr>
          <w:rFonts w:ascii="Times New Roman" w:hAnsi="Times New Roman" w:cs="Times New Roman"/>
          <w:color w:val="000000"/>
          <w:sz w:val="24"/>
          <w:szCs w:val="24"/>
        </w:rPr>
        <w:t xml:space="preserve">та </w:t>
      </w:r>
      <w:r w:rsidRPr="004F0CBB">
        <w:rPr>
          <w:rFonts w:ascii="Times New Roman" w:hAnsi="Times New Roman" w:cs="Times New Roman"/>
          <w:sz w:val="24"/>
          <w:szCs w:val="24"/>
        </w:rPr>
        <w:t>стурбованість</w:t>
      </w:r>
      <w:r w:rsidRPr="004F0CBB">
        <w:rPr>
          <w:rFonts w:ascii="Times New Roman" w:hAnsi="Times New Roman" w:cs="Times New Roman"/>
          <w:bCs/>
          <w:sz w:val="24"/>
          <w:szCs w:val="24"/>
        </w:rPr>
        <w:t xml:space="preserve">, </w:t>
      </w:r>
      <w:r w:rsidRPr="004F0CBB">
        <w:rPr>
          <w:rFonts w:ascii="Times New Roman" w:hAnsi="Times New Roman" w:cs="Times New Roman"/>
          <w:sz w:val="24"/>
          <w:szCs w:val="24"/>
        </w:rPr>
        <w:t>роздратованість, негативне ставлення до критики</w:t>
      </w:r>
      <w:r w:rsidRPr="004F0CBB">
        <w:rPr>
          <w:rFonts w:ascii="Times New Roman" w:hAnsi="Times New Roman" w:cs="Times New Roman"/>
          <w:color w:val="000000"/>
          <w:sz w:val="24"/>
          <w:szCs w:val="24"/>
        </w:rPr>
        <w:t xml:space="preserve">, </w:t>
      </w:r>
      <w:r w:rsidRPr="004F0CBB">
        <w:rPr>
          <w:rFonts w:ascii="Times New Roman" w:hAnsi="Times New Roman" w:cs="Times New Roman"/>
          <w:sz w:val="24"/>
          <w:szCs w:val="24"/>
        </w:rPr>
        <w:t>безвідповідальність, легковажність, відсутність інтересу до суспільних норм</w:t>
      </w:r>
      <w:r w:rsidRPr="004F0CBB">
        <w:rPr>
          <w:rFonts w:ascii="Times New Roman" w:hAnsi="Times New Roman" w:cs="Times New Roman"/>
          <w:color w:val="000000"/>
          <w:sz w:val="24"/>
          <w:szCs w:val="24"/>
        </w:rPr>
        <w:t xml:space="preserve"> та </w:t>
      </w:r>
      <w:r w:rsidRPr="004F0CBB">
        <w:rPr>
          <w:rFonts w:ascii="Times New Roman" w:hAnsi="Times New Roman" w:cs="Times New Roman"/>
          <w:sz w:val="24"/>
          <w:szCs w:val="24"/>
        </w:rPr>
        <w:t>соромливість</w:t>
      </w:r>
      <w:r w:rsidRPr="004F0CBB">
        <w:rPr>
          <w:rFonts w:ascii="Times New Roman" w:hAnsi="Times New Roman" w:cs="Times New Roman"/>
          <w:bCs/>
          <w:sz w:val="24"/>
          <w:szCs w:val="24"/>
        </w:rPr>
        <w:t xml:space="preserve">, </w:t>
      </w:r>
      <w:r w:rsidRPr="004F0CBB">
        <w:rPr>
          <w:rFonts w:ascii="Times New Roman" w:hAnsi="Times New Roman" w:cs="Times New Roman"/>
          <w:sz w:val="24"/>
          <w:szCs w:val="24"/>
        </w:rPr>
        <w:t>невпевненість</w:t>
      </w:r>
      <w:r w:rsidRPr="004F0CBB">
        <w:rPr>
          <w:rFonts w:ascii="Times New Roman" w:hAnsi="Times New Roman" w:cs="Times New Roman"/>
          <w:color w:val="000000"/>
          <w:sz w:val="24"/>
          <w:szCs w:val="24"/>
        </w:rPr>
        <w:t>, а також комунікативність;</w:t>
      </w:r>
    </w:p>
    <w:p w:rsidR="001C60FA" w:rsidRPr="004F0CBB" w:rsidRDefault="001C60FA" w:rsidP="004F0CBB">
      <w:pPr>
        <w:numPr>
          <w:ilvl w:val="1"/>
          <w:numId w:val="12"/>
        </w:numPr>
        <w:spacing w:after="0" w:line="240" w:lineRule="auto"/>
        <w:ind w:left="709" w:hanging="425"/>
        <w:contextualSpacing/>
        <w:jc w:val="both"/>
        <w:rPr>
          <w:rFonts w:ascii="Times New Roman" w:hAnsi="Times New Roman" w:cs="Times New Roman"/>
          <w:color w:val="000000"/>
          <w:sz w:val="24"/>
          <w:szCs w:val="24"/>
        </w:rPr>
      </w:pPr>
      <w:r w:rsidRPr="004F0CBB">
        <w:rPr>
          <w:rFonts w:ascii="Times New Roman" w:hAnsi="Times New Roman" w:cs="Times New Roman"/>
          <w:color w:val="000000"/>
          <w:sz w:val="24"/>
          <w:szCs w:val="24"/>
        </w:rPr>
        <w:t xml:space="preserve">в групі ізольованих підлітків порівняно із групою популярних підлітків мають статистично вищий рівень таких показників як </w:t>
      </w:r>
      <w:r w:rsidRPr="004F0CBB">
        <w:rPr>
          <w:rFonts w:ascii="Times New Roman" w:hAnsi="Times New Roman" w:cs="Times New Roman"/>
          <w:sz w:val="24"/>
          <w:szCs w:val="24"/>
        </w:rPr>
        <w:t>усамітненість, потайливість</w:t>
      </w:r>
      <w:r w:rsidRPr="004F0CBB">
        <w:rPr>
          <w:rFonts w:ascii="Times New Roman" w:hAnsi="Times New Roman" w:cs="Times New Roman"/>
          <w:color w:val="000000"/>
          <w:sz w:val="24"/>
          <w:szCs w:val="24"/>
        </w:rPr>
        <w:t xml:space="preserve">, </w:t>
      </w:r>
      <w:r w:rsidRPr="004F0CBB">
        <w:rPr>
          <w:rFonts w:ascii="Times New Roman" w:hAnsi="Times New Roman" w:cs="Times New Roman"/>
          <w:sz w:val="24"/>
          <w:szCs w:val="24"/>
        </w:rPr>
        <w:t>емоційна нестійкість, збудливість</w:t>
      </w:r>
      <w:r w:rsidRPr="004F0CBB">
        <w:rPr>
          <w:rFonts w:ascii="Times New Roman" w:hAnsi="Times New Roman" w:cs="Times New Roman"/>
          <w:color w:val="000000"/>
          <w:sz w:val="24"/>
          <w:szCs w:val="24"/>
        </w:rPr>
        <w:t xml:space="preserve">, </w:t>
      </w:r>
      <w:r w:rsidRPr="004F0CBB">
        <w:rPr>
          <w:rFonts w:ascii="Times New Roman" w:hAnsi="Times New Roman" w:cs="Times New Roman"/>
          <w:sz w:val="24"/>
          <w:szCs w:val="24"/>
        </w:rPr>
        <w:t>невміння завершувати розпочату справу</w:t>
      </w:r>
      <w:r w:rsidRPr="004F0CBB">
        <w:rPr>
          <w:rFonts w:ascii="Times New Roman" w:hAnsi="Times New Roman" w:cs="Times New Roman"/>
          <w:color w:val="000000"/>
          <w:sz w:val="24"/>
          <w:szCs w:val="24"/>
        </w:rPr>
        <w:t xml:space="preserve"> та </w:t>
      </w:r>
      <w:r w:rsidRPr="004F0CBB">
        <w:rPr>
          <w:rFonts w:ascii="Times New Roman" w:hAnsi="Times New Roman" w:cs="Times New Roman"/>
          <w:sz w:val="24"/>
          <w:szCs w:val="24"/>
        </w:rPr>
        <w:t>слабовольність, поганий самоконтроль, невміння планувати власні справи</w:t>
      </w:r>
      <w:r w:rsidRPr="004F0CBB">
        <w:rPr>
          <w:rFonts w:ascii="Times New Roman" w:hAnsi="Times New Roman" w:cs="Times New Roman"/>
          <w:color w:val="000000"/>
          <w:sz w:val="24"/>
          <w:szCs w:val="24"/>
        </w:rPr>
        <w:t xml:space="preserve"> у групі ізольованих підлітків порівняно із групою популярних;</w:t>
      </w:r>
    </w:p>
    <w:p w:rsidR="001C60FA" w:rsidRPr="004F0CBB" w:rsidRDefault="001C60FA" w:rsidP="004F0CBB">
      <w:pPr>
        <w:numPr>
          <w:ilvl w:val="1"/>
          <w:numId w:val="12"/>
        </w:numPr>
        <w:spacing w:after="0" w:line="240" w:lineRule="auto"/>
        <w:ind w:left="709" w:hanging="425"/>
        <w:contextualSpacing/>
        <w:jc w:val="both"/>
        <w:rPr>
          <w:rFonts w:ascii="Times New Roman" w:hAnsi="Times New Roman" w:cs="Times New Roman"/>
          <w:sz w:val="24"/>
          <w:szCs w:val="24"/>
        </w:rPr>
      </w:pPr>
      <w:r w:rsidRPr="004F0CBB">
        <w:rPr>
          <w:rFonts w:ascii="Times New Roman" w:hAnsi="Times New Roman" w:cs="Times New Roman"/>
          <w:color w:val="000000"/>
          <w:sz w:val="24"/>
          <w:szCs w:val="24"/>
        </w:rPr>
        <w:t>в емпіричному дос</w:t>
      </w:r>
      <w:r w:rsidRPr="004F0CBB">
        <w:rPr>
          <w:rFonts w:ascii="Times New Roman" w:hAnsi="Times New Roman" w:cs="Times New Roman"/>
          <w:sz w:val="24"/>
          <w:szCs w:val="24"/>
        </w:rPr>
        <w:t>лідженні були виявлені об’єктивно притаманними ізольованим підліткам характеристики, а саме:</w:t>
      </w:r>
      <w:r w:rsidRPr="004F0CBB">
        <w:rPr>
          <w:rFonts w:ascii="Times New Roman" w:hAnsi="Times New Roman" w:cs="Times New Roman"/>
          <w:sz w:val="24"/>
          <w:szCs w:val="24"/>
          <w:lang w:eastAsia="uk-UA"/>
        </w:rPr>
        <w:t xml:space="preserve"> </w:t>
      </w:r>
      <w:r w:rsidRPr="004F0CBB">
        <w:rPr>
          <w:rFonts w:ascii="Times New Roman" w:hAnsi="Times New Roman" w:cs="Times New Roman"/>
          <w:sz w:val="24"/>
          <w:szCs w:val="24"/>
        </w:rPr>
        <w:t xml:space="preserve">самовпевненість і зверхність, безвідповідальність та некомунікативність; </w:t>
      </w:r>
    </w:p>
    <w:p w:rsidR="001C60FA" w:rsidRPr="004F0CBB" w:rsidRDefault="001C60FA" w:rsidP="004F0CBB">
      <w:pPr>
        <w:numPr>
          <w:ilvl w:val="1"/>
          <w:numId w:val="12"/>
        </w:numPr>
        <w:spacing w:after="0" w:line="240" w:lineRule="auto"/>
        <w:ind w:left="709" w:hanging="425"/>
        <w:contextualSpacing/>
        <w:jc w:val="both"/>
        <w:rPr>
          <w:rFonts w:ascii="Times New Roman" w:hAnsi="Times New Roman" w:cs="Times New Roman"/>
          <w:sz w:val="24"/>
          <w:szCs w:val="24"/>
          <w:lang w:eastAsia="uk-UA"/>
        </w:rPr>
      </w:pPr>
      <w:r w:rsidRPr="004F0CBB">
        <w:rPr>
          <w:rFonts w:ascii="Times New Roman" w:hAnsi="Times New Roman" w:cs="Times New Roman"/>
          <w:sz w:val="24"/>
          <w:szCs w:val="24"/>
          <w:lang w:eastAsia="uk-UA"/>
        </w:rPr>
        <w:t xml:space="preserve">в цілому також підтвердилася </w:t>
      </w:r>
      <w:r w:rsidRPr="004F0CBB">
        <w:rPr>
          <w:rFonts w:ascii="Times New Roman" w:hAnsi="Times New Roman" w:cs="Times New Roman"/>
          <w:b/>
          <w:sz w:val="24"/>
          <w:szCs w:val="24"/>
          <w:lang w:eastAsia="uk-UA"/>
        </w:rPr>
        <w:t>концептуальна гіпотеза</w:t>
      </w:r>
      <w:r w:rsidRPr="004F0CBB">
        <w:rPr>
          <w:rFonts w:ascii="Times New Roman" w:hAnsi="Times New Roman" w:cs="Times New Roman"/>
          <w:sz w:val="24"/>
          <w:szCs w:val="24"/>
          <w:lang w:eastAsia="uk-UA"/>
        </w:rPr>
        <w:t xml:space="preserve"> роботи завдяки виявленню додаткових, непередбачених гіпотезами, відмінностей у психологічних характеристиках ізольованих та популярних підлітків.</w:t>
      </w:r>
    </w:p>
    <w:p w:rsidR="001C60FA" w:rsidRPr="004F0CBB" w:rsidRDefault="001C60FA" w:rsidP="004F0CBB">
      <w:pPr>
        <w:spacing w:line="240" w:lineRule="auto"/>
        <w:contextualSpacing/>
        <w:jc w:val="both"/>
        <w:rPr>
          <w:rFonts w:ascii="Times New Roman" w:hAnsi="Times New Roman" w:cs="Times New Roman"/>
          <w:sz w:val="24"/>
          <w:szCs w:val="24"/>
        </w:rPr>
      </w:pPr>
      <w:r w:rsidRPr="004F0CBB">
        <w:rPr>
          <w:rFonts w:ascii="Times New Roman" w:hAnsi="Times New Roman" w:cs="Times New Roman"/>
          <w:b/>
          <w:sz w:val="24"/>
          <w:szCs w:val="24"/>
        </w:rPr>
        <w:t>Подальші перспективи</w:t>
      </w:r>
      <w:r w:rsidRPr="004F0CBB">
        <w:rPr>
          <w:rFonts w:ascii="Times New Roman" w:hAnsi="Times New Roman" w:cs="Times New Roman"/>
          <w:sz w:val="24"/>
          <w:szCs w:val="24"/>
        </w:rPr>
        <w:t xml:space="preserve"> вивчення індивідуально-психологічних особливостей ізольованих підлітків, причин, що призводять до цього та впливу ізоляції на поведінку підлітків можуть бути розкриті в дослідженні деяких окремих психічних та поведінкових особливостей підлітків за результатами даного емпіричного дослідження з метою виявлення різниці у ступені впливу кожного параметру на можливість спричинити ізоляцію або бути її наслідком; а також в дослідженні можливих шляхів розробки певного комплексу заходів колекційного впливу з метою зменшення негативного впливу ізоляції на психіку підлітків.</w:t>
      </w:r>
    </w:p>
    <w:p w:rsidR="001C60FA" w:rsidRDefault="001C60FA" w:rsidP="004F0CBB">
      <w:pPr>
        <w:spacing w:line="240" w:lineRule="auto"/>
        <w:contextualSpacing/>
        <w:rPr>
          <w:rFonts w:ascii="Times New Roman" w:hAnsi="Times New Roman" w:cs="Times New Roman"/>
          <w:sz w:val="24"/>
          <w:szCs w:val="24"/>
        </w:rPr>
      </w:pPr>
    </w:p>
    <w:p w:rsidR="001C60FA" w:rsidRPr="004F0CBB" w:rsidRDefault="001C60FA" w:rsidP="004F0CBB">
      <w:pPr>
        <w:spacing w:line="240" w:lineRule="auto"/>
        <w:contextualSpacing/>
        <w:rPr>
          <w:rFonts w:ascii="Times New Roman" w:hAnsi="Times New Roman" w:cs="Times New Roman"/>
          <w:sz w:val="24"/>
          <w:szCs w:val="24"/>
        </w:rPr>
      </w:pPr>
    </w:p>
    <w:p w:rsidR="001C60FA" w:rsidRPr="004F0CBB" w:rsidRDefault="002E239B" w:rsidP="004F0CBB">
      <w:pPr>
        <w:spacing w:line="240" w:lineRule="auto"/>
        <w:contextualSpacing/>
        <w:jc w:val="center"/>
        <w:rPr>
          <w:rFonts w:ascii="Times New Roman" w:hAnsi="Times New Roman" w:cs="Times New Roman"/>
          <w:b/>
          <w:sz w:val="24"/>
          <w:szCs w:val="24"/>
        </w:rPr>
      </w:pPr>
      <w:r>
        <w:rPr>
          <w:rFonts w:ascii="Times New Roman" w:hAnsi="Times New Roman" w:cs="Times New Roman"/>
          <w:b/>
          <w:noProof/>
          <w:sz w:val="24"/>
          <w:szCs w:val="24"/>
          <w:lang w:val="en-US"/>
        </w:rPr>
        <w:pict>
          <v:shape id="Рисунок 49" o:spid="_x0000_i1052" type="#_x0000_t75" alt="Струкова Альона Сергіївна" style="width:81.75pt;height:102.75pt;visibility:visible">
            <v:imagedata r:id="rId33" o:title="" cropbottom="10390f"/>
          </v:shape>
        </w:pict>
      </w:r>
    </w:p>
    <w:p w:rsidR="001C60FA" w:rsidRPr="004F0CBB" w:rsidRDefault="001C60FA" w:rsidP="004F0CBB">
      <w:pPr>
        <w:spacing w:line="240" w:lineRule="auto"/>
        <w:contextualSpacing/>
        <w:jc w:val="center"/>
        <w:rPr>
          <w:rFonts w:ascii="Times New Roman" w:hAnsi="Times New Roman" w:cs="Times New Roman"/>
          <w:b/>
          <w:sz w:val="24"/>
          <w:szCs w:val="24"/>
        </w:rPr>
      </w:pPr>
    </w:p>
    <w:p w:rsidR="001C60FA" w:rsidRPr="004F0CBB" w:rsidRDefault="001C60FA" w:rsidP="004F0CBB">
      <w:pPr>
        <w:spacing w:line="240" w:lineRule="auto"/>
        <w:contextualSpacing/>
        <w:jc w:val="center"/>
        <w:rPr>
          <w:rFonts w:ascii="Times New Roman" w:hAnsi="Times New Roman" w:cs="Times New Roman"/>
          <w:b/>
          <w:bCs/>
          <w:sz w:val="24"/>
          <w:szCs w:val="24"/>
        </w:rPr>
      </w:pPr>
      <w:r w:rsidRPr="004F0CBB">
        <w:rPr>
          <w:rFonts w:ascii="Times New Roman" w:hAnsi="Times New Roman" w:cs="Times New Roman"/>
          <w:b/>
          <w:sz w:val="24"/>
          <w:szCs w:val="24"/>
        </w:rPr>
        <w:t>Струкова Альона Сергіївна</w:t>
      </w:r>
    </w:p>
    <w:p w:rsidR="001C60FA" w:rsidRDefault="001C60FA" w:rsidP="00532378">
      <w:pPr>
        <w:spacing w:after="0" w:line="240" w:lineRule="auto"/>
        <w:jc w:val="center"/>
        <w:rPr>
          <w:rFonts w:ascii="Times New Roman" w:hAnsi="Times New Roman" w:cs="Times New Roman"/>
          <w:i/>
          <w:sz w:val="24"/>
          <w:szCs w:val="24"/>
        </w:rPr>
      </w:pPr>
      <w:r w:rsidRPr="004F0CBB">
        <w:rPr>
          <w:rFonts w:ascii="Times New Roman" w:hAnsi="Times New Roman" w:cs="Times New Roman"/>
          <w:i/>
          <w:color w:val="000000"/>
          <w:sz w:val="24"/>
          <w:szCs w:val="24"/>
        </w:rPr>
        <w:t xml:space="preserve">учениця 11 класу </w:t>
      </w:r>
      <w:r w:rsidRPr="00532378">
        <w:rPr>
          <w:rFonts w:ascii="Times New Roman" w:hAnsi="Times New Roman" w:cs="Times New Roman"/>
          <w:i/>
          <w:sz w:val="24"/>
          <w:szCs w:val="24"/>
        </w:rPr>
        <w:t xml:space="preserve">КЗО </w:t>
      </w:r>
      <w:r>
        <w:rPr>
          <w:rFonts w:ascii="Times New Roman" w:hAnsi="Times New Roman" w:cs="Times New Roman"/>
          <w:i/>
          <w:sz w:val="24"/>
          <w:szCs w:val="24"/>
        </w:rPr>
        <w:t>«</w:t>
      </w:r>
      <w:r w:rsidRPr="00532378">
        <w:rPr>
          <w:rFonts w:ascii="Times New Roman" w:hAnsi="Times New Roman" w:cs="Times New Roman"/>
          <w:i/>
          <w:sz w:val="24"/>
          <w:szCs w:val="24"/>
        </w:rPr>
        <w:t>Криворізький обласний ліцей-інтернат для сільської молоді</w:t>
      </w:r>
      <w:r>
        <w:rPr>
          <w:rFonts w:ascii="Times New Roman" w:hAnsi="Times New Roman" w:cs="Times New Roman"/>
          <w:i/>
          <w:sz w:val="24"/>
          <w:szCs w:val="24"/>
        </w:rPr>
        <w:t>»</w:t>
      </w:r>
      <w:r w:rsidRPr="00532378">
        <w:rPr>
          <w:rFonts w:ascii="Times New Roman" w:hAnsi="Times New Roman" w:cs="Times New Roman"/>
          <w:i/>
          <w:sz w:val="24"/>
          <w:szCs w:val="24"/>
        </w:rPr>
        <w:t xml:space="preserve"> Дніпропетровської області</w:t>
      </w:r>
    </w:p>
    <w:p w:rsidR="001C60FA" w:rsidRPr="004F0CBB" w:rsidRDefault="001C60FA" w:rsidP="00532378">
      <w:pPr>
        <w:spacing w:after="0" w:line="240" w:lineRule="auto"/>
        <w:jc w:val="center"/>
        <w:rPr>
          <w:rFonts w:ascii="Times New Roman" w:hAnsi="Times New Roman" w:cs="Times New Roman"/>
          <w:iCs/>
          <w:sz w:val="24"/>
          <w:szCs w:val="24"/>
        </w:rPr>
      </w:pPr>
    </w:p>
    <w:p w:rsidR="001C60FA" w:rsidRPr="004F0CBB" w:rsidRDefault="001C60FA" w:rsidP="004F0CBB">
      <w:pPr>
        <w:spacing w:line="240" w:lineRule="auto"/>
        <w:contextualSpacing/>
        <w:jc w:val="center"/>
        <w:rPr>
          <w:rFonts w:ascii="Times New Roman" w:hAnsi="Times New Roman" w:cs="Times New Roman"/>
          <w:b/>
          <w:sz w:val="24"/>
          <w:szCs w:val="24"/>
        </w:rPr>
      </w:pPr>
      <w:r w:rsidRPr="004F0CBB">
        <w:rPr>
          <w:rFonts w:ascii="Times New Roman" w:hAnsi="Times New Roman" w:cs="Times New Roman"/>
          <w:b/>
          <w:sz w:val="24"/>
          <w:szCs w:val="24"/>
        </w:rPr>
        <w:lastRenderedPageBreak/>
        <w:t>САПРОПЕЛІЗАЦІЯ, ЯК ОДИН З МЕТОДІВ РЕКУЛЬТИВАЦІЇ ҐРУНТІВ ВІДВАЛІВ ГЗК</w:t>
      </w:r>
    </w:p>
    <w:p w:rsidR="001C60FA" w:rsidRPr="004F0CBB" w:rsidRDefault="001C60FA" w:rsidP="004F0CBB">
      <w:pPr>
        <w:autoSpaceDE w:val="0"/>
        <w:spacing w:line="240" w:lineRule="auto"/>
        <w:contextualSpacing/>
        <w:jc w:val="both"/>
        <w:rPr>
          <w:rFonts w:ascii="Times New Roman" w:hAnsi="Times New Roman" w:cs="Times New Roman"/>
          <w:iCs/>
          <w:sz w:val="24"/>
          <w:szCs w:val="24"/>
        </w:rPr>
      </w:pPr>
    </w:p>
    <w:p w:rsidR="001C60FA" w:rsidRPr="004F0CBB" w:rsidRDefault="001C60FA" w:rsidP="002E239B">
      <w:pPr>
        <w:autoSpaceDE w:val="0"/>
        <w:spacing w:line="240" w:lineRule="auto"/>
        <w:contextualSpacing/>
        <w:jc w:val="both"/>
        <w:rPr>
          <w:rFonts w:ascii="Times New Roman" w:hAnsi="Times New Roman" w:cs="Times New Roman"/>
          <w:i/>
          <w:iCs/>
          <w:sz w:val="24"/>
          <w:szCs w:val="24"/>
        </w:rPr>
      </w:pPr>
      <w:r w:rsidRPr="004F0CBB">
        <w:rPr>
          <w:rFonts w:ascii="Times New Roman" w:hAnsi="Times New Roman" w:cs="Times New Roman"/>
          <w:i/>
          <w:iCs/>
          <w:sz w:val="24"/>
          <w:szCs w:val="24"/>
        </w:rPr>
        <w:t>Науковий керівник: Богомолов Віктор Михайлович, практичний психолог вищої категорії, психолог-методист</w:t>
      </w:r>
    </w:p>
    <w:p w:rsidR="001C60FA" w:rsidRPr="004F0CBB" w:rsidRDefault="001C60FA" w:rsidP="004F0CBB">
      <w:pPr>
        <w:autoSpaceDE w:val="0"/>
        <w:autoSpaceDN w:val="0"/>
        <w:adjustRightInd w:val="0"/>
        <w:spacing w:line="240" w:lineRule="auto"/>
        <w:contextualSpacing/>
        <w:jc w:val="both"/>
        <w:rPr>
          <w:rFonts w:ascii="Times New Roman" w:hAnsi="Times New Roman" w:cs="Times New Roman"/>
          <w:i/>
          <w:iCs/>
          <w:sz w:val="24"/>
          <w:szCs w:val="24"/>
        </w:rPr>
      </w:pPr>
    </w:p>
    <w:p w:rsidR="001C60FA" w:rsidRPr="004F0CBB" w:rsidRDefault="001C60FA" w:rsidP="004F0CBB">
      <w:pPr>
        <w:autoSpaceDE w:val="0"/>
        <w:autoSpaceDN w:val="0"/>
        <w:adjustRightInd w:val="0"/>
        <w:spacing w:line="240" w:lineRule="auto"/>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Соціальна адаптація школяра передбачає його гармонійне взаємоіснування та взаємодію як із суспільством, так і з його соціальними інститутами. Проте, як показує практика, значна кількість дітей шкільного віку відчуває проблеми у взаємодії з даними інститутами, зокрема, школою. У вихованців спостерігається шкільна дезадаптація. Це явище дуже актуальне для сьогодення і потребує детального вивчення. Саме в цьому полягає </w:t>
      </w:r>
      <w:r w:rsidRPr="004F0CBB">
        <w:rPr>
          <w:rFonts w:ascii="Times New Roman" w:hAnsi="Times New Roman" w:cs="Times New Roman"/>
          <w:i/>
          <w:sz w:val="24"/>
          <w:szCs w:val="24"/>
        </w:rPr>
        <w:t>актуальність нашої роботи.</w:t>
      </w:r>
    </w:p>
    <w:p w:rsidR="001C60FA" w:rsidRPr="004F0CBB" w:rsidRDefault="001C60FA" w:rsidP="004F0CBB">
      <w:pPr>
        <w:spacing w:line="240" w:lineRule="auto"/>
        <w:contextualSpacing/>
        <w:jc w:val="both"/>
        <w:rPr>
          <w:rFonts w:ascii="Times New Roman" w:hAnsi="Times New Roman" w:cs="Times New Roman"/>
          <w:sz w:val="24"/>
          <w:szCs w:val="24"/>
        </w:rPr>
      </w:pPr>
      <w:r w:rsidRPr="004F0CBB">
        <w:rPr>
          <w:rFonts w:ascii="Times New Roman" w:hAnsi="Times New Roman" w:cs="Times New Roman"/>
          <w:sz w:val="24"/>
          <w:szCs w:val="24"/>
        </w:rPr>
        <w:t>За результатами проведеного емпіричного дослідження можна сказати, що між рівнем соціально-психологічної адаптації  та рівнем самооцінки школяра, рівнем його тривожності існує певна залежність, констатуючи підтвердження гіпотези, висунутої нами. Таким чином результати теоретико-емпіричного дослідження дозволяють нам зробити такі висновки:</w:t>
      </w:r>
    </w:p>
    <w:p w:rsidR="001C60FA" w:rsidRPr="004F0CBB" w:rsidRDefault="001C60FA" w:rsidP="004F0CBB">
      <w:pPr>
        <w:numPr>
          <w:ilvl w:val="0"/>
          <w:numId w:val="8"/>
        </w:numPr>
        <w:spacing w:after="0" w:line="240" w:lineRule="auto"/>
        <w:contextualSpacing/>
        <w:jc w:val="both"/>
        <w:rPr>
          <w:rFonts w:ascii="Times New Roman" w:hAnsi="Times New Roman" w:cs="Times New Roman"/>
          <w:kern w:val="2"/>
          <w:sz w:val="24"/>
          <w:szCs w:val="24"/>
          <w:lang w:eastAsia="hi-IN" w:bidi="hi-IN"/>
        </w:rPr>
      </w:pPr>
      <w:r w:rsidRPr="004F0CBB">
        <w:rPr>
          <w:rFonts w:ascii="Times New Roman" w:hAnsi="Times New Roman" w:cs="Times New Roman"/>
          <w:kern w:val="2"/>
          <w:sz w:val="24"/>
          <w:szCs w:val="24"/>
          <w:lang w:eastAsia="hi-IN" w:bidi="hi-IN"/>
        </w:rPr>
        <w:t>На підставі теоретичного аналізу літератури показано, що сутність адаптаційного пері</w:t>
      </w:r>
      <w:r>
        <w:rPr>
          <w:rFonts w:ascii="Times New Roman" w:hAnsi="Times New Roman" w:cs="Times New Roman"/>
          <w:kern w:val="2"/>
          <w:sz w:val="24"/>
          <w:szCs w:val="24"/>
          <w:lang w:eastAsia="hi-IN" w:bidi="hi-IN"/>
        </w:rPr>
        <w:t xml:space="preserve">оду в школі полягає в тому, щоб створити неминучий процес адаптації більш інтенсивнішим. Ефективність процесу шкільної адаптації значною мірою визначає успішність навчальної </w:t>
      </w:r>
      <w:r w:rsidRPr="004F0CBB">
        <w:rPr>
          <w:rFonts w:ascii="Times New Roman" w:hAnsi="Times New Roman" w:cs="Times New Roman"/>
          <w:kern w:val="2"/>
          <w:sz w:val="24"/>
          <w:szCs w:val="24"/>
          <w:lang w:eastAsia="hi-IN" w:bidi="hi-IN"/>
        </w:rPr>
        <w:t>діяльності, збереження фізичного і психічного здоров'я дитини.</w:t>
      </w:r>
    </w:p>
    <w:p w:rsidR="001C60FA" w:rsidRPr="004F0CBB" w:rsidRDefault="001C60FA" w:rsidP="004F0CBB">
      <w:pPr>
        <w:numPr>
          <w:ilvl w:val="0"/>
          <w:numId w:val="8"/>
        </w:numPr>
        <w:spacing w:after="0" w:line="240" w:lineRule="auto"/>
        <w:contextualSpacing/>
        <w:jc w:val="both"/>
        <w:rPr>
          <w:rFonts w:ascii="Times New Roman" w:hAnsi="Times New Roman" w:cs="Times New Roman"/>
          <w:kern w:val="2"/>
          <w:sz w:val="24"/>
          <w:szCs w:val="24"/>
          <w:lang w:eastAsia="hi-IN" w:bidi="hi-IN"/>
        </w:rPr>
      </w:pPr>
      <w:r w:rsidRPr="004F0CBB">
        <w:rPr>
          <w:rFonts w:ascii="Times New Roman" w:hAnsi="Times New Roman" w:cs="Times New Roman"/>
          <w:kern w:val="2"/>
          <w:sz w:val="24"/>
          <w:szCs w:val="24"/>
          <w:lang w:eastAsia="hi-IN" w:bidi="hi-IN"/>
        </w:rPr>
        <w:t>В цілому встановлено, між рівнем соціально-психологічної адаптації школяра та його самооцінкою, рівнем тривожності існує пряма залежність. Розвиток педагогами та батьками цих особливостей до меж психологічної та вікової норми, формування адекватної самооцінки старшого школяра сприяє більш швидкому процесу його адаптації до нових умов навчання та проживання.</w:t>
      </w:r>
    </w:p>
    <w:p w:rsidR="001C60FA" w:rsidRPr="004F0CBB" w:rsidRDefault="001C60FA" w:rsidP="004F0CBB">
      <w:pPr>
        <w:spacing w:line="240" w:lineRule="auto"/>
        <w:ind w:left="360"/>
        <w:contextualSpacing/>
        <w:jc w:val="both"/>
        <w:rPr>
          <w:rFonts w:ascii="Times New Roman" w:hAnsi="Times New Roman" w:cs="Times New Roman"/>
          <w:kern w:val="2"/>
          <w:sz w:val="24"/>
          <w:szCs w:val="24"/>
          <w:lang w:eastAsia="hi-IN" w:bidi="hi-IN"/>
        </w:rPr>
      </w:pPr>
    </w:p>
    <w:p w:rsidR="001C60FA" w:rsidRPr="004F0CBB" w:rsidRDefault="001C60FA" w:rsidP="004F0CBB">
      <w:pPr>
        <w:spacing w:line="240" w:lineRule="auto"/>
        <w:ind w:left="360"/>
        <w:contextualSpacing/>
        <w:rPr>
          <w:rFonts w:ascii="Times New Roman" w:hAnsi="Times New Roman" w:cs="Times New Roman"/>
          <w:sz w:val="24"/>
          <w:szCs w:val="24"/>
        </w:rPr>
      </w:pPr>
    </w:p>
    <w:p w:rsidR="001C60FA" w:rsidRDefault="002E239B" w:rsidP="004F0CBB">
      <w:pPr>
        <w:spacing w:line="240" w:lineRule="auto"/>
        <w:contextualSpacing/>
        <w:jc w:val="center"/>
        <w:rPr>
          <w:rFonts w:ascii="Times New Roman" w:hAnsi="Times New Roman" w:cs="Times New Roman"/>
          <w:noProof/>
          <w:sz w:val="24"/>
          <w:szCs w:val="24"/>
        </w:rPr>
      </w:pPr>
      <w:r>
        <w:rPr>
          <w:rFonts w:ascii="Times New Roman" w:hAnsi="Times New Roman" w:cs="Times New Roman"/>
          <w:noProof/>
          <w:sz w:val="24"/>
          <w:szCs w:val="24"/>
          <w:lang w:val="en-US"/>
        </w:rPr>
        <w:pict>
          <v:shape id="Рисунок 48" o:spid="_x0000_i1053" type="#_x0000_t75" alt="Бовсуновська  Анастасія Юріївна" style="width:83.25pt;height:106.5pt;visibility:visible">
            <v:imagedata r:id="rId34" o:title=""/>
          </v:shape>
        </w:pict>
      </w:r>
    </w:p>
    <w:p w:rsidR="002E239B" w:rsidRPr="002E239B" w:rsidRDefault="002E239B" w:rsidP="004F0CBB">
      <w:pPr>
        <w:spacing w:line="240" w:lineRule="auto"/>
        <w:contextualSpacing/>
        <w:jc w:val="center"/>
        <w:rPr>
          <w:rFonts w:ascii="Times New Roman" w:hAnsi="Times New Roman" w:cs="Times New Roman"/>
          <w:sz w:val="24"/>
          <w:szCs w:val="24"/>
        </w:rPr>
      </w:pPr>
    </w:p>
    <w:p w:rsidR="001C60FA" w:rsidRPr="004F0CBB" w:rsidRDefault="001C60FA" w:rsidP="004F0CBB">
      <w:pPr>
        <w:spacing w:line="240" w:lineRule="auto"/>
        <w:contextualSpacing/>
        <w:jc w:val="center"/>
        <w:rPr>
          <w:rFonts w:ascii="Times New Roman" w:hAnsi="Times New Roman" w:cs="Times New Roman"/>
          <w:b/>
          <w:sz w:val="24"/>
          <w:szCs w:val="24"/>
        </w:rPr>
      </w:pPr>
      <w:r w:rsidRPr="004F0CBB">
        <w:rPr>
          <w:rFonts w:ascii="Times New Roman" w:hAnsi="Times New Roman" w:cs="Times New Roman"/>
          <w:b/>
          <w:sz w:val="24"/>
          <w:szCs w:val="24"/>
        </w:rPr>
        <w:t>Бовсуновська Анастасія Юріївна</w:t>
      </w:r>
    </w:p>
    <w:p w:rsidR="001C60FA" w:rsidRDefault="001C60FA" w:rsidP="00532378">
      <w:pPr>
        <w:spacing w:line="240" w:lineRule="auto"/>
        <w:contextualSpacing/>
        <w:jc w:val="center"/>
        <w:rPr>
          <w:rFonts w:ascii="Times New Roman" w:hAnsi="Times New Roman" w:cs="Times New Roman"/>
          <w:i/>
          <w:sz w:val="24"/>
          <w:szCs w:val="24"/>
        </w:rPr>
      </w:pPr>
      <w:r w:rsidRPr="004F0CBB">
        <w:rPr>
          <w:rFonts w:ascii="Times New Roman" w:hAnsi="Times New Roman" w:cs="Times New Roman"/>
          <w:sz w:val="24"/>
          <w:szCs w:val="24"/>
        </w:rPr>
        <w:t xml:space="preserve"> </w:t>
      </w:r>
      <w:r w:rsidRPr="004F0CBB">
        <w:rPr>
          <w:rFonts w:ascii="Times New Roman" w:hAnsi="Times New Roman" w:cs="Times New Roman"/>
          <w:i/>
          <w:sz w:val="24"/>
          <w:szCs w:val="24"/>
        </w:rPr>
        <w:t xml:space="preserve">учениця 11 класу </w:t>
      </w:r>
      <w:r w:rsidRPr="00532378">
        <w:rPr>
          <w:rFonts w:ascii="Times New Roman" w:hAnsi="Times New Roman" w:cs="Times New Roman"/>
          <w:i/>
          <w:sz w:val="24"/>
          <w:szCs w:val="24"/>
        </w:rPr>
        <w:t xml:space="preserve">КЗО </w:t>
      </w:r>
      <w:r>
        <w:rPr>
          <w:rFonts w:ascii="Times New Roman" w:hAnsi="Times New Roman" w:cs="Times New Roman"/>
          <w:i/>
          <w:sz w:val="24"/>
          <w:szCs w:val="24"/>
        </w:rPr>
        <w:t>«</w:t>
      </w:r>
      <w:r w:rsidRPr="00532378">
        <w:rPr>
          <w:rFonts w:ascii="Times New Roman" w:hAnsi="Times New Roman" w:cs="Times New Roman"/>
          <w:i/>
          <w:sz w:val="24"/>
          <w:szCs w:val="24"/>
        </w:rPr>
        <w:t>Криворізький обласний ліцей-інтернат для сільської молоді</w:t>
      </w:r>
      <w:r>
        <w:rPr>
          <w:rFonts w:ascii="Times New Roman" w:hAnsi="Times New Roman" w:cs="Times New Roman"/>
          <w:i/>
          <w:sz w:val="24"/>
          <w:szCs w:val="24"/>
        </w:rPr>
        <w:t xml:space="preserve">» </w:t>
      </w:r>
      <w:r w:rsidRPr="00532378">
        <w:rPr>
          <w:rFonts w:ascii="Times New Roman" w:hAnsi="Times New Roman" w:cs="Times New Roman"/>
          <w:i/>
          <w:sz w:val="24"/>
          <w:szCs w:val="24"/>
        </w:rPr>
        <w:t>Дніпропетровської області</w:t>
      </w:r>
    </w:p>
    <w:p w:rsidR="001F190D" w:rsidRPr="004F0CBB" w:rsidRDefault="001F190D" w:rsidP="00532378">
      <w:pPr>
        <w:spacing w:line="240" w:lineRule="auto"/>
        <w:contextualSpacing/>
        <w:jc w:val="center"/>
        <w:rPr>
          <w:rFonts w:ascii="Times New Roman" w:hAnsi="Times New Roman" w:cs="Times New Roman"/>
          <w:sz w:val="24"/>
          <w:szCs w:val="24"/>
        </w:rPr>
      </w:pPr>
    </w:p>
    <w:p w:rsidR="001C60FA" w:rsidRPr="004F0CBB" w:rsidRDefault="001C60FA" w:rsidP="004F0CBB">
      <w:pPr>
        <w:spacing w:line="240" w:lineRule="auto"/>
        <w:contextualSpacing/>
        <w:jc w:val="center"/>
        <w:rPr>
          <w:rFonts w:ascii="Times New Roman" w:hAnsi="Times New Roman" w:cs="Times New Roman"/>
          <w:b/>
          <w:sz w:val="24"/>
          <w:szCs w:val="24"/>
        </w:rPr>
      </w:pPr>
      <w:r w:rsidRPr="004F0CBB">
        <w:rPr>
          <w:rFonts w:ascii="Times New Roman" w:hAnsi="Times New Roman" w:cs="Times New Roman"/>
          <w:b/>
          <w:sz w:val="24"/>
          <w:szCs w:val="24"/>
        </w:rPr>
        <w:t>ДОСЛІДЖЕННЯ ЗВ’ЯЗКУ ІНДИВІДУАЛЬНО-ПСИХОЛОГІЧНИХ ЧИННИКІВ З ПРОФЕСІЙНИМ САМОВИЗНАЧЕННЯМ СТАРШОКЛАСНИКІВ</w:t>
      </w:r>
    </w:p>
    <w:p w:rsidR="002E239B" w:rsidRDefault="002E239B" w:rsidP="002E239B">
      <w:pPr>
        <w:spacing w:line="240" w:lineRule="auto"/>
        <w:contextualSpacing/>
        <w:jc w:val="both"/>
        <w:rPr>
          <w:rFonts w:ascii="Times New Roman" w:hAnsi="Times New Roman" w:cs="Times New Roman"/>
          <w:sz w:val="24"/>
          <w:szCs w:val="24"/>
        </w:rPr>
      </w:pPr>
    </w:p>
    <w:p w:rsidR="001C60FA" w:rsidRPr="004F0CBB" w:rsidRDefault="001C60FA" w:rsidP="002E239B">
      <w:pPr>
        <w:spacing w:line="240" w:lineRule="auto"/>
        <w:contextualSpacing/>
        <w:jc w:val="both"/>
        <w:rPr>
          <w:rFonts w:ascii="Times New Roman" w:hAnsi="Times New Roman" w:cs="Times New Roman"/>
          <w:i/>
          <w:sz w:val="24"/>
          <w:szCs w:val="24"/>
        </w:rPr>
      </w:pPr>
      <w:r w:rsidRPr="004F0CBB">
        <w:rPr>
          <w:rFonts w:ascii="Times New Roman" w:hAnsi="Times New Roman" w:cs="Times New Roman"/>
          <w:i/>
          <w:sz w:val="24"/>
          <w:szCs w:val="24"/>
        </w:rPr>
        <w:t>Науковий керівник: Мушинський Віктор Петрович, завідуючий обласним НМЦ практичної психології  і соціальних робіт.</w:t>
      </w:r>
    </w:p>
    <w:p w:rsidR="001C60FA" w:rsidRPr="004F0CBB" w:rsidRDefault="001C60FA" w:rsidP="004F0CBB">
      <w:pPr>
        <w:spacing w:line="240" w:lineRule="auto"/>
        <w:contextualSpacing/>
        <w:rPr>
          <w:rFonts w:ascii="Times New Roman" w:hAnsi="Times New Roman" w:cs="Times New Roman"/>
          <w:i/>
          <w:sz w:val="24"/>
          <w:szCs w:val="24"/>
        </w:rPr>
      </w:pP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Професійне самовизначення – багатомірний і багатоступеневий процес, який можна розглядати з різних точок зору. По-перше, як серію задач, які суспільство ставить перед особистістю, яка формується, і які ця особистість повинна послідовно вирішити протягом певного періоду часу. По-друге, як процес поетапного прийняття рішень, за допомогою яких індивід формує баланс між своїми перевагами і схильностями, з одного боку, і потребами існуючої системи суспільного розподілу праці – з іншого. По-третє, як процес формування індивідуального стилю життя, частиною якого є професійна діяльність.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 xml:space="preserve">Актуальність роботи. </w:t>
      </w:r>
      <w:r w:rsidRPr="004F0CBB">
        <w:rPr>
          <w:rFonts w:ascii="Times New Roman" w:hAnsi="Times New Roman" w:cs="Times New Roman"/>
          <w:sz w:val="24"/>
          <w:szCs w:val="24"/>
        </w:rPr>
        <w:t xml:space="preserve">Кожна людина повинна обрати ту професію, яка відповідає її природним здібностям та схильностям, тоді вона буде працювати не через страх, а на совість.  </w:t>
      </w:r>
      <w:r w:rsidRPr="004F0CBB">
        <w:rPr>
          <w:rFonts w:ascii="Times New Roman" w:hAnsi="Times New Roman" w:cs="Times New Roman"/>
          <w:sz w:val="24"/>
          <w:szCs w:val="24"/>
        </w:rPr>
        <w:lastRenderedPageBreak/>
        <w:t>Улюбленій справі людина віддає всі сили, всю енергію, всі знання, і лише тоді ця справа буде виконуватися краще, віддача буде більшою.</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Формування професійної спрямованості людини відбувається в шкільні роки. Вибір професійного шляху, навчального закладу профільної освіти, наступне раціональне працевлаштування є важливими завданнями, які слід вирішити юнакам та дівчатам.</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Основою професійного самовизначення особи є самопізнання та об'єктивна самооцінка індивідуальних особливостей, співставлення своїх професійно важливих якостей і можливостей з вимогами, необхідними для набуття конкретних професій, та кон'юнктурою ринку праці.</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Опитування школярів показують, що молодь мало знає про «світ професій», погано проінформовані про умови і характер вибору діяльності, не знають про можливий негативний вплив чинників виробництва на стан здоров’я.</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Система профорієнтації на сучасному етапі її розвитку покликана забезпечити координацію дій державних органів, шкіл, сім’ї, навчальних закладів професійно-технічної та вищої освіти та інших соціальних інститутів, що беруть участь в її становленні, комплексному проектуванні впливів профорієнтаційного характеру на особистість старшокласника з урахуванням соціально-економічних прогнозів. Вимоги сучасного виробництва, що зростають, до рівня професійної підготовленості кадрів ще в більшій мірі, ніж раніше, актуалізують проблеми професійної орієнтації молоді, оскільки професійні наміри значної частини учнів не відповідають потребам народного господарства в кадрах певної процесії.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Підготовка до вибору професії важлива ще тому, що вона є невід’ємною частиною всебічного та гармонійного розвитку особистості, та її слід розглядати в поєднанні та взаємодії з моральним, трудовим, інтелектуальним, політичним, естетичним та фізичним вдосконаленням особистості, тобто зі всією системою навчально-виховного процесу.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Метою даної наукової роботи було</w:t>
      </w:r>
      <w:r w:rsidRPr="004F0CBB">
        <w:rPr>
          <w:rFonts w:ascii="Times New Roman" w:hAnsi="Times New Roman" w:cs="Times New Roman"/>
          <w:sz w:val="24"/>
          <w:szCs w:val="24"/>
        </w:rPr>
        <w:t xml:space="preserve"> визначити, які індивідуально-психологічні чинники спонукають учнів обрати ту чи іншу професію або області діяльності.</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Професійне самовизначення старшокласників знаходиться у прямому зв’язку з індивідуально-психологічними компонентами особистості, а саме з мотиваційною та характерологічною сферами.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Характерні прояви на рівні акцентуації мають значний вплив на вибір професії. </w:t>
      </w:r>
    </w:p>
    <w:p w:rsidR="001C60FA"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Вибір професії в першу чергу відповідає певному типу акцентуації характеру. Результати проведеного дослідження підтвердили гіпотезу, яка була основою даної науково-експериментальної роботи.</w:t>
      </w:r>
    </w:p>
    <w:p w:rsidR="001C60FA" w:rsidRDefault="001C60FA" w:rsidP="004F0CBB">
      <w:pPr>
        <w:spacing w:line="240" w:lineRule="auto"/>
        <w:ind w:firstLine="709"/>
        <w:contextualSpacing/>
        <w:jc w:val="both"/>
        <w:rPr>
          <w:rFonts w:ascii="Times New Roman" w:hAnsi="Times New Roman" w:cs="Times New Roman"/>
          <w:sz w:val="24"/>
          <w:szCs w:val="24"/>
        </w:rPr>
      </w:pPr>
    </w:p>
    <w:p w:rsidR="001C60FA" w:rsidRPr="004F0CBB" w:rsidRDefault="001C60FA" w:rsidP="004F0CBB">
      <w:pPr>
        <w:spacing w:line="240" w:lineRule="auto"/>
        <w:ind w:firstLine="709"/>
        <w:contextualSpacing/>
        <w:jc w:val="both"/>
        <w:rPr>
          <w:rFonts w:ascii="Times New Roman" w:hAnsi="Times New Roman" w:cs="Times New Roman"/>
          <w:sz w:val="24"/>
          <w:szCs w:val="24"/>
        </w:rPr>
      </w:pPr>
    </w:p>
    <w:p w:rsidR="001C60FA" w:rsidRPr="004F0CBB" w:rsidRDefault="002E239B" w:rsidP="004F0CBB">
      <w:pPr>
        <w:spacing w:line="240" w:lineRule="auto"/>
        <w:contextualSpacing/>
        <w:jc w:val="center"/>
        <w:rPr>
          <w:rFonts w:ascii="Times New Roman" w:hAnsi="Times New Roman" w:cs="Times New Roman"/>
          <w:i/>
          <w:sz w:val="24"/>
          <w:szCs w:val="24"/>
        </w:rPr>
      </w:pPr>
      <w:r>
        <w:rPr>
          <w:rFonts w:ascii="Times New Roman" w:hAnsi="Times New Roman" w:cs="Times New Roman"/>
          <w:i/>
          <w:noProof/>
          <w:sz w:val="24"/>
          <w:szCs w:val="24"/>
          <w:lang w:val="en-US"/>
        </w:rPr>
        <w:pict>
          <v:shape id="Рисунок 47" o:spid="_x0000_i1054" type="#_x0000_t75" alt="Демченко Юлія Олегівна" style="width:87.75pt;height:98.25pt;visibility:visible">
            <v:imagedata r:id="rId35" o:title="" cropbottom="15329f"/>
          </v:shape>
        </w:pict>
      </w:r>
    </w:p>
    <w:p w:rsidR="001C60FA" w:rsidRPr="004F0CBB" w:rsidRDefault="001C60FA" w:rsidP="004F0CBB">
      <w:pPr>
        <w:spacing w:line="240" w:lineRule="auto"/>
        <w:contextualSpacing/>
        <w:jc w:val="center"/>
        <w:rPr>
          <w:rFonts w:ascii="Times New Roman" w:hAnsi="Times New Roman" w:cs="Times New Roman"/>
          <w:i/>
          <w:sz w:val="24"/>
          <w:szCs w:val="24"/>
        </w:rPr>
      </w:pPr>
    </w:p>
    <w:p w:rsidR="001C60FA" w:rsidRPr="004F0CBB" w:rsidRDefault="001C60FA" w:rsidP="004F0CBB">
      <w:pPr>
        <w:spacing w:line="240" w:lineRule="auto"/>
        <w:contextualSpacing/>
        <w:jc w:val="center"/>
        <w:rPr>
          <w:rFonts w:ascii="Times New Roman" w:hAnsi="Times New Roman" w:cs="Times New Roman"/>
          <w:b/>
          <w:sz w:val="24"/>
          <w:szCs w:val="24"/>
        </w:rPr>
      </w:pPr>
      <w:r w:rsidRPr="004F0CBB">
        <w:rPr>
          <w:rFonts w:ascii="Times New Roman" w:hAnsi="Times New Roman" w:cs="Times New Roman"/>
          <w:b/>
          <w:sz w:val="24"/>
          <w:szCs w:val="24"/>
        </w:rPr>
        <w:t>Демченко Юлія Олегівна</w:t>
      </w:r>
    </w:p>
    <w:p w:rsidR="001C60FA" w:rsidRDefault="001C60FA" w:rsidP="00532378">
      <w:pPr>
        <w:spacing w:line="240" w:lineRule="auto"/>
        <w:contextualSpacing/>
        <w:jc w:val="center"/>
        <w:rPr>
          <w:rFonts w:ascii="Times New Roman" w:hAnsi="Times New Roman" w:cs="Times New Roman"/>
          <w:i/>
          <w:sz w:val="24"/>
          <w:szCs w:val="24"/>
        </w:rPr>
      </w:pPr>
      <w:r w:rsidRPr="004F0CBB">
        <w:rPr>
          <w:rFonts w:ascii="Times New Roman" w:hAnsi="Times New Roman" w:cs="Times New Roman"/>
          <w:i/>
          <w:sz w:val="24"/>
          <w:szCs w:val="24"/>
        </w:rPr>
        <w:t xml:space="preserve">учениця 11 класу </w:t>
      </w:r>
      <w:r>
        <w:rPr>
          <w:rFonts w:ascii="Times New Roman" w:hAnsi="Times New Roman" w:cs="Times New Roman"/>
          <w:i/>
          <w:sz w:val="24"/>
          <w:szCs w:val="24"/>
        </w:rPr>
        <w:t>Криворізького</w:t>
      </w:r>
      <w:r w:rsidRPr="00532378">
        <w:rPr>
          <w:rFonts w:ascii="Times New Roman" w:hAnsi="Times New Roman" w:cs="Times New Roman"/>
          <w:i/>
          <w:sz w:val="24"/>
          <w:szCs w:val="24"/>
        </w:rPr>
        <w:t xml:space="preserve"> навчально-виховн</w:t>
      </w:r>
      <w:r>
        <w:rPr>
          <w:rFonts w:ascii="Times New Roman" w:hAnsi="Times New Roman" w:cs="Times New Roman"/>
          <w:i/>
          <w:sz w:val="24"/>
          <w:szCs w:val="24"/>
        </w:rPr>
        <w:t xml:space="preserve">ого </w:t>
      </w:r>
      <w:r w:rsidRPr="00532378">
        <w:rPr>
          <w:rFonts w:ascii="Times New Roman" w:hAnsi="Times New Roman" w:cs="Times New Roman"/>
          <w:i/>
          <w:sz w:val="24"/>
          <w:szCs w:val="24"/>
        </w:rPr>
        <w:t>комплекс</w:t>
      </w:r>
      <w:r>
        <w:rPr>
          <w:rFonts w:ascii="Times New Roman" w:hAnsi="Times New Roman" w:cs="Times New Roman"/>
          <w:i/>
          <w:sz w:val="24"/>
          <w:szCs w:val="24"/>
        </w:rPr>
        <w:t>у</w:t>
      </w:r>
      <w:r w:rsidRPr="00532378">
        <w:rPr>
          <w:rFonts w:ascii="Times New Roman" w:hAnsi="Times New Roman" w:cs="Times New Roman"/>
          <w:i/>
          <w:sz w:val="24"/>
          <w:szCs w:val="24"/>
        </w:rPr>
        <w:t xml:space="preserve"> №35 </w:t>
      </w:r>
      <w:r w:rsidR="002E239B">
        <w:rPr>
          <w:rFonts w:ascii="Times New Roman" w:hAnsi="Times New Roman" w:cs="Times New Roman"/>
          <w:i/>
          <w:sz w:val="24"/>
          <w:szCs w:val="24"/>
        </w:rPr>
        <w:br/>
      </w:r>
      <w:r>
        <w:rPr>
          <w:rFonts w:ascii="Times New Roman" w:hAnsi="Times New Roman" w:cs="Times New Roman"/>
          <w:i/>
          <w:sz w:val="24"/>
          <w:szCs w:val="24"/>
        </w:rPr>
        <w:t>«</w:t>
      </w:r>
      <w:r w:rsidRPr="00532378">
        <w:rPr>
          <w:rFonts w:ascii="Times New Roman" w:hAnsi="Times New Roman" w:cs="Times New Roman"/>
          <w:i/>
          <w:sz w:val="24"/>
          <w:szCs w:val="24"/>
        </w:rPr>
        <w:t xml:space="preserve">Загальноосвітня школа І-ІІІ ступенів - багатопрофільний ліцей </w:t>
      </w:r>
      <w:r>
        <w:rPr>
          <w:rFonts w:ascii="Times New Roman" w:hAnsi="Times New Roman" w:cs="Times New Roman"/>
          <w:i/>
          <w:sz w:val="24"/>
          <w:szCs w:val="24"/>
        </w:rPr>
        <w:t>«</w:t>
      </w:r>
      <w:r w:rsidRPr="00532378">
        <w:rPr>
          <w:rFonts w:ascii="Times New Roman" w:hAnsi="Times New Roman" w:cs="Times New Roman"/>
          <w:i/>
          <w:sz w:val="24"/>
          <w:szCs w:val="24"/>
        </w:rPr>
        <w:t>Імпульс</w:t>
      </w:r>
      <w:r>
        <w:rPr>
          <w:rFonts w:ascii="Times New Roman" w:hAnsi="Times New Roman" w:cs="Times New Roman"/>
          <w:i/>
          <w:sz w:val="24"/>
          <w:szCs w:val="24"/>
        </w:rPr>
        <w:t>»</w:t>
      </w:r>
    </w:p>
    <w:p w:rsidR="001F190D" w:rsidRPr="004F0CBB" w:rsidRDefault="001F190D" w:rsidP="00532378">
      <w:pPr>
        <w:spacing w:line="240" w:lineRule="auto"/>
        <w:contextualSpacing/>
        <w:jc w:val="center"/>
        <w:rPr>
          <w:rFonts w:ascii="Times New Roman" w:hAnsi="Times New Roman" w:cs="Times New Roman"/>
          <w:sz w:val="24"/>
          <w:szCs w:val="24"/>
        </w:rPr>
      </w:pPr>
    </w:p>
    <w:p w:rsidR="001C60FA" w:rsidRPr="004F0CBB" w:rsidRDefault="001C60FA" w:rsidP="004F0CBB">
      <w:pPr>
        <w:spacing w:line="240" w:lineRule="auto"/>
        <w:contextualSpacing/>
        <w:jc w:val="center"/>
        <w:rPr>
          <w:rFonts w:ascii="Times New Roman" w:hAnsi="Times New Roman" w:cs="Times New Roman"/>
          <w:b/>
          <w:bCs/>
          <w:sz w:val="24"/>
          <w:szCs w:val="24"/>
        </w:rPr>
      </w:pPr>
      <w:r w:rsidRPr="004F0CBB">
        <w:rPr>
          <w:rFonts w:ascii="Times New Roman" w:hAnsi="Times New Roman" w:cs="Times New Roman"/>
          <w:b/>
          <w:bCs/>
          <w:sz w:val="24"/>
          <w:szCs w:val="24"/>
        </w:rPr>
        <w:t>ОСОБЛИВОСТІ ПОВЕДІНКОВИХ РЕАКЦІЙ ДІТЕЙ ІЗ СІМЕЙ РІЗНОГО ТИПУ</w:t>
      </w:r>
    </w:p>
    <w:p w:rsidR="002E239B" w:rsidRDefault="002E239B" w:rsidP="002E239B">
      <w:pPr>
        <w:spacing w:line="240" w:lineRule="auto"/>
        <w:contextualSpacing/>
        <w:jc w:val="both"/>
        <w:rPr>
          <w:rFonts w:ascii="Times New Roman" w:hAnsi="Times New Roman" w:cs="Times New Roman"/>
          <w:b/>
          <w:bCs/>
          <w:sz w:val="24"/>
          <w:szCs w:val="24"/>
        </w:rPr>
      </w:pPr>
    </w:p>
    <w:p w:rsidR="001C60FA" w:rsidRDefault="001C60FA" w:rsidP="002E239B">
      <w:pPr>
        <w:spacing w:line="240" w:lineRule="auto"/>
        <w:contextualSpacing/>
        <w:jc w:val="both"/>
        <w:rPr>
          <w:rFonts w:ascii="Times New Roman" w:hAnsi="Times New Roman" w:cs="Times New Roman"/>
          <w:i/>
          <w:sz w:val="24"/>
          <w:szCs w:val="24"/>
        </w:rPr>
      </w:pPr>
      <w:r w:rsidRPr="004F0CBB">
        <w:rPr>
          <w:rFonts w:ascii="Times New Roman" w:hAnsi="Times New Roman" w:cs="Times New Roman"/>
          <w:i/>
          <w:sz w:val="24"/>
          <w:szCs w:val="24"/>
        </w:rPr>
        <w:t xml:space="preserve">Науковий керівник: Шушаріна Світлана Володимирівна, практичний психолог </w:t>
      </w:r>
      <w:r w:rsidRPr="00532378">
        <w:rPr>
          <w:rFonts w:ascii="Times New Roman" w:hAnsi="Times New Roman" w:cs="Times New Roman"/>
          <w:i/>
          <w:sz w:val="24"/>
          <w:szCs w:val="24"/>
        </w:rPr>
        <w:t xml:space="preserve">Криворізького навчально-виховного комплексу №35 </w:t>
      </w:r>
      <w:r>
        <w:rPr>
          <w:rFonts w:ascii="Times New Roman" w:hAnsi="Times New Roman" w:cs="Times New Roman"/>
          <w:i/>
          <w:sz w:val="24"/>
          <w:szCs w:val="24"/>
        </w:rPr>
        <w:t>«</w:t>
      </w:r>
      <w:r w:rsidRPr="00532378">
        <w:rPr>
          <w:rFonts w:ascii="Times New Roman" w:hAnsi="Times New Roman" w:cs="Times New Roman"/>
          <w:i/>
          <w:sz w:val="24"/>
          <w:szCs w:val="24"/>
        </w:rPr>
        <w:t xml:space="preserve">Загальноосвітня школа І-ІІІ ступенів - багатопрофільний ліцей </w:t>
      </w:r>
      <w:r>
        <w:rPr>
          <w:rFonts w:ascii="Times New Roman" w:hAnsi="Times New Roman" w:cs="Times New Roman"/>
          <w:i/>
          <w:sz w:val="24"/>
          <w:szCs w:val="24"/>
        </w:rPr>
        <w:t>«</w:t>
      </w:r>
      <w:r w:rsidRPr="00532378">
        <w:rPr>
          <w:rFonts w:ascii="Times New Roman" w:hAnsi="Times New Roman" w:cs="Times New Roman"/>
          <w:i/>
          <w:sz w:val="24"/>
          <w:szCs w:val="24"/>
        </w:rPr>
        <w:t>Імпульс</w:t>
      </w:r>
      <w:r>
        <w:rPr>
          <w:rFonts w:ascii="Times New Roman" w:hAnsi="Times New Roman" w:cs="Times New Roman"/>
          <w:i/>
          <w:sz w:val="24"/>
          <w:szCs w:val="24"/>
        </w:rPr>
        <w:t>»</w:t>
      </w:r>
    </w:p>
    <w:p w:rsidR="001C60FA" w:rsidRPr="004F0CBB" w:rsidRDefault="001C60FA" w:rsidP="00532378">
      <w:pPr>
        <w:spacing w:line="240" w:lineRule="auto"/>
        <w:ind w:firstLine="709"/>
        <w:contextualSpacing/>
        <w:jc w:val="both"/>
        <w:rPr>
          <w:rFonts w:ascii="Times New Roman" w:hAnsi="Times New Roman" w:cs="Times New Roman"/>
          <w:sz w:val="24"/>
          <w:szCs w:val="24"/>
        </w:rPr>
      </w:pPr>
    </w:p>
    <w:p w:rsidR="001C60FA" w:rsidRPr="004F0CBB" w:rsidRDefault="001C60FA" w:rsidP="004F0CBB">
      <w:pPr>
        <w:tabs>
          <w:tab w:val="left" w:pos="709"/>
        </w:tabs>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color w:val="000001"/>
          <w:sz w:val="24"/>
          <w:szCs w:val="24"/>
        </w:rPr>
        <w:lastRenderedPageBreak/>
        <w:t xml:space="preserve">У наш час проблеми родини й сімейного виховання є особливо </w:t>
      </w:r>
      <w:r w:rsidRPr="004F0CBB">
        <w:rPr>
          <w:rFonts w:ascii="Times New Roman" w:hAnsi="Times New Roman" w:cs="Times New Roman"/>
          <w:bCs/>
          <w:iCs/>
          <w:color w:val="000001"/>
          <w:sz w:val="24"/>
          <w:szCs w:val="24"/>
        </w:rPr>
        <w:t>актуальними</w:t>
      </w:r>
      <w:r w:rsidRPr="004F0CBB">
        <w:rPr>
          <w:rFonts w:ascii="Times New Roman" w:hAnsi="Times New Roman" w:cs="Times New Roman"/>
          <w:color w:val="000001"/>
          <w:sz w:val="24"/>
          <w:szCs w:val="24"/>
        </w:rPr>
        <w:t xml:space="preserve"> адже</w:t>
      </w:r>
      <w:r w:rsidRPr="004F0CBB">
        <w:rPr>
          <w:rFonts w:ascii="Times New Roman" w:eastAsia="ArialMT" w:hAnsi="Times New Roman" w:cs="Times New Roman"/>
          <w:sz w:val="24"/>
          <w:szCs w:val="24"/>
        </w:rPr>
        <w:t xml:space="preserve"> зміни, що вже тривалий час відбуваються у політичній, соціальній та економічній сферах нашого суспільства, впливають на</w:t>
      </w:r>
      <w:r w:rsidRPr="004F0CBB">
        <w:rPr>
          <w:rFonts w:ascii="Times New Roman" w:hAnsi="Times New Roman" w:cs="Times New Roman"/>
          <w:color w:val="000001"/>
          <w:sz w:val="24"/>
          <w:szCs w:val="24"/>
        </w:rPr>
        <w:t xml:space="preserve"> </w:t>
      </w:r>
      <w:r w:rsidRPr="004F0CBB">
        <w:rPr>
          <w:rFonts w:ascii="Times New Roman" w:eastAsia="ArialMT" w:hAnsi="Times New Roman" w:cs="Times New Roman"/>
          <w:sz w:val="24"/>
          <w:szCs w:val="24"/>
        </w:rPr>
        <w:t>життя і становище усіх груп і прошарків населення, спричинили загострення низки складних суспільних проблем, зокрема проблем сім’ї, виховання дітей та молоді. Становище багатьох українських сімей зараз характеризується</w:t>
      </w:r>
      <w:r w:rsidRPr="004F0CBB">
        <w:rPr>
          <w:rFonts w:ascii="Times New Roman" w:hAnsi="Times New Roman" w:cs="Times New Roman"/>
          <w:color w:val="000001"/>
          <w:sz w:val="24"/>
          <w:szCs w:val="24"/>
        </w:rPr>
        <w:t xml:space="preserve"> </w:t>
      </w:r>
      <w:r w:rsidRPr="004F0CBB">
        <w:rPr>
          <w:rFonts w:ascii="Times New Roman" w:eastAsia="ArialMT" w:hAnsi="Times New Roman" w:cs="Times New Roman"/>
          <w:sz w:val="24"/>
          <w:szCs w:val="24"/>
        </w:rPr>
        <w:t xml:space="preserve">загальним зниженням рівня життя. Крім того, напруженість у суспільстві істотно позначається на психологічному кліматі в родині. </w:t>
      </w:r>
      <w:r w:rsidRPr="004F0CBB">
        <w:rPr>
          <w:rFonts w:ascii="Times New Roman" w:hAnsi="Times New Roman" w:cs="Times New Roman"/>
          <w:sz w:val="24"/>
          <w:szCs w:val="24"/>
        </w:rPr>
        <w:t>Усе частіше ми починаємо стикатися з такими поняттями, як «неблагополучна сім</w:t>
      </w:r>
      <w:r w:rsidRPr="004F0CBB">
        <w:rPr>
          <w:rFonts w:ascii="Times New Roman" w:eastAsia="ArialMT" w:hAnsi="Times New Roman" w:cs="Times New Roman"/>
          <w:sz w:val="24"/>
          <w:szCs w:val="24"/>
        </w:rPr>
        <w:t>’</w:t>
      </w:r>
      <w:r w:rsidRPr="004F0CBB">
        <w:rPr>
          <w:rFonts w:ascii="Times New Roman" w:hAnsi="Times New Roman" w:cs="Times New Roman"/>
          <w:sz w:val="24"/>
          <w:szCs w:val="24"/>
        </w:rPr>
        <w:t>я», «неповна сім</w:t>
      </w:r>
      <w:r w:rsidRPr="004F0CBB">
        <w:rPr>
          <w:rFonts w:ascii="Times New Roman" w:eastAsia="ArialMT" w:hAnsi="Times New Roman" w:cs="Times New Roman"/>
          <w:sz w:val="24"/>
          <w:szCs w:val="24"/>
        </w:rPr>
        <w:t>’</w:t>
      </w:r>
      <w:r w:rsidRPr="004F0CBB">
        <w:rPr>
          <w:rFonts w:ascii="Times New Roman" w:hAnsi="Times New Roman" w:cs="Times New Roman"/>
          <w:sz w:val="24"/>
          <w:szCs w:val="24"/>
        </w:rPr>
        <w:t xml:space="preserve">я», «педагогічно занедбані діти», «важковиховувані діти». </w:t>
      </w:r>
    </w:p>
    <w:p w:rsidR="001C60FA" w:rsidRPr="004F0CBB" w:rsidRDefault="001C60FA" w:rsidP="004F0CBB">
      <w:pPr>
        <w:tabs>
          <w:tab w:val="left" w:pos="709"/>
        </w:tabs>
        <w:spacing w:line="240" w:lineRule="auto"/>
        <w:ind w:firstLine="709"/>
        <w:contextualSpacing/>
        <w:jc w:val="both"/>
        <w:rPr>
          <w:rFonts w:ascii="Times New Roman" w:eastAsia="ArialMT" w:hAnsi="Times New Roman" w:cs="Times New Roman"/>
          <w:sz w:val="24"/>
          <w:szCs w:val="24"/>
        </w:rPr>
      </w:pPr>
      <w:r w:rsidRPr="004F0CBB">
        <w:rPr>
          <w:rFonts w:ascii="Times New Roman" w:eastAsia="ArialMT" w:hAnsi="Times New Roman" w:cs="Times New Roman"/>
          <w:sz w:val="24"/>
          <w:szCs w:val="24"/>
        </w:rPr>
        <w:t>Благополучнсть сім’ї – проблема важлива для суспільства. Вона вимагає свого розв’язання, оскільки сім’я – найперший фактор соціалізації дитини, від неї залежить, яким буде наше майбутнє, наше суспільство.</w:t>
      </w:r>
    </w:p>
    <w:p w:rsidR="001C60FA" w:rsidRPr="004F0CBB" w:rsidRDefault="001C60FA" w:rsidP="004F0CBB">
      <w:pPr>
        <w:tabs>
          <w:tab w:val="left" w:pos="709"/>
        </w:tabs>
        <w:spacing w:line="240" w:lineRule="auto"/>
        <w:ind w:firstLine="709"/>
        <w:contextualSpacing/>
        <w:jc w:val="both"/>
        <w:rPr>
          <w:rFonts w:ascii="Times New Roman" w:eastAsia="ArialMT" w:hAnsi="Times New Roman" w:cs="Times New Roman"/>
          <w:color w:val="262626"/>
          <w:sz w:val="24"/>
          <w:szCs w:val="24"/>
        </w:rPr>
      </w:pPr>
      <w:r w:rsidRPr="004F0CBB">
        <w:rPr>
          <w:rFonts w:ascii="Times New Roman" w:hAnsi="Times New Roman" w:cs="Times New Roman"/>
          <w:bCs/>
          <w:iCs/>
          <w:sz w:val="24"/>
          <w:szCs w:val="24"/>
        </w:rPr>
        <w:t>Метою</w:t>
      </w:r>
      <w:r w:rsidRPr="004F0CBB">
        <w:rPr>
          <w:rFonts w:ascii="Times New Roman" w:hAnsi="Times New Roman" w:cs="Times New Roman"/>
          <w:sz w:val="24"/>
          <w:szCs w:val="24"/>
        </w:rPr>
        <w:t xml:space="preserve"> нашого дослідження було обрано вивчення поведінкових реакцій дітей із сімей різного типу. Відповідно до мети визначено такі </w:t>
      </w:r>
      <w:r w:rsidRPr="004F0CBB">
        <w:rPr>
          <w:rFonts w:ascii="Times New Roman" w:hAnsi="Times New Roman" w:cs="Times New Roman"/>
          <w:bCs/>
          <w:iCs/>
          <w:sz w:val="24"/>
          <w:szCs w:val="24"/>
        </w:rPr>
        <w:t>завдання дослідження:</w:t>
      </w:r>
      <w:r w:rsidRPr="004F0CBB">
        <w:rPr>
          <w:rFonts w:ascii="Times New Roman" w:hAnsi="Times New Roman" w:cs="Times New Roman"/>
          <w:sz w:val="24"/>
          <w:szCs w:val="24"/>
        </w:rPr>
        <w:t xml:space="preserve"> здійснити теоретичний аналіз наукової літератури з даної проблеми; проаналізувати особливості впливу </w:t>
      </w:r>
      <w:r w:rsidRPr="004F0CBB">
        <w:rPr>
          <w:rFonts w:ascii="Times New Roman" w:eastAsia="ArialMT" w:hAnsi="Times New Roman" w:cs="Times New Roman"/>
          <w:sz w:val="24"/>
          <w:szCs w:val="24"/>
        </w:rPr>
        <w:t>сім’ї</w:t>
      </w:r>
      <w:r w:rsidRPr="004F0CBB">
        <w:rPr>
          <w:rFonts w:ascii="Times New Roman" w:hAnsi="Times New Roman" w:cs="Times New Roman"/>
          <w:sz w:val="24"/>
          <w:szCs w:val="24"/>
        </w:rPr>
        <w:t xml:space="preserve"> на розвиток особистості; дослідити особливості поведінкових реакцій школярів із сімей різного типу; здійснити кількісний та якісний аналіз одержаних результатів.</w:t>
      </w:r>
    </w:p>
    <w:p w:rsidR="001C60FA" w:rsidRPr="004F0CBB" w:rsidRDefault="001C60FA" w:rsidP="004F0CBB">
      <w:pPr>
        <w:spacing w:line="240" w:lineRule="auto"/>
        <w:ind w:firstLine="709"/>
        <w:contextualSpacing/>
        <w:jc w:val="both"/>
        <w:rPr>
          <w:rFonts w:ascii="Times New Roman" w:eastAsia="ArialMT" w:hAnsi="Times New Roman" w:cs="Times New Roman"/>
          <w:sz w:val="24"/>
          <w:szCs w:val="24"/>
        </w:rPr>
      </w:pPr>
      <w:r w:rsidRPr="004F0CBB">
        <w:rPr>
          <w:rFonts w:ascii="Times New Roman" w:hAnsi="Times New Roman" w:cs="Times New Roman"/>
          <w:sz w:val="24"/>
          <w:szCs w:val="24"/>
        </w:rPr>
        <w:t>Результати проведеної дослідницько-експериментальної роботи показали, що поведінкові реакції дітей, які  виховуються у сім’ях різного типу, мають суттєві відмінності</w:t>
      </w:r>
      <w:r w:rsidRPr="004F0CBB">
        <w:rPr>
          <w:rFonts w:ascii="Times New Roman" w:eastAsia="ArialMT" w:hAnsi="Times New Roman" w:cs="Times New Roman"/>
          <w:sz w:val="24"/>
          <w:szCs w:val="24"/>
        </w:rPr>
        <w:t>.</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p>
    <w:p w:rsidR="001C60FA" w:rsidRPr="004F0CBB" w:rsidRDefault="001C60FA" w:rsidP="002E239B">
      <w:pPr>
        <w:spacing w:line="240" w:lineRule="auto"/>
        <w:contextualSpacing/>
        <w:jc w:val="both"/>
        <w:rPr>
          <w:rFonts w:ascii="Times New Roman" w:hAnsi="Times New Roman" w:cs="Times New Roman"/>
          <w:sz w:val="24"/>
          <w:szCs w:val="24"/>
        </w:rPr>
      </w:pPr>
    </w:p>
    <w:p w:rsidR="001C60FA" w:rsidRPr="004F0CBB" w:rsidRDefault="001C60FA" w:rsidP="004F0CBB">
      <w:pPr>
        <w:spacing w:line="240" w:lineRule="auto"/>
        <w:ind w:firstLine="709"/>
        <w:contextualSpacing/>
        <w:jc w:val="both"/>
        <w:rPr>
          <w:rFonts w:ascii="Times New Roman" w:hAnsi="Times New Roman" w:cs="Times New Roman"/>
          <w:sz w:val="24"/>
          <w:szCs w:val="24"/>
        </w:rPr>
      </w:pPr>
    </w:p>
    <w:p w:rsidR="001C60FA" w:rsidRPr="004F0CBB" w:rsidRDefault="002E239B" w:rsidP="004F0CBB">
      <w:pPr>
        <w:spacing w:line="240" w:lineRule="auto"/>
        <w:contextualSpacing/>
        <w:jc w:val="center"/>
        <w:rPr>
          <w:rFonts w:ascii="Times New Roman" w:hAnsi="Times New Roman" w:cs="Times New Roman"/>
          <w:b/>
          <w:color w:val="000000"/>
          <w:sz w:val="24"/>
          <w:szCs w:val="24"/>
          <w:lang w:eastAsia="uk-UA"/>
        </w:rPr>
      </w:pPr>
      <w:r>
        <w:rPr>
          <w:rFonts w:ascii="Times New Roman" w:hAnsi="Times New Roman" w:cs="Times New Roman"/>
          <w:b/>
          <w:noProof/>
          <w:color w:val="000000"/>
          <w:sz w:val="24"/>
          <w:szCs w:val="24"/>
          <w:lang w:val="en-US"/>
        </w:rPr>
        <w:pict>
          <v:shape id="Рисунок 46" o:spid="_x0000_i1055" type="#_x0000_t75" alt="Кошман Діана" style="width:77.25pt;height:105pt;visibility:visible">
            <v:imagedata r:id="rId36" o:title=""/>
          </v:shape>
        </w:pict>
      </w:r>
    </w:p>
    <w:p w:rsidR="001C60FA" w:rsidRPr="004F0CBB" w:rsidRDefault="001C60FA" w:rsidP="004F0CBB">
      <w:pPr>
        <w:spacing w:line="240" w:lineRule="auto"/>
        <w:contextualSpacing/>
        <w:jc w:val="center"/>
        <w:rPr>
          <w:rFonts w:ascii="Times New Roman" w:hAnsi="Times New Roman" w:cs="Times New Roman"/>
          <w:b/>
          <w:color w:val="000000"/>
          <w:sz w:val="24"/>
          <w:szCs w:val="24"/>
          <w:lang w:eastAsia="uk-UA"/>
        </w:rPr>
      </w:pPr>
    </w:p>
    <w:p w:rsidR="001C60FA" w:rsidRPr="004F0CBB" w:rsidRDefault="001C60FA" w:rsidP="004F0CBB">
      <w:pPr>
        <w:spacing w:line="240" w:lineRule="auto"/>
        <w:contextualSpacing/>
        <w:jc w:val="center"/>
        <w:rPr>
          <w:rFonts w:ascii="Times New Roman" w:hAnsi="Times New Roman" w:cs="Times New Roman"/>
          <w:b/>
          <w:color w:val="000000"/>
          <w:sz w:val="24"/>
          <w:szCs w:val="24"/>
          <w:lang w:eastAsia="uk-UA"/>
        </w:rPr>
      </w:pPr>
      <w:r w:rsidRPr="004F0CBB">
        <w:rPr>
          <w:rFonts w:ascii="Times New Roman" w:hAnsi="Times New Roman" w:cs="Times New Roman"/>
          <w:b/>
          <w:color w:val="000000"/>
          <w:sz w:val="24"/>
          <w:szCs w:val="24"/>
          <w:lang w:eastAsia="uk-UA"/>
        </w:rPr>
        <w:t>Кошман Діана Сергіївна</w:t>
      </w:r>
    </w:p>
    <w:p w:rsidR="001C60FA" w:rsidRDefault="001C60FA" w:rsidP="00532378">
      <w:pPr>
        <w:spacing w:line="240" w:lineRule="auto"/>
        <w:contextualSpacing/>
        <w:jc w:val="center"/>
        <w:rPr>
          <w:rFonts w:ascii="Times New Roman" w:hAnsi="Times New Roman" w:cs="Times New Roman"/>
          <w:i/>
          <w:color w:val="000000"/>
          <w:sz w:val="24"/>
          <w:szCs w:val="24"/>
          <w:lang w:eastAsia="uk-UA"/>
        </w:rPr>
      </w:pPr>
      <w:r w:rsidRPr="004F0CBB">
        <w:rPr>
          <w:rFonts w:ascii="Times New Roman" w:hAnsi="Times New Roman" w:cs="Times New Roman"/>
          <w:i/>
          <w:color w:val="000000"/>
          <w:sz w:val="24"/>
          <w:szCs w:val="24"/>
          <w:lang w:eastAsia="uk-UA"/>
        </w:rPr>
        <w:t xml:space="preserve">учениця 10 класу </w:t>
      </w:r>
      <w:r w:rsidRPr="00532378">
        <w:rPr>
          <w:rFonts w:ascii="Times New Roman" w:hAnsi="Times New Roman" w:cs="Times New Roman"/>
          <w:i/>
          <w:color w:val="000000"/>
          <w:sz w:val="24"/>
          <w:szCs w:val="24"/>
          <w:lang w:eastAsia="uk-UA"/>
        </w:rPr>
        <w:t>Криворізьк</w:t>
      </w:r>
      <w:r>
        <w:rPr>
          <w:rFonts w:ascii="Times New Roman" w:hAnsi="Times New Roman" w:cs="Times New Roman"/>
          <w:i/>
          <w:color w:val="000000"/>
          <w:sz w:val="24"/>
          <w:szCs w:val="24"/>
          <w:lang w:eastAsia="uk-UA"/>
        </w:rPr>
        <w:t>ого</w:t>
      </w:r>
      <w:r w:rsidRPr="00532378">
        <w:rPr>
          <w:rFonts w:ascii="Times New Roman" w:hAnsi="Times New Roman" w:cs="Times New Roman"/>
          <w:i/>
          <w:color w:val="000000"/>
          <w:sz w:val="24"/>
          <w:szCs w:val="24"/>
          <w:lang w:eastAsia="uk-UA"/>
        </w:rPr>
        <w:t xml:space="preserve"> Жовтнев</w:t>
      </w:r>
      <w:r>
        <w:rPr>
          <w:rFonts w:ascii="Times New Roman" w:hAnsi="Times New Roman" w:cs="Times New Roman"/>
          <w:i/>
          <w:color w:val="000000"/>
          <w:sz w:val="24"/>
          <w:szCs w:val="24"/>
          <w:lang w:eastAsia="uk-UA"/>
        </w:rPr>
        <w:t>ого</w:t>
      </w:r>
      <w:r w:rsidRPr="00532378">
        <w:rPr>
          <w:rFonts w:ascii="Times New Roman" w:hAnsi="Times New Roman" w:cs="Times New Roman"/>
          <w:i/>
          <w:color w:val="000000"/>
          <w:sz w:val="24"/>
          <w:szCs w:val="24"/>
          <w:lang w:eastAsia="uk-UA"/>
        </w:rPr>
        <w:t xml:space="preserve"> ліце</w:t>
      </w:r>
      <w:r>
        <w:rPr>
          <w:rFonts w:ascii="Times New Roman" w:hAnsi="Times New Roman" w:cs="Times New Roman"/>
          <w:i/>
          <w:color w:val="000000"/>
          <w:sz w:val="24"/>
          <w:szCs w:val="24"/>
          <w:lang w:eastAsia="uk-UA"/>
        </w:rPr>
        <w:t>ю</w:t>
      </w:r>
      <w:r w:rsidRPr="00532378">
        <w:rPr>
          <w:rFonts w:ascii="Times New Roman" w:hAnsi="Times New Roman" w:cs="Times New Roman"/>
          <w:i/>
          <w:color w:val="000000"/>
          <w:sz w:val="24"/>
          <w:szCs w:val="24"/>
          <w:lang w:eastAsia="uk-UA"/>
        </w:rPr>
        <w:t xml:space="preserve"> Криворізької міської ради Дніпропетровської області</w:t>
      </w:r>
    </w:p>
    <w:p w:rsidR="001F190D" w:rsidRPr="004F0CBB" w:rsidRDefault="001F190D" w:rsidP="00532378">
      <w:pPr>
        <w:spacing w:line="240" w:lineRule="auto"/>
        <w:contextualSpacing/>
        <w:jc w:val="center"/>
        <w:rPr>
          <w:rFonts w:ascii="Times New Roman" w:hAnsi="Times New Roman" w:cs="Times New Roman"/>
          <w:i/>
          <w:color w:val="000000"/>
          <w:sz w:val="24"/>
          <w:szCs w:val="24"/>
          <w:lang w:eastAsia="uk-UA"/>
        </w:rPr>
      </w:pPr>
    </w:p>
    <w:p w:rsidR="001C60FA" w:rsidRPr="004F0CBB" w:rsidRDefault="001C60FA" w:rsidP="004F0CBB">
      <w:pPr>
        <w:spacing w:line="240" w:lineRule="auto"/>
        <w:contextualSpacing/>
        <w:jc w:val="center"/>
        <w:rPr>
          <w:rFonts w:ascii="Times New Roman" w:hAnsi="Times New Roman" w:cs="Times New Roman"/>
          <w:b/>
          <w:color w:val="000000"/>
          <w:sz w:val="24"/>
          <w:szCs w:val="24"/>
          <w:lang w:eastAsia="uk-UA"/>
        </w:rPr>
      </w:pPr>
      <w:r w:rsidRPr="004F0CBB">
        <w:rPr>
          <w:rFonts w:ascii="Times New Roman" w:hAnsi="Times New Roman" w:cs="Times New Roman"/>
          <w:b/>
          <w:color w:val="000000"/>
          <w:sz w:val="24"/>
          <w:szCs w:val="24"/>
          <w:lang w:eastAsia="uk-UA"/>
        </w:rPr>
        <w:t>ВИВЧЕННЯ ОСОБЛИВОСТЕЙ ГЕНДЕРНИХ СТЕРЕОТИПІВ  ОСОБИСТОСТІ СТАРШОКЛАСНИКА</w:t>
      </w:r>
    </w:p>
    <w:p w:rsidR="001C60FA" w:rsidRPr="004F0CBB" w:rsidRDefault="001C60FA" w:rsidP="004F0CBB">
      <w:pPr>
        <w:spacing w:line="240" w:lineRule="auto"/>
        <w:contextualSpacing/>
        <w:jc w:val="center"/>
        <w:rPr>
          <w:rFonts w:ascii="Times New Roman" w:hAnsi="Times New Roman" w:cs="Times New Roman"/>
          <w:b/>
          <w:sz w:val="24"/>
          <w:szCs w:val="24"/>
          <w:lang w:eastAsia="uk-UA"/>
        </w:rPr>
      </w:pPr>
    </w:p>
    <w:p w:rsidR="001C60FA" w:rsidRPr="004F0CBB" w:rsidRDefault="001C60FA" w:rsidP="002E239B">
      <w:pPr>
        <w:spacing w:line="240" w:lineRule="auto"/>
        <w:contextualSpacing/>
        <w:rPr>
          <w:rFonts w:ascii="Times New Roman" w:hAnsi="Times New Roman" w:cs="Times New Roman"/>
          <w:sz w:val="24"/>
          <w:szCs w:val="24"/>
          <w:lang w:eastAsia="uk-UA"/>
        </w:rPr>
      </w:pPr>
      <w:r w:rsidRPr="004F0CBB">
        <w:rPr>
          <w:rFonts w:ascii="Times New Roman" w:hAnsi="Times New Roman" w:cs="Times New Roman"/>
          <w:i/>
          <w:sz w:val="24"/>
          <w:szCs w:val="24"/>
          <w:lang w:eastAsia="uk-UA"/>
        </w:rPr>
        <w:t>Науковий керівник: Заячук Ольга Василівна, практичний психолог</w:t>
      </w:r>
      <w:r w:rsidRPr="00532378">
        <w:t xml:space="preserve"> </w:t>
      </w:r>
      <w:r w:rsidRPr="00532378">
        <w:rPr>
          <w:rFonts w:ascii="Times New Roman" w:hAnsi="Times New Roman" w:cs="Times New Roman"/>
          <w:i/>
          <w:sz w:val="24"/>
          <w:szCs w:val="24"/>
          <w:lang w:eastAsia="uk-UA"/>
        </w:rPr>
        <w:t>Криворізького Жовтневого ліцею Криворізької міської ради Дніпропетровської області</w:t>
      </w:r>
      <w:r>
        <w:rPr>
          <w:rFonts w:ascii="Times New Roman" w:hAnsi="Times New Roman" w:cs="Times New Roman"/>
          <w:i/>
          <w:sz w:val="24"/>
          <w:szCs w:val="24"/>
          <w:lang w:eastAsia="uk-UA"/>
        </w:rPr>
        <w:t xml:space="preserve"> </w:t>
      </w:r>
      <w:r w:rsidRPr="004F0CBB">
        <w:rPr>
          <w:rFonts w:ascii="Times New Roman" w:hAnsi="Times New Roman" w:cs="Times New Roman"/>
          <w:sz w:val="24"/>
          <w:szCs w:val="24"/>
          <w:lang w:eastAsia="uk-UA"/>
        </w:rPr>
        <w:t>.</w:t>
      </w:r>
    </w:p>
    <w:p w:rsidR="001C60FA" w:rsidRPr="004F0CBB" w:rsidRDefault="001C60FA" w:rsidP="004F0CBB">
      <w:pPr>
        <w:spacing w:line="240" w:lineRule="auto"/>
        <w:contextualSpacing/>
        <w:jc w:val="both"/>
        <w:rPr>
          <w:rFonts w:ascii="Times New Roman" w:hAnsi="Times New Roman" w:cs="Times New Roman"/>
          <w:sz w:val="24"/>
          <w:szCs w:val="24"/>
          <w:lang w:eastAsia="uk-UA"/>
        </w:rPr>
      </w:pPr>
    </w:p>
    <w:p w:rsidR="001C60FA" w:rsidRPr="004F0CBB" w:rsidRDefault="001C60FA" w:rsidP="004F0CBB">
      <w:pPr>
        <w:spacing w:line="240" w:lineRule="auto"/>
        <w:ind w:firstLine="709"/>
        <w:contextualSpacing/>
        <w:jc w:val="both"/>
        <w:rPr>
          <w:rFonts w:ascii="Times New Roman" w:hAnsi="Times New Roman" w:cs="Times New Roman"/>
          <w:color w:val="0000FF"/>
          <w:sz w:val="24"/>
          <w:szCs w:val="24"/>
          <w:lang w:eastAsia="uk-UA"/>
        </w:rPr>
      </w:pPr>
      <w:r w:rsidRPr="004F0CBB">
        <w:rPr>
          <w:rFonts w:ascii="Times New Roman" w:hAnsi="Times New Roman" w:cs="Times New Roman"/>
          <w:sz w:val="24"/>
          <w:szCs w:val="24"/>
          <w:lang w:eastAsia="uk-UA"/>
        </w:rPr>
        <w:t>Результати досліджень в області гендерної соціалізації з очевидністю призводять до висновку, що особливості чоловічої та жіночої статево-ролевої ідентифікації специфічно відображаються на статусі людини в суспільстві, її особистій та професійній долі. В цьому сенсі вони дуже важливі у відображенні процесів, які відбуваються у сучасному світі, основним напрямом якого є усе більша гуманізація та підвищення вимог до духовного становлення особистості, це і визначає актуальність даного дослідження.</w:t>
      </w:r>
      <w:r w:rsidRPr="004F0CBB">
        <w:rPr>
          <w:rFonts w:ascii="Times New Roman" w:hAnsi="Times New Roman" w:cs="Times New Roman"/>
          <w:color w:val="0000FF"/>
          <w:sz w:val="24"/>
          <w:szCs w:val="24"/>
          <w:lang w:eastAsia="uk-UA"/>
        </w:rPr>
        <w:t xml:space="preserve"> </w:t>
      </w:r>
    </w:p>
    <w:p w:rsidR="001C60FA" w:rsidRPr="004F0CBB" w:rsidRDefault="001C60FA" w:rsidP="004F0CBB">
      <w:pPr>
        <w:widowControl w:val="0"/>
        <w:autoSpaceDE w:val="0"/>
        <w:autoSpaceDN w:val="0"/>
        <w:adjustRightInd w:val="0"/>
        <w:spacing w:line="240" w:lineRule="auto"/>
        <w:ind w:firstLine="709"/>
        <w:contextualSpacing/>
        <w:jc w:val="both"/>
        <w:rPr>
          <w:rFonts w:ascii="Times New Roman" w:hAnsi="Times New Roman" w:cs="Times New Roman"/>
          <w:sz w:val="24"/>
          <w:szCs w:val="24"/>
          <w:lang w:eastAsia="uk-UA"/>
        </w:rPr>
      </w:pPr>
      <w:r w:rsidRPr="004F0CBB">
        <w:rPr>
          <w:rFonts w:ascii="Times New Roman" w:hAnsi="Times New Roman" w:cs="Times New Roman"/>
          <w:sz w:val="24"/>
          <w:szCs w:val="24"/>
          <w:lang w:eastAsia="uk-UA"/>
        </w:rPr>
        <w:t>У своїх роботах питань гендерної психології торкалися  Р.Столлер, С.Кесслер, У.Маккенн, С.Бем, Д.Майєрс, К.Вест, Д.Зіммерман, Ш.Берн та ін.</w:t>
      </w:r>
    </w:p>
    <w:p w:rsidR="001C60FA" w:rsidRPr="004F0CBB" w:rsidRDefault="001C60FA" w:rsidP="004F0CBB">
      <w:pPr>
        <w:spacing w:line="240" w:lineRule="auto"/>
        <w:ind w:firstLine="709"/>
        <w:contextualSpacing/>
        <w:jc w:val="both"/>
        <w:rPr>
          <w:rFonts w:ascii="Times New Roman" w:hAnsi="Times New Roman" w:cs="Times New Roman"/>
          <w:sz w:val="24"/>
          <w:szCs w:val="24"/>
          <w:lang w:eastAsia="uk-UA"/>
        </w:rPr>
      </w:pPr>
      <w:r w:rsidRPr="004F0CBB">
        <w:rPr>
          <w:rFonts w:ascii="Times New Roman" w:hAnsi="Times New Roman" w:cs="Times New Roman"/>
          <w:sz w:val="24"/>
          <w:szCs w:val="24"/>
          <w:lang w:eastAsia="uk-UA"/>
        </w:rPr>
        <w:t>Мета дослідження – вивчити соціально-психологічні уявлення в юнаків та дівчат про призначення чоловіків і жінок у суспільстві</w:t>
      </w:r>
    </w:p>
    <w:p w:rsidR="001C60FA" w:rsidRPr="004F0CBB" w:rsidRDefault="001C60FA" w:rsidP="004F0CBB">
      <w:pPr>
        <w:shd w:val="clear" w:color="auto" w:fill="FFFFFF"/>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Cs/>
          <w:color w:val="000000"/>
          <w:sz w:val="24"/>
          <w:szCs w:val="24"/>
        </w:rPr>
        <w:t xml:space="preserve">Гіпотеза дослідження </w:t>
      </w:r>
      <w:r w:rsidRPr="004F0CBB">
        <w:rPr>
          <w:rFonts w:ascii="Times New Roman" w:hAnsi="Times New Roman" w:cs="Times New Roman"/>
          <w:color w:val="000000"/>
          <w:sz w:val="24"/>
          <w:szCs w:val="24"/>
        </w:rPr>
        <w:t>містить припущення про те, що</w:t>
      </w:r>
      <w:r w:rsidRPr="004F0CBB">
        <w:rPr>
          <w:rFonts w:ascii="Times New Roman" w:hAnsi="Times New Roman" w:cs="Times New Roman"/>
          <w:color w:val="2C2C2C"/>
          <w:sz w:val="24"/>
          <w:szCs w:val="24"/>
        </w:rPr>
        <w:t xml:space="preserve"> </w:t>
      </w:r>
      <w:r w:rsidRPr="004F0CBB">
        <w:rPr>
          <w:rFonts w:ascii="Times New Roman" w:hAnsi="Times New Roman" w:cs="Times New Roman"/>
          <w:sz w:val="24"/>
          <w:szCs w:val="24"/>
        </w:rPr>
        <w:t>існують розбіжності в уявленнях про призначення чоловіків і жінок у суспільстві в юнаків та дівчат, яка знаходить своє підтвердження в даній роботі.</w:t>
      </w:r>
    </w:p>
    <w:p w:rsidR="001C60FA" w:rsidRPr="004F0CBB" w:rsidRDefault="001C60FA" w:rsidP="004F0CBB">
      <w:pPr>
        <w:shd w:val="clear" w:color="auto" w:fill="FFFFFF"/>
        <w:spacing w:line="240" w:lineRule="auto"/>
        <w:ind w:firstLine="709"/>
        <w:contextualSpacing/>
        <w:jc w:val="both"/>
        <w:rPr>
          <w:rFonts w:ascii="Times New Roman" w:hAnsi="Times New Roman" w:cs="Times New Roman"/>
          <w:color w:val="000000"/>
          <w:sz w:val="24"/>
          <w:szCs w:val="24"/>
        </w:rPr>
      </w:pPr>
      <w:r w:rsidRPr="004F0CBB">
        <w:rPr>
          <w:rFonts w:ascii="Times New Roman" w:hAnsi="Times New Roman" w:cs="Times New Roman"/>
          <w:color w:val="000000"/>
          <w:sz w:val="24"/>
          <w:szCs w:val="24"/>
        </w:rPr>
        <w:lastRenderedPageBreak/>
        <w:t>Для аналізу особливостей гендерної ідентифікації застосовувались методика  С.Бем по вивченню маскулінності-фемінінності та тест «Гендерні стереотипи».</w:t>
      </w:r>
    </w:p>
    <w:p w:rsidR="001C60FA" w:rsidRDefault="001C60FA" w:rsidP="004F0CBB">
      <w:pPr>
        <w:shd w:val="clear" w:color="auto" w:fill="FFFFFF"/>
        <w:spacing w:line="240" w:lineRule="auto"/>
        <w:contextualSpacing/>
        <w:jc w:val="both"/>
        <w:rPr>
          <w:rFonts w:ascii="Times New Roman" w:hAnsi="Times New Roman" w:cs="Times New Roman"/>
          <w:i/>
          <w:color w:val="000000"/>
          <w:sz w:val="24"/>
          <w:szCs w:val="24"/>
        </w:rPr>
      </w:pPr>
    </w:p>
    <w:p w:rsidR="001C60FA" w:rsidRPr="004F0CBB" w:rsidRDefault="001C60FA" w:rsidP="004F0CBB">
      <w:pPr>
        <w:shd w:val="clear" w:color="auto" w:fill="FFFFFF"/>
        <w:spacing w:line="240" w:lineRule="auto"/>
        <w:contextualSpacing/>
        <w:jc w:val="both"/>
        <w:rPr>
          <w:rFonts w:ascii="Times New Roman" w:hAnsi="Times New Roman" w:cs="Times New Roman"/>
          <w:i/>
          <w:color w:val="000000"/>
          <w:sz w:val="24"/>
          <w:szCs w:val="24"/>
        </w:rPr>
      </w:pPr>
    </w:p>
    <w:p w:rsidR="001C60FA" w:rsidRPr="004F0CBB" w:rsidRDefault="002E239B" w:rsidP="004F0CBB">
      <w:pPr>
        <w:shd w:val="clear" w:color="auto" w:fill="FFFFFF"/>
        <w:spacing w:line="240" w:lineRule="auto"/>
        <w:contextualSpacing/>
        <w:jc w:val="center"/>
        <w:rPr>
          <w:rFonts w:ascii="Times New Roman" w:hAnsi="Times New Roman" w:cs="Times New Roman"/>
          <w:i/>
          <w:color w:val="000000"/>
          <w:sz w:val="24"/>
          <w:szCs w:val="24"/>
        </w:rPr>
      </w:pPr>
      <w:r>
        <w:rPr>
          <w:rFonts w:ascii="Times New Roman" w:hAnsi="Times New Roman" w:cs="Times New Roman"/>
          <w:i/>
          <w:noProof/>
          <w:color w:val="000000"/>
          <w:sz w:val="24"/>
          <w:szCs w:val="24"/>
          <w:lang w:val="en-US"/>
        </w:rPr>
        <w:pict>
          <v:shape id="Рисунок 45" o:spid="_x0000_i1056" type="#_x0000_t75" alt="Слободян  Анна Сергіївна" style="width:78.75pt;height:96.75pt;visibility:visible">
            <v:imagedata r:id="rId37" o:title=""/>
          </v:shape>
        </w:pict>
      </w:r>
    </w:p>
    <w:p w:rsidR="001C60FA" w:rsidRPr="004F0CBB" w:rsidRDefault="001C60FA" w:rsidP="004F0CBB">
      <w:pPr>
        <w:shd w:val="clear" w:color="auto" w:fill="FFFFFF"/>
        <w:spacing w:line="240" w:lineRule="auto"/>
        <w:contextualSpacing/>
        <w:jc w:val="center"/>
        <w:rPr>
          <w:rFonts w:ascii="Times New Roman" w:hAnsi="Times New Roman" w:cs="Times New Roman"/>
          <w:i/>
          <w:color w:val="000000"/>
          <w:sz w:val="24"/>
          <w:szCs w:val="24"/>
        </w:rPr>
      </w:pPr>
    </w:p>
    <w:p w:rsidR="001C60FA" w:rsidRPr="004F0CBB" w:rsidRDefault="001C60FA" w:rsidP="004F0CBB">
      <w:pPr>
        <w:spacing w:line="240" w:lineRule="auto"/>
        <w:ind w:firstLine="6"/>
        <w:contextualSpacing/>
        <w:jc w:val="center"/>
        <w:rPr>
          <w:rFonts w:ascii="Times New Roman" w:hAnsi="Times New Roman" w:cs="Times New Roman"/>
          <w:b/>
          <w:sz w:val="24"/>
          <w:szCs w:val="24"/>
        </w:rPr>
      </w:pPr>
      <w:r w:rsidRPr="004F0CBB">
        <w:rPr>
          <w:rFonts w:ascii="Times New Roman" w:hAnsi="Times New Roman" w:cs="Times New Roman"/>
          <w:b/>
          <w:sz w:val="24"/>
          <w:szCs w:val="24"/>
        </w:rPr>
        <w:t>Слободян Анна Сергіївна</w:t>
      </w:r>
    </w:p>
    <w:p w:rsidR="001C60FA" w:rsidRDefault="001C60FA" w:rsidP="00690BBE">
      <w:pPr>
        <w:spacing w:line="240" w:lineRule="auto"/>
        <w:ind w:firstLine="6"/>
        <w:contextualSpacing/>
        <w:jc w:val="center"/>
        <w:rPr>
          <w:rFonts w:ascii="Times New Roman" w:hAnsi="Times New Roman" w:cs="Times New Roman"/>
          <w:i/>
          <w:sz w:val="24"/>
          <w:szCs w:val="24"/>
        </w:rPr>
      </w:pPr>
      <w:r w:rsidRPr="004F0CBB">
        <w:rPr>
          <w:rFonts w:ascii="Times New Roman" w:hAnsi="Times New Roman" w:cs="Times New Roman"/>
          <w:i/>
          <w:sz w:val="24"/>
          <w:szCs w:val="24"/>
        </w:rPr>
        <w:t xml:space="preserve">учениця 10 класу </w:t>
      </w:r>
      <w:r w:rsidRPr="00690BBE">
        <w:rPr>
          <w:rFonts w:ascii="Times New Roman" w:hAnsi="Times New Roman" w:cs="Times New Roman"/>
          <w:i/>
          <w:sz w:val="24"/>
          <w:szCs w:val="24"/>
        </w:rPr>
        <w:t>З</w:t>
      </w:r>
      <w:r>
        <w:rPr>
          <w:rFonts w:ascii="Times New Roman" w:hAnsi="Times New Roman" w:cs="Times New Roman"/>
          <w:i/>
          <w:sz w:val="24"/>
          <w:szCs w:val="24"/>
        </w:rPr>
        <w:t xml:space="preserve">О </w:t>
      </w:r>
      <w:r w:rsidRPr="00690BBE">
        <w:rPr>
          <w:rFonts w:ascii="Times New Roman" w:hAnsi="Times New Roman" w:cs="Times New Roman"/>
          <w:i/>
          <w:sz w:val="24"/>
          <w:szCs w:val="24"/>
        </w:rPr>
        <w:t>Міський юридичний ліцей Дніпропетровської міської ради</w:t>
      </w:r>
    </w:p>
    <w:p w:rsidR="001C60FA" w:rsidRPr="004F0CBB" w:rsidRDefault="001C60FA" w:rsidP="00690BBE">
      <w:pPr>
        <w:spacing w:line="240" w:lineRule="auto"/>
        <w:ind w:firstLine="6"/>
        <w:contextualSpacing/>
        <w:jc w:val="center"/>
        <w:rPr>
          <w:rFonts w:ascii="Times New Roman" w:hAnsi="Times New Roman" w:cs="Times New Roman"/>
          <w:i/>
          <w:color w:val="000000"/>
          <w:sz w:val="24"/>
          <w:szCs w:val="24"/>
        </w:rPr>
      </w:pPr>
    </w:p>
    <w:p w:rsidR="001C60FA" w:rsidRPr="004F0CBB" w:rsidRDefault="001C60FA" w:rsidP="004F0CBB">
      <w:pPr>
        <w:spacing w:line="240" w:lineRule="auto"/>
        <w:ind w:firstLine="6"/>
        <w:contextualSpacing/>
        <w:jc w:val="center"/>
        <w:rPr>
          <w:rFonts w:ascii="Times New Roman" w:hAnsi="Times New Roman" w:cs="Times New Roman"/>
          <w:sz w:val="24"/>
          <w:szCs w:val="24"/>
        </w:rPr>
      </w:pPr>
      <w:r w:rsidRPr="004F0CBB">
        <w:rPr>
          <w:rFonts w:ascii="Times New Roman" w:hAnsi="Times New Roman" w:cs="Times New Roman"/>
          <w:b/>
          <w:sz w:val="24"/>
          <w:szCs w:val="24"/>
        </w:rPr>
        <w:t>ОСОБЛИВОСТІ ПСИХОЛОГІЧНОГО БЛАГОПОЛУЧЧЯ СТАРШОКЛАСНИКІВ З ОЗНАКАМИ ІНТЕРНЕТ-АДДИКІЇ</w:t>
      </w:r>
    </w:p>
    <w:p w:rsidR="001C60FA" w:rsidRPr="004F0CBB" w:rsidRDefault="001C60FA" w:rsidP="004F0CBB">
      <w:pPr>
        <w:spacing w:line="240" w:lineRule="auto"/>
        <w:ind w:firstLine="708"/>
        <w:contextualSpacing/>
        <w:jc w:val="both"/>
        <w:rPr>
          <w:rFonts w:ascii="Times New Roman" w:hAnsi="Times New Roman" w:cs="Times New Roman"/>
          <w:sz w:val="24"/>
          <w:szCs w:val="24"/>
        </w:rPr>
      </w:pPr>
    </w:p>
    <w:p w:rsidR="001C60FA" w:rsidRPr="004F0CBB" w:rsidRDefault="001C60FA" w:rsidP="002E239B">
      <w:pPr>
        <w:spacing w:line="240" w:lineRule="auto"/>
        <w:contextualSpacing/>
        <w:jc w:val="both"/>
        <w:rPr>
          <w:rFonts w:ascii="Times New Roman" w:hAnsi="Times New Roman" w:cs="Times New Roman"/>
          <w:i/>
          <w:sz w:val="24"/>
          <w:szCs w:val="24"/>
          <w:lang w:eastAsia="uk-UA"/>
        </w:rPr>
      </w:pPr>
      <w:r w:rsidRPr="004F0CBB">
        <w:rPr>
          <w:rFonts w:ascii="Times New Roman" w:hAnsi="Times New Roman" w:cs="Times New Roman"/>
          <w:i/>
          <w:sz w:val="24"/>
          <w:szCs w:val="24"/>
          <w:lang w:eastAsia="uk-UA"/>
        </w:rPr>
        <w:t>Науковий керівник:</w:t>
      </w:r>
      <w:r w:rsidRPr="004F0CBB">
        <w:rPr>
          <w:rFonts w:ascii="Times New Roman" w:hAnsi="Times New Roman" w:cs="Times New Roman"/>
          <w:i/>
          <w:sz w:val="24"/>
          <w:szCs w:val="24"/>
        </w:rPr>
        <w:t xml:space="preserve"> </w:t>
      </w:r>
      <w:r>
        <w:rPr>
          <w:rFonts w:ascii="Times New Roman" w:hAnsi="Times New Roman" w:cs="Times New Roman"/>
          <w:i/>
          <w:sz w:val="24"/>
          <w:szCs w:val="24"/>
          <w:lang w:eastAsia="uk-UA"/>
        </w:rPr>
        <w:t>Лазаренко Вікторія Іванівна, к.</w:t>
      </w:r>
      <w:r w:rsidR="002E239B">
        <w:rPr>
          <w:rFonts w:ascii="Times New Roman" w:hAnsi="Times New Roman" w:cs="Times New Roman"/>
          <w:i/>
          <w:sz w:val="24"/>
          <w:szCs w:val="24"/>
          <w:lang w:eastAsia="uk-UA"/>
        </w:rPr>
        <w:t xml:space="preserve"> </w:t>
      </w:r>
      <w:r w:rsidRPr="004F0CBB">
        <w:rPr>
          <w:rFonts w:ascii="Times New Roman" w:hAnsi="Times New Roman" w:cs="Times New Roman"/>
          <w:i/>
          <w:sz w:val="24"/>
          <w:szCs w:val="24"/>
          <w:lang w:eastAsia="uk-UA"/>
        </w:rPr>
        <w:t>соц.</w:t>
      </w:r>
      <w:r w:rsidR="002E239B">
        <w:rPr>
          <w:rFonts w:ascii="Times New Roman" w:hAnsi="Times New Roman" w:cs="Times New Roman"/>
          <w:i/>
          <w:sz w:val="24"/>
          <w:szCs w:val="24"/>
          <w:lang w:eastAsia="uk-UA"/>
        </w:rPr>
        <w:t xml:space="preserve"> </w:t>
      </w:r>
      <w:r>
        <w:rPr>
          <w:rFonts w:ascii="Times New Roman" w:hAnsi="Times New Roman" w:cs="Times New Roman"/>
          <w:i/>
          <w:sz w:val="24"/>
          <w:szCs w:val="24"/>
          <w:lang w:eastAsia="uk-UA"/>
        </w:rPr>
        <w:t>н</w:t>
      </w:r>
      <w:r w:rsidR="002E239B">
        <w:rPr>
          <w:rFonts w:ascii="Times New Roman" w:hAnsi="Times New Roman" w:cs="Times New Roman"/>
          <w:i/>
          <w:sz w:val="24"/>
          <w:szCs w:val="24"/>
          <w:lang w:eastAsia="uk-UA"/>
        </w:rPr>
        <w:t>.</w:t>
      </w:r>
      <w:r w:rsidRPr="004F0CBB">
        <w:rPr>
          <w:rFonts w:ascii="Times New Roman" w:hAnsi="Times New Roman" w:cs="Times New Roman"/>
          <w:i/>
          <w:sz w:val="24"/>
          <w:szCs w:val="24"/>
          <w:lang w:eastAsia="uk-UA"/>
        </w:rPr>
        <w:t>, доцент кафедри педагогічної та вікової психології Дніпропетровського національного університету імені Олеся Гончара</w:t>
      </w:r>
    </w:p>
    <w:p w:rsidR="001C60FA" w:rsidRPr="004F0CBB" w:rsidRDefault="001C60FA" w:rsidP="004F0CBB">
      <w:pPr>
        <w:spacing w:line="240" w:lineRule="auto"/>
        <w:contextualSpacing/>
        <w:rPr>
          <w:rFonts w:ascii="Times New Roman" w:hAnsi="Times New Roman" w:cs="Times New Roman"/>
          <w:sz w:val="24"/>
          <w:szCs w:val="24"/>
        </w:rPr>
      </w:pP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Актуальність дослідження.</w:t>
      </w:r>
      <w:r w:rsidRPr="004F0CBB">
        <w:rPr>
          <w:rFonts w:ascii="Times New Roman" w:hAnsi="Times New Roman" w:cs="Times New Roman"/>
          <w:sz w:val="24"/>
          <w:szCs w:val="24"/>
        </w:rPr>
        <w:t xml:space="preserve"> В останні роки, у зв'язку з розвитком інтернету з'явилася нова залежність – інтернет-аддикція. Вона розвивається у 25% користувачів протягом першого півріччя та у 58% – протягом другого півріччя.</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Метою нашого дослідження</w:t>
      </w:r>
      <w:r w:rsidRPr="004F0CBB">
        <w:rPr>
          <w:rFonts w:ascii="Times New Roman" w:hAnsi="Times New Roman" w:cs="Times New Roman"/>
          <w:sz w:val="24"/>
          <w:szCs w:val="24"/>
        </w:rPr>
        <w:t xml:space="preserve"> є теоретично та емпірично дослідити особливості психологічного благополуччя старшокласників з ознаками інтернет-аддикції.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Об'єктом нашого дослідження</w:t>
      </w:r>
      <w:r w:rsidRPr="004F0CBB">
        <w:rPr>
          <w:rFonts w:ascii="Times New Roman" w:hAnsi="Times New Roman" w:cs="Times New Roman"/>
          <w:sz w:val="24"/>
          <w:szCs w:val="24"/>
        </w:rPr>
        <w:t xml:space="preserve"> є старшокласники як суб’єкти інтернет-комунікації.</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Предметом  дослідження</w:t>
      </w:r>
      <w:r w:rsidRPr="004F0CBB">
        <w:rPr>
          <w:rFonts w:ascii="Times New Roman" w:hAnsi="Times New Roman" w:cs="Times New Roman"/>
          <w:sz w:val="24"/>
          <w:szCs w:val="24"/>
        </w:rPr>
        <w:t xml:space="preserve"> є особливості психологічного благополуччя старшокласників з ознаками інтернет-аддикції.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Гіпотезою нашого дослідження є припущення, що у старшокласників з ознаками інтернет-аддикції будуть знижені показники емоційного благополуччя, усіх складових психологічного благополуччя (само прийняття, позитивних відносин з іншими, автономії, управління оточенням, цілей в житті, особистісного зростання) та будуть мати місце підвищені показники негативних комунікативних установок.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Для досягнення мети та перевірки гіпотези необхідно вирішити такі завдання:</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1. Теоретично узагальнити дослідження психологічного здоров'я і інтернет-аддикції.</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2. Теоретично уточнити психологічні характеристики людей з ознаками інтернет-залежності.</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3. Організувати і провести емпіричне дослідження особливостей  психологічного благополуччя старшокласників з ознаками інтернет-аддикції.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4. Обробити та узагальнити результати.</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5. Зробити висновки.</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6. Накреслити шляхи подальшого дослідження обраної проблеми.</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Емпіричне дослідження проводилося в Дніпропетровському міському юридичному ліцеї (МЮЛ). У ньому взяли участь старшокласники двох 10-х класів у кількості 47 осіб, у віці 15 років.</w:t>
      </w:r>
    </w:p>
    <w:p w:rsidR="001C60FA" w:rsidRPr="004F0CBB" w:rsidRDefault="001C60FA" w:rsidP="004F0CBB">
      <w:pPr>
        <w:spacing w:line="240" w:lineRule="auto"/>
        <w:ind w:firstLine="709"/>
        <w:contextualSpacing/>
        <w:jc w:val="both"/>
        <w:rPr>
          <w:rFonts w:ascii="Times New Roman" w:hAnsi="Times New Roman" w:cs="Times New Roman"/>
          <w:b/>
          <w:sz w:val="24"/>
          <w:szCs w:val="24"/>
        </w:rPr>
      </w:pPr>
      <w:r w:rsidRPr="004F0CBB">
        <w:rPr>
          <w:rFonts w:ascii="Times New Roman" w:hAnsi="Times New Roman" w:cs="Times New Roman"/>
          <w:sz w:val="24"/>
          <w:szCs w:val="24"/>
        </w:rPr>
        <w:t xml:space="preserve"> </w:t>
      </w:r>
      <w:r w:rsidRPr="004F0CBB">
        <w:rPr>
          <w:rFonts w:ascii="Times New Roman" w:hAnsi="Times New Roman" w:cs="Times New Roman"/>
          <w:b/>
          <w:sz w:val="24"/>
          <w:szCs w:val="24"/>
        </w:rPr>
        <w:t xml:space="preserve">Висновки: </w:t>
      </w:r>
    </w:p>
    <w:p w:rsidR="001C60FA" w:rsidRPr="004F0CBB" w:rsidRDefault="001C60FA" w:rsidP="004F0CBB">
      <w:pPr>
        <w:spacing w:line="240" w:lineRule="auto"/>
        <w:ind w:left="420"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1.З’ясували, що проблема позитивного психологічного благополуччя стала привертати увагу дослідників, починаючи із середини ХХ століття.</w:t>
      </w:r>
    </w:p>
    <w:p w:rsidR="001C60FA" w:rsidRPr="004F0CBB" w:rsidRDefault="001C60FA" w:rsidP="004F0CBB">
      <w:pPr>
        <w:spacing w:line="240" w:lineRule="auto"/>
        <w:ind w:left="420" w:firstLine="709"/>
        <w:contextualSpacing/>
        <w:jc w:val="both"/>
        <w:rPr>
          <w:rFonts w:ascii="Times New Roman" w:hAnsi="Times New Roman" w:cs="Times New Roman"/>
          <w:bCs/>
          <w:sz w:val="24"/>
          <w:szCs w:val="24"/>
        </w:rPr>
      </w:pPr>
      <w:r w:rsidRPr="004F0CBB">
        <w:rPr>
          <w:rFonts w:ascii="Times New Roman" w:hAnsi="Times New Roman" w:cs="Times New Roman"/>
          <w:sz w:val="24"/>
          <w:szCs w:val="24"/>
        </w:rPr>
        <w:t>2. Проаналізували та узагальнили поняття</w:t>
      </w:r>
      <w:r w:rsidRPr="004F0CBB">
        <w:rPr>
          <w:rFonts w:ascii="Times New Roman" w:hAnsi="Times New Roman" w:cs="Times New Roman"/>
          <w:bCs/>
          <w:sz w:val="24"/>
          <w:szCs w:val="24"/>
        </w:rPr>
        <w:t xml:space="preserve"> «психологічного благополуччя» як злагодженість психічних процесів і функцій, відчуття цілісності, внутрішньої рівноваги.</w:t>
      </w:r>
    </w:p>
    <w:p w:rsidR="001C60FA" w:rsidRPr="004F0CBB" w:rsidRDefault="001C60FA" w:rsidP="004F0CBB">
      <w:pPr>
        <w:spacing w:line="240" w:lineRule="auto"/>
        <w:ind w:firstLine="709"/>
        <w:contextualSpacing/>
        <w:jc w:val="both"/>
        <w:rPr>
          <w:rFonts w:ascii="Times New Roman" w:hAnsi="Times New Roman" w:cs="Times New Roman"/>
          <w:bCs/>
          <w:sz w:val="24"/>
          <w:szCs w:val="24"/>
        </w:rPr>
      </w:pPr>
      <w:r w:rsidRPr="004F0CBB">
        <w:rPr>
          <w:rFonts w:ascii="Times New Roman" w:hAnsi="Times New Roman" w:cs="Times New Roman"/>
          <w:sz w:val="24"/>
          <w:szCs w:val="24"/>
        </w:rPr>
        <w:t>3. Уточнили, що зовнішніми</w:t>
      </w:r>
      <w:r w:rsidRPr="004F0CBB">
        <w:rPr>
          <w:rFonts w:ascii="Times New Roman" w:hAnsi="Times New Roman" w:cs="Times New Roman"/>
          <w:i/>
          <w:sz w:val="24"/>
          <w:szCs w:val="24"/>
        </w:rPr>
        <w:t xml:space="preserve"> </w:t>
      </w:r>
      <w:r w:rsidRPr="004F0CBB">
        <w:rPr>
          <w:rFonts w:ascii="Times New Roman" w:hAnsi="Times New Roman" w:cs="Times New Roman"/>
          <w:sz w:val="24"/>
          <w:szCs w:val="24"/>
        </w:rPr>
        <w:t xml:space="preserve">чинниками відчуття психологічного благополуччя у підлітковому віці є матеріальний статок родини, шкільне життя, можливості спілкування з однодумцями у гуртках за інтересами та у неформальних групах, заняття фізичною </w:t>
      </w:r>
      <w:r w:rsidRPr="004F0CBB">
        <w:rPr>
          <w:rFonts w:ascii="Times New Roman" w:hAnsi="Times New Roman" w:cs="Times New Roman"/>
          <w:sz w:val="24"/>
          <w:szCs w:val="24"/>
        </w:rPr>
        <w:lastRenderedPageBreak/>
        <w:t xml:space="preserve">культурою та ін. Внутрішніми (особистісними) чинниками, що впливають на відчуття психологічного благополуччя у підлітковому віці, є порівняння себе з іншими, особливості адаптації, особливості самовідношення, самооцінка, самосприйняття, рівень автономності, свободи волі та ін.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Проведене емпіричне дослідження показало, що: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1. У старшокласників 10-х класів МЮЛ інтернет-аддикція в цілому має низький рівень.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2. Показники суб’єктивного (емоційного) благополуччя в обох групах старшокласників МЮЛ мають середній рівень і в групі старшокласників з високим рівнем інтернет-аддикції, і в групі з низьким рівнем прояву інтернет-аддикції, що свідчить про те, що особи з такими оцінками характеризуються помірним суб’єктивним благополуччям, серйозні проблеми у них відсутні, але про повний емоційний комфорт говорити неможливо. Крім того, у старшокласників з високим рівнем інтернет-аддикції вищий рівень прояву емоційного неблагополуччя, ніж у старшокласників з низьким рівнем інтернет-аддикції. Статистична обробка отриманих результатів за t – критерієм Стьюдента показала, що мають місце статистично значущі відмінності у прояві суб’єктивного (емоційного) благополуччя між групами досліджуваних старшокласників з різним рівнем прояву інтернет-аддикції.</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3. У старшокласників з високим рівнем інтернет-аддикції показники за  всіма складовими психологічного благополуччя є нижчими порівняно з показниками старшокласників з низьким рівнем прояву інтернет-аддикції. А саме, самоприйняття, позитивні відносини з іншими,  автономія, управління оточенням, цілі в житті, особистісне зростання є  нижчими у старшокласників з високим рівнем інтернет-аддикції ніж  у старшокласників з низьким проявом інтернет-аддикції.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4. У старшокласників з високим проявом інтернет-аддикції вищими є показники негативних комунікативних установок порівняно з показниками старшокласників з низьким проявом інтернет-аддикції, а саме відкритої жорстокості, брюзжання, негативний досвід спілкування. У старшокласників з низьким проявом інтернет-аддикції дещо вищими виявилися показники завуальованої жорстокості та необґрунтованого негативізму. Статистична обробка показала, що суттєві відмінності у старшокласників з різним рівнем інтернет-аддикції мають місце за показником негативного досвіду спілкування з оточуючими з вищим показником у старшокласників з високим рівнем прояву інтернет-аддикції.        </w:t>
      </w:r>
    </w:p>
    <w:p w:rsidR="001C60FA" w:rsidRPr="004F0CBB" w:rsidRDefault="001C60FA" w:rsidP="004F0CBB">
      <w:pPr>
        <w:spacing w:line="240" w:lineRule="auto"/>
        <w:ind w:firstLine="709"/>
        <w:contextualSpacing/>
        <w:jc w:val="both"/>
        <w:rPr>
          <w:rFonts w:ascii="Times New Roman" w:hAnsi="Times New Roman" w:cs="Times New Roman"/>
          <w:iCs/>
          <w:sz w:val="24"/>
          <w:szCs w:val="24"/>
        </w:rPr>
      </w:pPr>
      <w:r w:rsidRPr="004F0CBB">
        <w:rPr>
          <w:rFonts w:ascii="Times New Roman" w:hAnsi="Times New Roman" w:cs="Times New Roman"/>
          <w:sz w:val="24"/>
          <w:szCs w:val="24"/>
        </w:rPr>
        <w:t xml:space="preserve">Отримані результати можуть бути використані </w:t>
      </w:r>
      <w:r w:rsidRPr="004F0CBB">
        <w:rPr>
          <w:rFonts w:ascii="Times New Roman" w:hAnsi="Times New Roman" w:cs="Times New Roman"/>
          <w:iCs/>
          <w:sz w:val="24"/>
          <w:szCs w:val="24"/>
        </w:rPr>
        <w:t xml:space="preserve">практичними психологами, педагогами в роботі з старшокласниками для врахування ролі інтернет-аддикції в переживанні старшокласниками почуття психологічного благополуччя з метою  своєчасної корекції його складових. Отримані результати також можуть бути цікавими для батьків старшокласників.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p>
    <w:p w:rsidR="001C60FA" w:rsidRPr="004F0CBB" w:rsidRDefault="001C60FA" w:rsidP="004F0CBB">
      <w:pPr>
        <w:spacing w:line="240" w:lineRule="auto"/>
        <w:ind w:firstLine="709"/>
        <w:contextualSpacing/>
        <w:jc w:val="both"/>
        <w:rPr>
          <w:rFonts w:ascii="Times New Roman" w:hAnsi="Times New Roman" w:cs="Times New Roman"/>
          <w:sz w:val="24"/>
          <w:szCs w:val="24"/>
        </w:rPr>
      </w:pPr>
    </w:p>
    <w:p w:rsidR="001C60FA" w:rsidRPr="004F0CBB" w:rsidRDefault="002E239B" w:rsidP="004F0CBB">
      <w:pPr>
        <w:suppressAutoHyphens/>
        <w:spacing w:line="240" w:lineRule="auto"/>
        <w:contextualSpacing/>
        <w:jc w:val="center"/>
        <w:rPr>
          <w:rFonts w:ascii="Times New Roman" w:hAnsi="Times New Roman" w:cs="Times New Roman"/>
          <w:b/>
          <w:sz w:val="24"/>
          <w:szCs w:val="24"/>
          <w:lang w:eastAsia="zh-CN"/>
        </w:rPr>
      </w:pPr>
      <w:r>
        <w:rPr>
          <w:rFonts w:ascii="Times New Roman" w:hAnsi="Times New Roman" w:cs="Times New Roman"/>
          <w:b/>
          <w:noProof/>
          <w:sz w:val="24"/>
          <w:szCs w:val="24"/>
          <w:lang w:val="en-US"/>
        </w:rPr>
        <w:pict>
          <v:shape id="Рисунок 44" o:spid="_x0000_i1057" type="#_x0000_t75" alt="Сорокіна Анастасія Ігорівна" style="width:74.25pt;height:98.25pt;visibility:visible">
            <v:imagedata r:id="rId38" o:title=""/>
          </v:shape>
        </w:pict>
      </w:r>
    </w:p>
    <w:p w:rsidR="001C60FA" w:rsidRPr="004F0CBB" w:rsidRDefault="001C60FA" w:rsidP="004F0CBB">
      <w:pPr>
        <w:suppressAutoHyphens/>
        <w:spacing w:line="240" w:lineRule="auto"/>
        <w:contextualSpacing/>
        <w:jc w:val="center"/>
        <w:rPr>
          <w:rFonts w:ascii="Times New Roman" w:hAnsi="Times New Roman" w:cs="Times New Roman"/>
          <w:b/>
          <w:sz w:val="24"/>
          <w:szCs w:val="24"/>
          <w:lang w:eastAsia="zh-CN"/>
        </w:rPr>
      </w:pPr>
    </w:p>
    <w:p w:rsidR="001C60FA" w:rsidRPr="004F0CBB" w:rsidRDefault="001C60FA" w:rsidP="004F0CBB">
      <w:pPr>
        <w:suppressAutoHyphens/>
        <w:spacing w:line="240" w:lineRule="auto"/>
        <w:contextualSpacing/>
        <w:jc w:val="center"/>
        <w:rPr>
          <w:rFonts w:ascii="Times New Roman" w:hAnsi="Times New Roman" w:cs="Times New Roman"/>
          <w:b/>
          <w:sz w:val="24"/>
          <w:szCs w:val="24"/>
          <w:lang w:eastAsia="zh-CN"/>
        </w:rPr>
      </w:pPr>
      <w:r w:rsidRPr="004F0CBB">
        <w:rPr>
          <w:rFonts w:ascii="Times New Roman" w:hAnsi="Times New Roman" w:cs="Times New Roman"/>
          <w:b/>
          <w:sz w:val="24"/>
          <w:szCs w:val="24"/>
          <w:lang w:eastAsia="zh-CN"/>
        </w:rPr>
        <w:t>Сорокіна Анастасія Ігорівна</w:t>
      </w:r>
    </w:p>
    <w:p w:rsidR="001C60FA" w:rsidRDefault="001C60FA" w:rsidP="00690BBE">
      <w:pPr>
        <w:suppressAutoHyphens/>
        <w:spacing w:line="240" w:lineRule="auto"/>
        <w:contextualSpacing/>
        <w:jc w:val="center"/>
        <w:rPr>
          <w:rFonts w:ascii="Times New Roman" w:hAnsi="Times New Roman" w:cs="Times New Roman"/>
          <w:i/>
          <w:sz w:val="24"/>
          <w:szCs w:val="24"/>
          <w:lang w:eastAsia="zh-CN"/>
        </w:rPr>
      </w:pPr>
      <w:r w:rsidRPr="004F0CBB">
        <w:rPr>
          <w:rFonts w:ascii="Times New Roman" w:hAnsi="Times New Roman" w:cs="Times New Roman"/>
          <w:i/>
          <w:sz w:val="24"/>
          <w:szCs w:val="24"/>
          <w:lang w:eastAsia="zh-CN"/>
        </w:rPr>
        <w:t xml:space="preserve">учениця 11 класу </w:t>
      </w:r>
      <w:r w:rsidRPr="00690BBE">
        <w:rPr>
          <w:rFonts w:ascii="Times New Roman" w:hAnsi="Times New Roman" w:cs="Times New Roman"/>
          <w:i/>
          <w:sz w:val="24"/>
          <w:szCs w:val="24"/>
          <w:lang w:eastAsia="zh-CN"/>
        </w:rPr>
        <w:t>К</w:t>
      </w:r>
      <w:r>
        <w:rPr>
          <w:rFonts w:ascii="Times New Roman" w:hAnsi="Times New Roman" w:cs="Times New Roman"/>
          <w:i/>
          <w:sz w:val="24"/>
          <w:szCs w:val="24"/>
          <w:lang w:eastAsia="zh-CN"/>
        </w:rPr>
        <w:t xml:space="preserve">ЗО </w:t>
      </w:r>
      <w:r w:rsidRPr="00690BBE">
        <w:rPr>
          <w:rFonts w:ascii="Times New Roman" w:hAnsi="Times New Roman" w:cs="Times New Roman"/>
          <w:i/>
          <w:sz w:val="24"/>
          <w:szCs w:val="24"/>
          <w:lang w:eastAsia="zh-CN"/>
        </w:rPr>
        <w:t>"Гімназія №3" Дніпропетровської міської ради</w:t>
      </w:r>
    </w:p>
    <w:p w:rsidR="001C60FA" w:rsidRPr="004F0CBB" w:rsidRDefault="001C60FA" w:rsidP="00690BBE">
      <w:pPr>
        <w:suppressAutoHyphens/>
        <w:spacing w:line="240" w:lineRule="auto"/>
        <w:contextualSpacing/>
        <w:jc w:val="center"/>
        <w:rPr>
          <w:rFonts w:ascii="Times New Roman" w:hAnsi="Times New Roman" w:cs="Times New Roman"/>
          <w:i/>
          <w:sz w:val="24"/>
          <w:szCs w:val="24"/>
          <w:lang w:eastAsia="zh-CN"/>
        </w:rPr>
      </w:pPr>
    </w:p>
    <w:p w:rsidR="001C60FA" w:rsidRPr="004F0CBB" w:rsidRDefault="001C60FA" w:rsidP="004F0CBB">
      <w:pPr>
        <w:suppressAutoHyphens/>
        <w:spacing w:line="240" w:lineRule="auto"/>
        <w:contextualSpacing/>
        <w:jc w:val="center"/>
        <w:rPr>
          <w:rFonts w:ascii="Times New Roman" w:hAnsi="Times New Roman" w:cs="Times New Roman"/>
          <w:b/>
          <w:sz w:val="24"/>
          <w:szCs w:val="24"/>
          <w:lang w:eastAsia="zh-CN"/>
        </w:rPr>
      </w:pPr>
      <w:r w:rsidRPr="004F0CBB">
        <w:rPr>
          <w:rFonts w:ascii="Times New Roman" w:hAnsi="Times New Roman" w:cs="Times New Roman"/>
          <w:b/>
          <w:sz w:val="24"/>
          <w:szCs w:val="24"/>
          <w:lang w:eastAsia="zh-CN"/>
        </w:rPr>
        <w:t>ПСИХОГЕНЕТИКА: ГЕНЕТИКА Й НАВКОЛИШНЄ СЕРЕДОВИЩЕ</w:t>
      </w:r>
    </w:p>
    <w:p w:rsidR="001C60FA" w:rsidRPr="004F0CBB" w:rsidRDefault="001C60FA" w:rsidP="004F0CBB">
      <w:pPr>
        <w:suppressAutoHyphens/>
        <w:spacing w:line="240" w:lineRule="auto"/>
        <w:contextualSpacing/>
        <w:jc w:val="center"/>
        <w:rPr>
          <w:rFonts w:ascii="Times New Roman" w:hAnsi="Times New Roman" w:cs="Times New Roman"/>
          <w:b/>
          <w:sz w:val="24"/>
          <w:szCs w:val="24"/>
          <w:lang w:eastAsia="zh-CN"/>
        </w:rPr>
      </w:pPr>
      <w:r w:rsidRPr="004F0CBB">
        <w:rPr>
          <w:rFonts w:ascii="Times New Roman" w:hAnsi="Times New Roman" w:cs="Times New Roman"/>
          <w:b/>
          <w:sz w:val="24"/>
          <w:szCs w:val="24"/>
          <w:lang w:eastAsia="zh-CN"/>
        </w:rPr>
        <w:t>В ФОРМУВАННІ ОСОБИСТОСТІ ЛЮДИНИ</w:t>
      </w:r>
    </w:p>
    <w:p w:rsidR="001C60FA" w:rsidRPr="004F0CBB" w:rsidRDefault="001C60FA" w:rsidP="004F0CBB">
      <w:pPr>
        <w:suppressAutoHyphens/>
        <w:spacing w:line="240" w:lineRule="auto"/>
        <w:contextualSpacing/>
        <w:rPr>
          <w:rFonts w:ascii="Times New Roman" w:hAnsi="Times New Roman" w:cs="Times New Roman"/>
          <w:sz w:val="24"/>
          <w:szCs w:val="24"/>
          <w:lang w:eastAsia="zh-CN"/>
        </w:rPr>
      </w:pPr>
    </w:p>
    <w:p w:rsidR="001C60FA" w:rsidRPr="004F0CBB" w:rsidRDefault="001C60FA" w:rsidP="002E239B">
      <w:pPr>
        <w:suppressAutoHyphens/>
        <w:spacing w:line="240" w:lineRule="auto"/>
        <w:contextualSpacing/>
        <w:jc w:val="both"/>
        <w:rPr>
          <w:rFonts w:ascii="Times New Roman" w:hAnsi="Times New Roman" w:cs="Times New Roman"/>
          <w:i/>
          <w:sz w:val="24"/>
          <w:szCs w:val="24"/>
          <w:lang w:eastAsia="zh-CN"/>
        </w:rPr>
      </w:pPr>
      <w:r w:rsidRPr="004F0CBB">
        <w:rPr>
          <w:rFonts w:ascii="Times New Roman" w:hAnsi="Times New Roman" w:cs="Times New Roman"/>
          <w:i/>
          <w:sz w:val="24"/>
          <w:szCs w:val="24"/>
          <w:lang w:eastAsia="zh-CN"/>
        </w:rPr>
        <w:t xml:space="preserve">Науковий керівник: Ковтун Наталія Василівна, вчитель біології </w:t>
      </w:r>
      <w:r w:rsidRPr="00690BBE">
        <w:rPr>
          <w:rFonts w:ascii="Times New Roman" w:hAnsi="Times New Roman" w:cs="Times New Roman"/>
          <w:i/>
          <w:sz w:val="24"/>
          <w:szCs w:val="24"/>
          <w:lang w:eastAsia="zh-CN"/>
        </w:rPr>
        <w:t xml:space="preserve">КЗО </w:t>
      </w:r>
      <w:r w:rsidR="002E239B">
        <w:rPr>
          <w:rFonts w:ascii="Times New Roman" w:hAnsi="Times New Roman" w:cs="Times New Roman"/>
          <w:i/>
          <w:sz w:val="24"/>
          <w:szCs w:val="24"/>
          <w:lang w:eastAsia="zh-CN"/>
        </w:rPr>
        <w:t>«</w:t>
      </w:r>
      <w:r w:rsidRPr="00690BBE">
        <w:rPr>
          <w:rFonts w:ascii="Times New Roman" w:hAnsi="Times New Roman" w:cs="Times New Roman"/>
          <w:i/>
          <w:sz w:val="24"/>
          <w:szCs w:val="24"/>
          <w:lang w:eastAsia="zh-CN"/>
        </w:rPr>
        <w:t>Гімназія №3</w:t>
      </w:r>
      <w:r w:rsidR="002E239B">
        <w:rPr>
          <w:rFonts w:ascii="Times New Roman" w:hAnsi="Times New Roman" w:cs="Times New Roman"/>
          <w:i/>
          <w:sz w:val="24"/>
          <w:szCs w:val="24"/>
          <w:lang w:eastAsia="zh-CN"/>
        </w:rPr>
        <w:t>»</w:t>
      </w:r>
      <w:r w:rsidRPr="00690BBE">
        <w:rPr>
          <w:rFonts w:ascii="Times New Roman" w:hAnsi="Times New Roman" w:cs="Times New Roman"/>
          <w:i/>
          <w:sz w:val="24"/>
          <w:szCs w:val="24"/>
          <w:lang w:eastAsia="zh-CN"/>
        </w:rPr>
        <w:t xml:space="preserve"> Дніпропетровської міської ради</w:t>
      </w:r>
      <w:r w:rsidRPr="004F0CBB">
        <w:rPr>
          <w:rFonts w:ascii="Times New Roman" w:hAnsi="Times New Roman" w:cs="Times New Roman"/>
          <w:i/>
          <w:sz w:val="24"/>
          <w:szCs w:val="24"/>
          <w:lang w:eastAsia="zh-CN"/>
        </w:rPr>
        <w:t>, вчитель вищої кваліфікаційної категорії</w:t>
      </w:r>
    </w:p>
    <w:p w:rsidR="001C60FA" w:rsidRPr="004F0CBB" w:rsidRDefault="001C60FA" w:rsidP="004F0CBB">
      <w:pPr>
        <w:suppressAutoHyphens/>
        <w:spacing w:line="240" w:lineRule="auto"/>
        <w:contextualSpacing/>
        <w:jc w:val="center"/>
        <w:rPr>
          <w:rFonts w:ascii="Times New Roman" w:hAnsi="Times New Roman" w:cs="Times New Roman"/>
          <w:sz w:val="24"/>
          <w:szCs w:val="24"/>
          <w:lang w:eastAsia="zh-CN"/>
        </w:rPr>
      </w:pPr>
    </w:p>
    <w:p w:rsidR="001C60FA" w:rsidRPr="004F0CBB" w:rsidRDefault="001C60FA" w:rsidP="004F0CBB">
      <w:pPr>
        <w:suppressAutoHyphens/>
        <w:spacing w:line="240" w:lineRule="auto"/>
        <w:ind w:firstLine="851"/>
        <w:contextualSpacing/>
        <w:jc w:val="both"/>
        <w:rPr>
          <w:rFonts w:ascii="Times New Roman" w:hAnsi="Times New Roman" w:cs="Times New Roman"/>
          <w:sz w:val="24"/>
          <w:szCs w:val="24"/>
          <w:lang w:eastAsia="zh-CN"/>
        </w:rPr>
      </w:pPr>
      <w:r w:rsidRPr="004F0CBB">
        <w:rPr>
          <w:rFonts w:ascii="Times New Roman" w:hAnsi="Times New Roman" w:cs="Times New Roman"/>
          <w:sz w:val="24"/>
          <w:szCs w:val="24"/>
          <w:lang w:eastAsia="zh-CN"/>
        </w:rPr>
        <w:lastRenderedPageBreak/>
        <w:t>В Розділі І нашої роботи було досліджено основні особливості спадковості й мінливості людини, показано головні характеристики психогенетики як науки. Ми простежили деякі відкриття психогенетиків світу щодо успадкування й набування психологічних ознак, визначили певні закономірності успадкування.</w:t>
      </w:r>
    </w:p>
    <w:p w:rsidR="001C60FA" w:rsidRPr="004F0CBB" w:rsidRDefault="001C60FA" w:rsidP="004F0CBB">
      <w:pPr>
        <w:suppressAutoHyphens/>
        <w:spacing w:line="240" w:lineRule="auto"/>
        <w:ind w:firstLine="851"/>
        <w:contextualSpacing/>
        <w:jc w:val="both"/>
        <w:rPr>
          <w:rFonts w:ascii="Times New Roman" w:hAnsi="Times New Roman" w:cs="Times New Roman"/>
          <w:sz w:val="24"/>
          <w:szCs w:val="24"/>
          <w:lang w:eastAsia="zh-CN"/>
        </w:rPr>
      </w:pPr>
      <w:r w:rsidRPr="004F0CBB">
        <w:rPr>
          <w:rFonts w:ascii="Times New Roman" w:hAnsi="Times New Roman" w:cs="Times New Roman"/>
          <w:sz w:val="24"/>
          <w:szCs w:val="24"/>
          <w:lang w:eastAsia="zh-CN"/>
        </w:rPr>
        <w:t>В Розділі ІІ ми провели анкетування дітей 9-12 років і їх батьків, встановили відсоткове співвідношення різних психологічних показників (екстраверсії й нейротицизму) серед опитуваних. Було виявлено закономірності наслідування цих показників, обраховано відсоток їх успадкування.</w:t>
      </w:r>
    </w:p>
    <w:p w:rsidR="001C60FA" w:rsidRPr="004F0CBB" w:rsidRDefault="001C60FA" w:rsidP="004F0CBB">
      <w:pPr>
        <w:suppressAutoHyphens/>
        <w:spacing w:line="240" w:lineRule="auto"/>
        <w:ind w:firstLine="851"/>
        <w:contextualSpacing/>
        <w:jc w:val="both"/>
        <w:rPr>
          <w:rFonts w:ascii="Times New Roman" w:hAnsi="Times New Roman" w:cs="Times New Roman"/>
          <w:sz w:val="24"/>
          <w:szCs w:val="24"/>
          <w:lang w:eastAsia="zh-CN"/>
        </w:rPr>
      </w:pPr>
      <w:r w:rsidRPr="004F0CBB">
        <w:rPr>
          <w:rFonts w:ascii="Times New Roman" w:hAnsi="Times New Roman" w:cs="Times New Roman"/>
          <w:sz w:val="24"/>
          <w:szCs w:val="24"/>
          <w:lang w:eastAsia="zh-CN"/>
        </w:rPr>
        <w:t>У результаті вищеописаної роботи було встановлено, що психогенетика є перспективною наукою, бо багато механізмів наслідування психологічних якостей були доведені вченими з усього світу. Було виявлено, що психофізіологічні складові темпераменту успадковуються приблизно в 70% випадків, у інших 30% показники дітей відрізняються від наявних батьківських показників. Було наочно показано реальні закономірності психогенетичної науки, тож ми висунули припущення, що незабаром розвиток психогенетики зробить величезний внесок і в генетику, і в психологію.</w:t>
      </w:r>
    </w:p>
    <w:p w:rsidR="001C60FA" w:rsidRPr="004F0CBB" w:rsidRDefault="001C60FA" w:rsidP="004F0CBB">
      <w:pPr>
        <w:suppressAutoHyphens/>
        <w:spacing w:line="240" w:lineRule="auto"/>
        <w:contextualSpacing/>
        <w:jc w:val="both"/>
        <w:rPr>
          <w:rFonts w:ascii="Times New Roman" w:hAnsi="Times New Roman" w:cs="Times New Roman"/>
          <w:sz w:val="24"/>
          <w:szCs w:val="24"/>
          <w:lang w:eastAsia="zh-CN"/>
        </w:rPr>
      </w:pPr>
    </w:p>
    <w:p w:rsidR="001C60FA" w:rsidRPr="004F0CBB" w:rsidRDefault="001C60FA" w:rsidP="004F0CBB">
      <w:pPr>
        <w:suppressAutoHyphens/>
        <w:spacing w:line="240" w:lineRule="auto"/>
        <w:contextualSpacing/>
        <w:jc w:val="both"/>
        <w:rPr>
          <w:rFonts w:ascii="Times New Roman" w:hAnsi="Times New Roman" w:cs="Times New Roman"/>
          <w:sz w:val="24"/>
          <w:szCs w:val="24"/>
          <w:lang w:eastAsia="zh-CN"/>
        </w:rPr>
      </w:pPr>
    </w:p>
    <w:p w:rsidR="001C60FA" w:rsidRPr="004F0CBB" w:rsidRDefault="002E239B" w:rsidP="004F0CBB">
      <w:pPr>
        <w:suppressAutoHyphens/>
        <w:spacing w:line="240" w:lineRule="auto"/>
        <w:contextualSpacing/>
        <w:jc w:val="center"/>
        <w:rPr>
          <w:rFonts w:ascii="Times New Roman" w:hAnsi="Times New Roman" w:cs="Times New Roman"/>
          <w:sz w:val="24"/>
          <w:szCs w:val="24"/>
          <w:lang w:eastAsia="zh-CN"/>
        </w:rPr>
      </w:pPr>
      <w:r>
        <w:rPr>
          <w:rFonts w:ascii="Times New Roman" w:hAnsi="Times New Roman" w:cs="Times New Roman"/>
          <w:noProof/>
          <w:sz w:val="24"/>
          <w:szCs w:val="24"/>
          <w:lang w:val="en-US"/>
        </w:rPr>
        <w:pict>
          <v:shape id="Рисунок 43" o:spid="_x0000_i1058" type="#_x0000_t75" alt="Струкуленко Ганна Олександрівна" style="width:81pt;height:107.25pt;visibility:visible">
            <v:imagedata r:id="rId39" o:title=""/>
          </v:shape>
        </w:pict>
      </w:r>
    </w:p>
    <w:p w:rsidR="001C60FA" w:rsidRPr="004F0CBB" w:rsidRDefault="001C60FA" w:rsidP="004F0CBB">
      <w:pPr>
        <w:suppressAutoHyphens/>
        <w:spacing w:line="240" w:lineRule="auto"/>
        <w:contextualSpacing/>
        <w:jc w:val="center"/>
        <w:rPr>
          <w:rFonts w:ascii="Times New Roman" w:hAnsi="Times New Roman" w:cs="Times New Roman"/>
          <w:sz w:val="24"/>
          <w:szCs w:val="24"/>
          <w:lang w:eastAsia="zh-CN"/>
        </w:rPr>
      </w:pPr>
    </w:p>
    <w:p w:rsidR="001C60FA" w:rsidRPr="004F0CBB" w:rsidRDefault="001C60FA" w:rsidP="004F0CBB">
      <w:pPr>
        <w:spacing w:line="240" w:lineRule="auto"/>
        <w:contextualSpacing/>
        <w:jc w:val="center"/>
        <w:rPr>
          <w:rFonts w:ascii="Times New Roman" w:hAnsi="Times New Roman" w:cs="Times New Roman"/>
          <w:b/>
          <w:sz w:val="24"/>
          <w:szCs w:val="24"/>
        </w:rPr>
      </w:pPr>
      <w:r w:rsidRPr="004F0CBB">
        <w:rPr>
          <w:rFonts w:ascii="Times New Roman" w:hAnsi="Times New Roman" w:cs="Times New Roman"/>
          <w:b/>
          <w:sz w:val="24"/>
          <w:szCs w:val="24"/>
        </w:rPr>
        <w:t>Струкуленко Ганна Олександрівна</w:t>
      </w:r>
    </w:p>
    <w:p w:rsidR="001C60FA" w:rsidRDefault="001C60FA" w:rsidP="00690BBE">
      <w:pPr>
        <w:spacing w:line="240" w:lineRule="auto"/>
        <w:contextualSpacing/>
        <w:jc w:val="center"/>
        <w:rPr>
          <w:rFonts w:ascii="Times New Roman" w:hAnsi="Times New Roman" w:cs="Times New Roman"/>
          <w:i/>
          <w:sz w:val="24"/>
          <w:szCs w:val="24"/>
        </w:rPr>
      </w:pPr>
      <w:r w:rsidRPr="004F0CBB">
        <w:rPr>
          <w:rFonts w:ascii="Times New Roman" w:hAnsi="Times New Roman" w:cs="Times New Roman"/>
          <w:i/>
          <w:sz w:val="24"/>
          <w:szCs w:val="24"/>
        </w:rPr>
        <w:t xml:space="preserve">учениця 10 класу </w:t>
      </w:r>
      <w:r w:rsidRPr="00690BBE">
        <w:rPr>
          <w:rFonts w:ascii="Times New Roman" w:hAnsi="Times New Roman" w:cs="Times New Roman"/>
          <w:i/>
          <w:sz w:val="24"/>
          <w:szCs w:val="24"/>
        </w:rPr>
        <w:t>Криворізьк</w:t>
      </w:r>
      <w:r>
        <w:rPr>
          <w:rFonts w:ascii="Times New Roman" w:hAnsi="Times New Roman" w:cs="Times New Roman"/>
          <w:i/>
          <w:sz w:val="24"/>
          <w:szCs w:val="24"/>
        </w:rPr>
        <w:t xml:space="preserve">ої </w:t>
      </w:r>
      <w:r w:rsidRPr="00690BBE">
        <w:rPr>
          <w:rFonts w:ascii="Times New Roman" w:hAnsi="Times New Roman" w:cs="Times New Roman"/>
          <w:i/>
          <w:sz w:val="24"/>
          <w:szCs w:val="24"/>
        </w:rPr>
        <w:t xml:space="preserve"> гімназі</w:t>
      </w:r>
      <w:r>
        <w:rPr>
          <w:rFonts w:ascii="Times New Roman" w:hAnsi="Times New Roman" w:cs="Times New Roman"/>
          <w:i/>
          <w:sz w:val="24"/>
          <w:szCs w:val="24"/>
        </w:rPr>
        <w:t>ї</w:t>
      </w:r>
      <w:r w:rsidRPr="00690BBE">
        <w:rPr>
          <w:rFonts w:ascii="Times New Roman" w:hAnsi="Times New Roman" w:cs="Times New Roman"/>
          <w:i/>
          <w:sz w:val="24"/>
          <w:szCs w:val="24"/>
        </w:rPr>
        <w:t xml:space="preserve"> №91 Криворізької міської ради </w:t>
      </w:r>
      <w:r w:rsidR="002E239B">
        <w:rPr>
          <w:rFonts w:ascii="Times New Roman" w:hAnsi="Times New Roman" w:cs="Times New Roman"/>
          <w:i/>
          <w:sz w:val="24"/>
          <w:szCs w:val="24"/>
        </w:rPr>
        <w:br/>
      </w:r>
      <w:r w:rsidRPr="00690BBE">
        <w:rPr>
          <w:rFonts w:ascii="Times New Roman" w:hAnsi="Times New Roman" w:cs="Times New Roman"/>
          <w:i/>
          <w:sz w:val="24"/>
          <w:szCs w:val="24"/>
        </w:rPr>
        <w:t>Дніпропетровської області</w:t>
      </w:r>
    </w:p>
    <w:p w:rsidR="001F190D" w:rsidRPr="004F0CBB" w:rsidRDefault="001F190D" w:rsidP="00690BBE">
      <w:pPr>
        <w:spacing w:line="240" w:lineRule="auto"/>
        <w:contextualSpacing/>
        <w:jc w:val="center"/>
        <w:rPr>
          <w:rFonts w:ascii="Times New Roman" w:hAnsi="Times New Roman" w:cs="Times New Roman"/>
          <w:i/>
          <w:color w:val="000000"/>
          <w:sz w:val="24"/>
          <w:szCs w:val="24"/>
          <w:lang w:eastAsia="uk-UA"/>
        </w:rPr>
      </w:pPr>
    </w:p>
    <w:p w:rsidR="001C60FA" w:rsidRPr="004F0CBB" w:rsidRDefault="001C60FA" w:rsidP="004F0CBB">
      <w:pPr>
        <w:shd w:val="clear" w:color="auto" w:fill="FFFFFF"/>
        <w:spacing w:after="0" w:line="240" w:lineRule="auto"/>
        <w:contextualSpacing/>
        <w:jc w:val="center"/>
        <w:rPr>
          <w:rFonts w:ascii="Times New Roman" w:hAnsi="Times New Roman" w:cs="Times New Roman"/>
          <w:b/>
          <w:sz w:val="24"/>
          <w:szCs w:val="24"/>
        </w:rPr>
      </w:pPr>
      <w:r w:rsidRPr="004F0CBB">
        <w:rPr>
          <w:rFonts w:ascii="Times New Roman" w:hAnsi="Times New Roman" w:cs="Times New Roman"/>
          <w:b/>
          <w:sz w:val="24"/>
          <w:szCs w:val="24"/>
        </w:rPr>
        <w:t>ПСИХОЛОГІЧНІ ОСОБЛИВОСТІ МОТИВАЦІЇ ПОВЕДІНКИ В   ПІДЛІТКОВОМУ ВІЦІ</w:t>
      </w:r>
    </w:p>
    <w:p w:rsidR="001C60FA" w:rsidRPr="004F0CBB" w:rsidRDefault="001C60FA" w:rsidP="004F0CBB">
      <w:pPr>
        <w:spacing w:after="0" w:line="240" w:lineRule="auto"/>
        <w:contextualSpacing/>
        <w:rPr>
          <w:rFonts w:ascii="Times New Roman" w:hAnsi="Times New Roman" w:cs="Times New Roman"/>
          <w:sz w:val="24"/>
          <w:szCs w:val="24"/>
        </w:rPr>
      </w:pPr>
    </w:p>
    <w:p w:rsidR="001C60FA" w:rsidRDefault="001C60FA" w:rsidP="002E239B">
      <w:pPr>
        <w:spacing w:after="0" w:line="240" w:lineRule="auto"/>
        <w:jc w:val="both"/>
        <w:rPr>
          <w:rFonts w:ascii="Times New Roman" w:hAnsi="Times New Roman" w:cs="Times New Roman"/>
          <w:i/>
          <w:sz w:val="24"/>
          <w:szCs w:val="24"/>
        </w:rPr>
      </w:pPr>
      <w:r w:rsidRPr="004F0CBB">
        <w:rPr>
          <w:rFonts w:ascii="Times New Roman" w:hAnsi="Times New Roman" w:cs="Times New Roman"/>
          <w:i/>
          <w:sz w:val="24"/>
          <w:szCs w:val="24"/>
        </w:rPr>
        <w:t xml:space="preserve">Науковий керівник:  Вінничук Тетяна Михайлівна, вчитель біології  </w:t>
      </w:r>
      <w:r w:rsidRPr="00690BBE">
        <w:rPr>
          <w:rFonts w:ascii="Times New Roman" w:hAnsi="Times New Roman" w:cs="Times New Roman"/>
          <w:i/>
          <w:sz w:val="24"/>
          <w:szCs w:val="24"/>
        </w:rPr>
        <w:t>Криворізької  гімназії №91 Криворізької міської ради Дніпропетровської області</w:t>
      </w:r>
    </w:p>
    <w:p w:rsidR="001C60FA" w:rsidRPr="004F0CBB" w:rsidRDefault="001C60FA" w:rsidP="00690BBE">
      <w:pPr>
        <w:spacing w:after="0" w:line="240" w:lineRule="auto"/>
        <w:ind w:firstLine="709"/>
        <w:jc w:val="both"/>
        <w:rPr>
          <w:rFonts w:ascii="Times New Roman" w:hAnsi="Times New Roman" w:cs="Times New Roman"/>
          <w:sz w:val="24"/>
          <w:szCs w:val="24"/>
        </w:rPr>
      </w:pPr>
    </w:p>
    <w:p w:rsidR="001C60FA" w:rsidRPr="004F0CBB" w:rsidRDefault="001C60FA" w:rsidP="004F0CBB">
      <w:pPr>
        <w:widowControl w:val="0"/>
        <w:tabs>
          <w:tab w:val="left" w:pos="567"/>
        </w:tabs>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Робота складається зі вступу, двох розділів, висновків, списку використаних джерел та додатків.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У теоретичній частині досліджувалася проблема мотивації і мотивів поведінки та діяльності особистості. Дослідженнями Л.І.Божовича, Л.С.Виготського, І.С.Кона, Г.С.Костюка, О.М.Леонтьєва, С.Д. Максименка,  А.К.Маркової, Ф.Райса,  Х.Ремшмидта  встановлено, що від змісту навчання та від вікових особливостей підлітка залежить спрямованість, тобто мотиви учіння.</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У практичній частині систематизовано результати  емпіричного дослідження мотивації поведінки підлітків. У молодшому підлітковому віці мотиватором міжособистісних взаємин переважно виступає страх відчуження у групі однолітків, боязнь самотності. У підлітків середньої стадії вікового розвитку у структурі мотиваційних тенденцій переважає прагнення до прийняття, що зумовлює адаптаційні моделі поведінки, уникнення протистояння лідерам групи, конформізм. Старші підлітки знову виявляють страх відчуження як мотиваційну спонуку міжособистісної взаємодії у групі однолітків, що пояснюється прагненням долучення до суспільно-корисної діяльності у складному світі дорослих.</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Аналіз отриманих результатів дозволяє стверджувати, що важливе місце у становленні особистості підлітка займає міжособистісне спілкування, тому проблема </w:t>
      </w:r>
      <w:r w:rsidRPr="004F0CBB">
        <w:rPr>
          <w:rFonts w:ascii="Times New Roman" w:hAnsi="Times New Roman" w:cs="Times New Roman"/>
          <w:sz w:val="24"/>
          <w:szCs w:val="24"/>
        </w:rPr>
        <w:lastRenderedPageBreak/>
        <w:t>мотивації спілкування та відповідальної поведінки є однією із важливих у віковій та педагогічній психології</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Отримані під час роботи дані можуть бути покладені в основу подальшої дослідницької роботи із визначенням проблеми мотивації діяльності та поведінки у підлітків.</w:t>
      </w:r>
    </w:p>
    <w:p w:rsidR="001C60FA" w:rsidRPr="004F0CBB" w:rsidRDefault="001C60FA" w:rsidP="004F0CBB">
      <w:pPr>
        <w:spacing w:line="240" w:lineRule="auto"/>
        <w:contextualSpacing/>
        <w:rPr>
          <w:rFonts w:ascii="Times New Roman" w:hAnsi="Times New Roman" w:cs="Times New Roman"/>
          <w:sz w:val="24"/>
          <w:szCs w:val="24"/>
        </w:rPr>
      </w:pPr>
    </w:p>
    <w:p w:rsidR="001C60FA" w:rsidRPr="004F0CBB" w:rsidRDefault="001C60FA" w:rsidP="004F0CBB">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Секція </w:t>
      </w:r>
      <w:r w:rsidRPr="004F0CBB">
        <w:rPr>
          <w:rFonts w:ascii="Times New Roman" w:eastAsia="Droid Sans Fallback" w:hAnsi="Times New Roman" w:cs="Times New Roman"/>
          <w:b/>
          <w:kern w:val="1"/>
          <w:sz w:val="32"/>
          <w:szCs w:val="32"/>
          <w:lang w:eastAsia="hi-IN" w:bidi="hi-IN"/>
        </w:rPr>
        <w:t>«Загальна біологія»</w:t>
      </w:r>
    </w:p>
    <w:p w:rsidR="001C60FA" w:rsidRPr="004F0CBB" w:rsidRDefault="001C60FA" w:rsidP="004F0CBB">
      <w:pPr>
        <w:widowControl w:val="0"/>
        <w:suppressAutoHyphens/>
        <w:spacing w:line="240" w:lineRule="auto"/>
        <w:jc w:val="center"/>
        <w:rPr>
          <w:rFonts w:ascii="Times New Roman" w:eastAsia="Droid Sans Fallback" w:hAnsi="Times New Roman" w:cs="Times New Roman"/>
          <w:b/>
          <w:kern w:val="1"/>
          <w:sz w:val="24"/>
          <w:szCs w:val="24"/>
          <w:lang w:eastAsia="hi-IN" w:bidi="hi-IN"/>
        </w:rPr>
      </w:pPr>
    </w:p>
    <w:p w:rsidR="001C60FA" w:rsidRPr="004F0CBB" w:rsidRDefault="002E239B" w:rsidP="004F0CBB">
      <w:pPr>
        <w:widowControl w:val="0"/>
        <w:suppressAutoHyphens/>
        <w:spacing w:line="240" w:lineRule="auto"/>
        <w:jc w:val="center"/>
        <w:rPr>
          <w:rFonts w:ascii="Times New Roman" w:eastAsia="Droid Sans Fallback" w:hAnsi="Times New Roman" w:cs="Times New Roman"/>
          <w:b/>
          <w:kern w:val="1"/>
          <w:sz w:val="24"/>
          <w:szCs w:val="24"/>
          <w:lang w:eastAsia="hi-IN" w:bidi="hi-IN"/>
        </w:rPr>
      </w:pPr>
      <w:r>
        <w:rPr>
          <w:rFonts w:ascii="Times New Roman" w:eastAsia="Droid Sans Fallback" w:hAnsi="Times New Roman" w:cs="Times New Roman"/>
          <w:b/>
          <w:noProof/>
          <w:kern w:val="1"/>
          <w:sz w:val="24"/>
          <w:szCs w:val="24"/>
          <w:lang w:val="en-US"/>
        </w:rPr>
        <w:pict>
          <v:shape id="Рисунок 42" o:spid="_x0000_i1059" type="#_x0000_t75" alt="Загородній Дмитро Олегович" style="width:69pt;height:95.25pt;visibility:visible">
            <v:imagedata r:id="rId40" o:title=""/>
          </v:shape>
        </w:pict>
      </w:r>
    </w:p>
    <w:p w:rsidR="001C60FA" w:rsidRPr="004F0CBB" w:rsidRDefault="001C60FA" w:rsidP="004F0CBB">
      <w:pPr>
        <w:widowControl w:val="0"/>
        <w:suppressAutoHyphens/>
        <w:spacing w:line="240" w:lineRule="auto"/>
        <w:jc w:val="center"/>
        <w:rPr>
          <w:rFonts w:ascii="Times New Roman" w:eastAsia="Droid Sans Fallback" w:hAnsi="Times New Roman" w:cs="Times New Roman"/>
          <w:b/>
          <w:kern w:val="1"/>
          <w:sz w:val="24"/>
          <w:szCs w:val="24"/>
          <w:lang w:eastAsia="hi-IN" w:bidi="hi-IN"/>
        </w:rPr>
      </w:pPr>
    </w:p>
    <w:p w:rsidR="001C60FA" w:rsidRPr="004F0CBB" w:rsidRDefault="001C60FA" w:rsidP="004F0CBB">
      <w:pPr>
        <w:widowControl w:val="0"/>
        <w:suppressAutoHyphens/>
        <w:spacing w:line="240" w:lineRule="auto"/>
        <w:contextualSpacing/>
        <w:jc w:val="center"/>
        <w:rPr>
          <w:rFonts w:ascii="Times New Roman" w:hAnsi="Times New Roman" w:cs="Times New Roman"/>
          <w:b/>
          <w:sz w:val="24"/>
          <w:szCs w:val="24"/>
        </w:rPr>
      </w:pPr>
      <w:r w:rsidRPr="004F0CBB">
        <w:rPr>
          <w:rFonts w:ascii="Times New Roman" w:hAnsi="Times New Roman" w:cs="Times New Roman"/>
          <w:b/>
          <w:sz w:val="24"/>
          <w:szCs w:val="24"/>
        </w:rPr>
        <w:t>Загородній Дмитро Олегович,</w:t>
      </w:r>
    </w:p>
    <w:p w:rsidR="001C60FA" w:rsidRDefault="001C60FA" w:rsidP="00690BBE">
      <w:pPr>
        <w:widowControl w:val="0"/>
        <w:suppressAutoHyphens/>
        <w:spacing w:line="240" w:lineRule="auto"/>
        <w:contextualSpacing/>
        <w:jc w:val="center"/>
        <w:rPr>
          <w:rFonts w:ascii="Times New Roman" w:hAnsi="Times New Roman" w:cs="Times New Roman"/>
          <w:i/>
          <w:sz w:val="24"/>
          <w:szCs w:val="24"/>
        </w:rPr>
      </w:pPr>
      <w:r w:rsidRPr="004F0CBB">
        <w:rPr>
          <w:rFonts w:ascii="Times New Roman" w:eastAsia="Droid Sans Fallback" w:hAnsi="Times New Roman" w:cs="Times New Roman"/>
          <w:i/>
          <w:kern w:val="1"/>
          <w:sz w:val="24"/>
          <w:szCs w:val="24"/>
          <w:lang w:eastAsia="hi-IN" w:bidi="hi-IN"/>
        </w:rPr>
        <w:t>учень</w:t>
      </w:r>
      <w:r w:rsidRPr="004F0CBB">
        <w:rPr>
          <w:rFonts w:ascii="Times New Roman" w:hAnsi="Times New Roman" w:cs="Times New Roman"/>
          <w:sz w:val="24"/>
          <w:szCs w:val="24"/>
        </w:rPr>
        <w:t xml:space="preserve"> </w:t>
      </w:r>
      <w:r w:rsidRPr="004F0CBB">
        <w:rPr>
          <w:rFonts w:ascii="Times New Roman" w:hAnsi="Times New Roman" w:cs="Times New Roman"/>
          <w:i/>
          <w:sz w:val="24"/>
          <w:szCs w:val="24"/>
        </w:rPr>
        <w:t xml:space="preserve">11 класу </w:t>
      </w:r>
      <w:r w:rsidRPr="00690BBE">
        <w:rPr>
          <w:rFonts w:ascii="Times New Roman" w:hAnsi="Times New Roman" w:cs="Times New Roman"/>
          <w:i/>
          <w:sz w:val="24"/>
          <w:szCs w:val="24"/>
        </w:rPr>
        <w:t>К</w:t>
      </w:r>
      <w:r>
        <w:rPr>
          <w:rFonts w:ascii="Times New Roman" w:hAnsi="Times New Roman" w:cs="Times New Roman"/>
          <w:i/>
          <w:sz w:val="24"/>
          <w:szCs w:val="24"/>
        </w:rPr>
        <w:t>ЗО «</w:t>
      </w:r>
      <w:r w:rsidRPr="00690BBE">
        <w:rPr>
          <w:rFonts w:ascii="Times New Roman" w:hAnsi="Times New Roman" w:cs="Times New Roman"/>
          <w:i/>
          <w:sz w:val="24"/>
          <w:szCs w:val="24"/>
        </w:rPr>
        <w:t>Фінансово-економічний ліцей</w:t>
      </w:r>
      <w:r>
        <w:rPr>
          <w:rFonts w:ascii="Times New Roman" w:hAnsi="Times New Roman" w:cs="Times New Roman"/>
          <w:i/>
          <w:sz w:val="24"/>
          <w:szCs w:val="24"/>
        </w:rPr>
        <w:t>»</w:t>
      </w:r>
      <w:r w:rsidRPr="00690BBE">
        <w:rPr>
          <w:rFonts w:ascii="Times New Roman" w:hAnsi="Times New Roman" w:cs="Times New Roman"/>
          <w:i/>
          <w:sz w:val="24"/>
          <w:szCs w:val="24"/>
        </w:rPr>
        <w:t xml:space="preserve"> Дніпропетровської міської ради</w:t>
      </w:r>
    </w:p>
    <w:p w:rsidR="001C60FA" w:rsidRDefault="001C60FA" w:rsidP="00690BBE">
      <w:pPr>
        <w:widowControl w:val="0"/>
        <w:suppressAutoHyphens/>
        <w:spacing w:line="240" w:lineRule="auto"/>
        <w:contextualSpacing/>
        <w:jc w:val="center"/>
        <w:rPr>
          <w:rFonts w:ascii="Times New Roman" w:hAnsi="Times New Roman" w:cs="Times New Roman"/>
          <w:i/>
          <w:sz w:val="24"/>
          <w:szCs w:val="24"/>
        </w:rPr>
      </w:pPr>
    </w:p>
    <w:p w:rsidR="001C60FA" w:rsidRPr="004F0CBB" w:rsidRDefault="001C60FA" w:rsidP="00690BBE">
      <w:pPr>
        <w:widowControl w:val="0"/>
        <w:suppressAutoHyphens/>
        <w:spacing w:line="240" w:lineRule="auto"/>
        <w:contextualSpacing/>
        <w:jc w:val="center"/>
        <w:rPr>
          <w:rFonts w:ascii="Times New Roman" w:hAnsi="Times New Roman" w:cs="Times New Roman"/>
          <w:b/>
          <w:spacing w:val="-8"/>
          <w:sz w:val="24"/>
          <w:szCs w:val="24"/>
        </w:rPr>
      </w:pPr>
      <w:r w:rsidRPr="004F0CBB">
        <w:rPr>
          <w:rFonts w:ascii="Times New Roman" w:hAnsi="Times New Roman" w:cs="Times New Roman"/>
          <w:b/>
          <w:spacing w:val="-8"/>
          <w:sz w:val="24"/>
          <w:szCs w:val="24"/>
        </w:rPr>
        <w:t xml:space="preserve">ВПЛИВ НІТРАТНИХ ДОБРИВ СПІЛЬНО З СОЛЯМИ ВАЖКИХ МЕТАЛІВ НА МОРФОЛОГІЧНІ ОЗНАКИ </w:t>
      </w:r>
      <w:r w:rsidRPr="004F0CBB">
        <w:rPr>
          <w:rFonts w:ascii="Times New Roman" w:hAnsi="Times New Roman" w:cs="Times New Roman"/>
          <w:b/>
          <w:i/>
          <w:spacing w:val="-8"/>
          <w:sz w:val="24"/>
          <w:szCs w:val="24"/>
        </w:rPr>
        <w:t>DROSOPHILA MELANOGASTER</w:t>
      </w:r>
    </w:p>
    <w:p w:rsidR="001C60FA" w:rsidRPr="004F0CBB" w:rsidRDefault="001C60FA" w:rsidP="004F0CBB">
      <w:pPr>
        <w:widowControl w:val="0"/>
        <w:suppressAutoHyphens/>
        <w:spacing w:line="240" w:lineRule="auto"/>
        <w:contextualSpacing/>
        <w:jc w:val="center"/>
        <w:rPr>
          <w:rFonts w:ascii="Times New Roman" w:hAnsi="Times New Roman" w:cs="Times New Roman"/>
          <w:b/>
          <w:spacing w:val="-8"/>
          <w:sz w:val="24"/>
          <w:szCs w:val="24"/>
        </w:rPr>
      </w:pPr>
    </w:p>
    <w:p w:rsidR="001C60FA" w:rsidRPr="004F0CBB" w:rsidRDefault="001C60FA" w:rsidP="002E239B">
      <w:pPr>
        <w:widowControl w:val="0"/>
        <w:suppressAutoHyphens/>
        <w:spacing w:line="240" w:lineRule="auto"/>
        <w:contextualSpacing/>
        <w:jc w:val="both"/>
        <w:rPr>
          <w:rFonts w:ascii="Times New Roman" w:hAnsi="Times New Roman" w:cs="Times New Roman"/>
          <w:i/>
          <w:kern w:val="24"/>
          <w:sz w:val="24"/>
          <w:szCs w:val="24"/>
        </w:rPr>
      </w:pPr>
      <w:r w:rsidRPr="004F0CBB">
        <w:rPr>
          <w:rFonts w:ascii="Times New Roman" w:hAnsi="Times New Roman" w:cs="Times New Roman"/>
          <w:i/>
          <w:kern w:val="24"/>
          <w:sz w:val="24"/>
          <w:szCs w:val="24"/>
        </w:rPr>
        <w:t xml:space="preserve">Науковий керівник: </w:t>
      </w:r>
      <w:r w:rsidRPr="004F0CBB">
        <w:rPr>
          <w:rFonts w:ascii="Times New Roman" w:hAnsi="Times New Roman" w:cs="Times New Roman"/>
          <w:bCs/>
          <w:i/>
          <w:kern w:val="24"/>
          <w:sz w:val="24"/>
          <w:szCs w:val="24"/>
        </w:rPr>
        <w:t xml:space="preserve">Бригадиренко Віктор Васильович, </w:t>
      </w:r>
      <w:r w:rsidRPr="004F0CBB">
        <w:rPr>
          <w:rFonts w:ascii="Times New Roman" w:hAnsi="Times New Roman" w:cs="Times New Roman"/>
          <w:i/>
          <w:kern w:val="24"/>
          <w:sz w:val="24"/>
          <w:szCs w:val="24"/>
        </w:rPr>
        <w:t xml:space="preserve">к.б.н., доцент кафедри зоології та екології </w:t>
      </w:r>
      <w:r w:rsidRPr="004F0CBB">
        <w:rPr>
          <w:rFonts w:ascii="Times New Roman" w:hAnsi="Times New Roman" w:cs="Times New Roman"/>
          <w:i/>
          <w:sz w:val="24"/>
          <w:szCs w:val="24"/>
        </w:rPr>
        <w:t>Дніпропетровського національного університету імені Олеся Гончара</w:t>
      </w:r>
      <w:r w:rsidRPr="004F0CBB">
        <w:rPr>
          <w:rFonts w:ascii="Times New Roman" w:hAnsi="Times New Roman" w:cs="Times New Roman"/>
          <w:i/>
          <w:kern w:val="24"/>
          <w:sz w:val="24"/>
          <w:szCs w:val="24"/>
        </w:rPr>
        <w:t>.</w:t>
      </w:r>
    </w:p>
    <w:p w:rsidR="001C60FA" w:rsidRPr="004F0CBB" w:rsidRDefault="001C60FA" w:rsidP="004F0CBB">
      <w:pPr>
        <w:widowControl w:val="0"/>
        <w:suppressAutoHyphens/>
        <w:spacing w:line="240" w:lineRule="auto"/>
        <w:contextualSpacing/>
        <w:jc w:val="center"/>
        <w:rPr>
          <w:rFonts w:ascii="Times New Roman" w:hAnsi="Times New Roman" w:cs="Times New Roman"/>
          <w:b/>
          <w:spacing w:val="-8"/>
          <w:sz w:val="24"/>
          <w:szCs w:val="24"/>
        </w:rPr>
      </w:pPr>
    </w:p>
    <w:p w:rsidR="001C60FA" w:rsidRPr="004F0CBB" w:rsidRDefault="001C60FA" w:rsidP="004F0CBB">
      <w:pPr>
        <w:widowControl w:val="0"/>
        <w:suppressAutoHyphens/>
        <w:autoSpaceDN w:val="0"/>
        <w:spacing w:line="240" w:lineRule="auto"/>
        <w:ind w:firstLine="709"/>
        <w:contextualSpacing/>
        <w:jc w:val="both"/>
        <w:textAlignment w:val="baseline"/>
        <w:rPr>
          <w:rFonts w:ascii="Times New Roman" w:eastAsia="Droid Sans Fallback" w:hAnsi="Times New Roman" w:cs="Times New Roman"/>
          <w:spacing w:val="-8"/>
          <w:kern w:val="3"/>
          <w:sz w:val="24"/>
          <w:szCs w:val="24"/>
          <w:lang w:eastAsia="zh-CN" w:bidi="hi-IN"/>
        </w:rPr>
      </w:pPr>
      <w:r w:rsidRPr="004F0CBB">
        <w:rPr>
          <w:rFonts w:ascii="Times New Roman" w:eastAsia="Droid Sans Fallback" w:hAnsi="Times New Roman" w:cs="Times New Roman"/>
          <w:spacing w:val="-8"/>
          <w:kern w:val="3"/>
          <w:sz w:val="24"/>
          <w:szCs w:val="24"/>
          <w:lang w:eastAsia="zh-CN" w:bidi="hi-IN"/>
        </w:rPr>
        <w:t>Застосування мінеральних добрив – один з основних прийомів інтенсивного землеробства. Порушення балансу хімічних речовин, що входять до складу добрив, наприклад, збільшення вмісту нітратного азоту в рослинах має патологічний вплив на стан живих організмів, здоров’я населення.</w:t>
      </w:r>
    </w:p>
    <w:p w:rsidR="001C60FA" w:rsidRPr="004F0CBB" w:rsidRDefault="001C60FA" w:rsidP="004F0CBB">
      <w:pPr>
        <w:widowControl w:val="0"/>
        <w:suppressAutoHyphens/>
        <w:autoSpaceDN w:val="0"/>
        <w:spacing w:line="240" w:lineRule="auto"/>
        <w:ind w:firstLine="709"/>
        <w:contextualSpacing/>
        <w:jc w:val="both"/>
        <w:textAlignment w:val="baseline"/>
        <w:rPr>
          <w:rFonts w:ascii="Times New Roman" w:eastAsia="Droid Sans Fallback" w:hAnsi="Times New Roman" w:cs="Times New Roman"/>
          <w:b/>
          <w:spacing w:val="-8"/>
          <w:kern w:val="3"/>
          <w:sz w:val="24"/>
          <w:szCs w:val="24"/>
          <w:lang w:eastAsia="zh-CN" w:bidi="hi-IN"/>
        </w:rPr>
      </w:pPr>
      <w:r w:rsidRPr="004F0CBB">
        <w:rPr>
          <w:rFonts w:ascii="Times New Roman" w:eastAsia="Droid Sans Fallback" w:hAnsi="Times New Roman" w:cs="Times New Roman"/>
          <w:b/>
          <w:spacing w:val="-8"/>
          <w:kern w:val="3"/>
          <w:sz w:val="24"/>
          <w:szCs w:val="24"/>
          <w:lang w:eastAsia="zh-CN" w:bidi="hi-IN"/>
        </w:rPr>
        <w:t>Актуальність дослідження.</w:t>
      </w:r>
      <w:r w:rsidRPr="004F0CBB">
        <w:rPr>
          <w:rFonts w:ascii="Times New Roman" w:eastAsia="Droid Sans Fallback" w:hAnsi="Times New Roman" w:cs="Times New Roman"/>
          <w:spacing w:val="-8"/>
          <w:kern w:val="3"/>
          <w:sz w:val="24"/>
          <w:szCs w:val="24"/>
          <w:lang w:eastAsia="zh-CN" w:bidi="hi-IN"/>
        </w:rPr>
        <w:t xml:space="preserve"> У науковій літературі недостатньо висвітлений вплив нітратного забруднення у поєднанні з негативною дією важких металів на біологічні об’єкти. У даному дослідженні здійснено спробу проаналізувати дію калійної селітри у поєднанні з іонами важких металів </w:t>
      </w:r>
      <w:r w:rsidRPr="004F0CBB">
        <w:rPr>
          <w:rFonts w:ascii="Times New Roman" w:eastAsia="Droid Sans Fallback" w:hAnsi="Times New Roman" w:cs="Times New Roman"/>
          <w:i/>
          <w:spacing w:val="-8"/>
          <w:kern w:val="3"/>
          <w:sz w:val="24"/>
          <w:szCs w:val="24"/>
          <w:lang w:eastAsia="zh-CN" w:bidi="hi-IN"/>
        </w:rPr>
        <w:t>Cd</w:t>
      </w:r>
      <w:r w:rsidRPr="004F0CBB">
        <w:rPr>
          <w:rFonts w:ascii="Times New Roman" w:eastAsia="Droid Sans Fallback" w:hAnsi="Times New Roman" w:cs="Times New Roman"/>
          <w:i/>
          <w:spacing w:val="-8"/>
          <w:kern w:val="3"/>
          <w:sz w:val="24"/>
          <w:szCs w:val="24"/>
          <w:vertAlign w:val="superscript"/>
          <w:lang w:eastAsia="zh-CN" w:bidi="hi-IN"/>
        </w:rPr>
        <w:t>2+</w:t>
      </w:r>
      <w:r w:rsidRPr="004F0CBB">
        <w:rPr>
          <w:rFonts w:ascii="Times New Roman" w:eastAsia="Droid Sans Fallback" w:hAnsi="Times New Roman" w:cs="Times New Roman"/>
          <w:spacing w:val="-8"/>
          <w:kern w:val="3"/>
          <w:sz w:val="24"/>
          <w:szCs w:val="24"/>
          <w:lang w:eastAsia="zh-CN" w:bidi="hi-IN"/>
        </w:rPr>
        <w:t xml:space="preserve">, </w:t>
      </w:r>
      <w:r w:rsidRPr="004F0CBB">
        <w:rPr>
          <w:rFonts w:ascii="Times New Roman" w:eastAsia="Droid Sans Fallback" w:hAnsi="Times New Roman" w:cs="Times New Roman"/>
          <w:i/>
          <w:spacing w:val="-8"/>
          <w:kern w:val="3"/>
          <w:sz w:val="24"/>
          <w:szCs w:val="24"/>
          <w:lang w:eastAsia="zh-CN" w:bidi="hi-IN"/>
        </w:rPr>
        <w:t>Hg</w:t>
      </w:r>
      <w:r w:rsidRPr="004F0CBB">
        <w:rPr>
          <w:rFonts w:ascii="Times New Roman" w:eastAsia="Droid Sans Fallback" w:hAnsi="Times New Roman" w:cs="Times New Roman"/>
          <w:i/>
          <w:spacing w:val="-8"/>
          <w:kern w:val="3"/>
          <w:sz w:val="24"/>
          <w:szCs w:val="24"/>
          <w:vertAlign w:val="superscript"/>
          <w:lang w:eastAsia="zh-CN" w:bidi="hi-IN"/>
        </w:rPr>
        <w:t>2+</w:t>
      </w:r>
      <w:r w:rsidRPr="004F0CBB">
        <w:rPr>
          <w:rFonts w:ascii="Times New Roman" w:eastAsia="Droid Sans Fallback" w:hAnsi="Times New Roman" w:cs="Times New Roman"/>
          <w:spacing w:val="-8"/>
          <w:kern w:val="3"/>
          <w:sz w:val="24"/>
          <w:szCs w:val="24"/>
          <w:lang w:eastAsia="zh-CN" w:bidi="hi-IN"/>
        </w:rPr>
        <w:t xml:space="preserve">, </w:t>
      </w:r>
      <w:r w:rsidRPr="004F0CBB">
        <w:rPr>
          <w:rFonts w:ascii="Times New Roman" w:eastAsia="Droid Sans Fallback" w:hAnsi="Times New Roman" w:cs="Times New Roman"/>
          <w:i/>
          <w:spacing w:val="-8"/>
          <w:kern w:val="3"/>
          <w:sz w:val="24"/>
          <w:szCs w:val="24"/>
          <w:lang w:eastAsia="zh-CN" w:bidi="hi-IN"/>
        </w:rPr>
        <w:t>Mn</w:t>
      </w:r>
      <w:r w:rsidRPr="004F0CBB">
        <w:rPr>
          <w:rFonts w:ascii="Times New Roman" w:eastAsia="Droid Sans Fallback" w:hAnsi="Times New Roman" w:cs="Times New Roman"/>
          <w:i/>
          <w:spacing w:val="-8"/>
          <w:kern w:val="3"/>
          <w:sz w:val="24"/>
          <w:szCs w:val="24"/>
          <w:vertAlign w:val="superscript"/>
          <w:lang w:eastAsia="zh-CN" w:bidi="hi-IN"/>
        </w:rPr>
        <w:t>2+</w:t>
      </w:r>
      <w:r w:rsidRPr="004F0CBB">
        <w:rPr>
          <w:rFonts w:ascii="Times New Roman" w:eastAsia="Droid Sans Fallback" w:hAnsi="Times New Roman" w:cs="Times New Roman"/>
          <w:i/>
          <w:spacing w:val="-8"/>
          <w:kern w:val="3"/>
          <w:sz w:val="24"/>
          <w:szCs w:val="24"/>
          <w:lang w:eastAsia="zh-CN" w:bidi="hi-IN"/>
        </w:rPr>
        <w:t xml:space="preserve"> </w:t>
      </w:r>
      <w:r w:rsidRPr="004F0CBB">
        <w:rPr>
          <w:rFonts w:ascii="Times New Roman" w:eastAsia="Droid Sans Fallback" w:hAnsi="Times New Roman" w:cs="Times New Roman"/>
          <w:spacing w:val="-8"/>
          <w:kern w:val="3"/>
          <w:sz w:val="24"/>
          <w:szCs w:val="24"/>
          <w:lang w:eastAsia="zh-CN" w:bidi="hi-IN"/>
        </w:rPr>
        <w:t xml:space="preserve">на личинок дрозофіли. </w:t>
      </w:r>
    </w:p>
    <w:p w:rsidR="001C60FA" w:rsidRPr="004F0CBB" w:rsidRDefault="001C60FA" w:rsidP="004F0CBB">
      <w:pPr>
        <w:widowControl w:val="0"/>
        <w:suppressAutoHyphens/>
        <w:autoSpaceDN w:val="0"/>
        <w:spacing w:line="240" w:lineRule="auto"/>
        <w:ind w:firstLine="709"/>
        <w:contextualSpacing/>
        <w:jc w:val="both"/>
        <w:textAlignment w:val="baseline"/>
        <w:rPr>
          <w:rFonts w:ascii="Times New Roman" w:eastAsia="Droid Sans Fallback" w:hAnsi="Times New Roman" w:cs="Times New Roman"/>
          <w:spacing w:val="-8"/>
          <w:kern w:val="3"/>
          <w:sz w:val="24"/>
          <w:szCs w:val="24"/>
          <w:lang w:eastAsia="zh-CN" w:bidi="hi-IN"/>
        </w:rPr>
      </w:pPr>
      <w:r w:rsidRPr="004F0CBB">
        <w:rPr>
          <w:rFonts w:ascii="Times New Roman" w:eastAsia="Droid Sans Fallback" w:hAnsi="Times New Roman" w:cs="Times New Roman"/>
          <w:b/>
          <w:spacing w:val="-8"/>
          <w:kern w:val="3"/>
          <w:sz w:val="24"/>
          <w:szCs w:val="24"/>
          <w:lang w:eastAsia="zh-CN" w:bidi="hi-IN"/>
        </w:rPr>
        <w:t xml:space="preserve">Мета роботи </w:t>
      </w:r>
      <w:r w:rsidRPr="004F0CBB">
        <w:rPr>
          <w:rFonts w:ascii="Times New Roman" w:eastAsia="Droid Sans Fallback" w:hAnsi="Times New Roman" w:cs="Times New Roman"/>
          <w:spacing w:val="-8"/>
          <w:kern w:val="3"/>
          <w:sz w:val="24"/>
          <w:szCs w:val="24"/>
          <w:lang w:eastAsia="zh-CN" w:bidi="hi-IN"/>
        </w:rPr>
        <w:t>– оцінити дію калійної селітри та її сумішей із солями Кадмію, Меркурію та Мангану в концентраціях 10</w:t>
      </w:r>
      <w:r w:rsidRPr="004F0CBB">
        <w:rPr>
          <w:rFonts w:ascii="Times New Roman" w:eastAsia="Droid Sans Fallback" w:hAnsi="Times New Roman" w:cs="Times New Roman"/>
          <w:spacing w:val="-8"/>
          <w:kern w:val="3"/>
          <w:sz w:val="24"/>
          <w:szCs w:val="24"/>
          <w:vertAlign w:val="superscript"/>
          <w:lang w:eastAsia="zh-CN" w:bidi="hi-IN"/>
        </w:rPr>
        <w:t>–5</w:t>
      </w:r>
      <w:r w:rsidRPr="004F0CBB">
        <w:rPr>
          <w:rFonts w:ascii="Times New Roman" w:eastAsia="Droid Sans Fallback" w:hAnsi="Times New Roman" w:cs="Times New Roman"/>
          <w:spacing w:val="-8"/>
          <w:kern w:val="3"/>
          <w:sz w:val="24"/>
          <w:szCs w:val="24"/>
          <w:lang w:eastAsia="zh-CN" w:bidi="hi-IN"/>
        </w:rPr>
        <w:t>–10</w:t>
      </w:r>
      <w:r w:rsidRPr="004F0CBB">
        <w:rPr>
          <w:rFonts w:ascii="Times New Roman" w:eastAsia="Droid Sans Fallback" w:hAnsi="Times New Roman" w:cs="Times New Roman"/>
          <w:spacing w:val="-8"/>
          <w:kern w:val="3"/>
          <w:sz w:val="24"/>
          <w:szCs w:val="24"/>
          <w:vertAlign w:val="superscript"/>
          <w:lang w:eastAsia="zh-CN" w:bidi="hi-IN"/>
        </w:rPr>
        <w:t>0</w:t>
      </w:r>
      <w:r w:rsidRPr="004F0CBB">
        <w:rPr>
          <w:rFonts w:ascii="Times New Roman" w:eastAsia="Droid Sans Fallback" w:hAnsi="Times New Roman" w:cs="Times New Roman"/>
          <w:spacing w:val="-8"/>
          <w:kern w:val="3"/>
          <w:sz w:val="24"/>
          <w:szCs w:val="24"/>
          <w:lang w:eastAsia="zh-CN" w:bidi="hi-IN"/>
        </w:rPr>
        <w:t xml:space="preserve"> М на морфологічні ознаки </w:t>
      </w:r>
      <w:r w:rsidRPr="004F0CBB">
        <w:rPr>
          <w:rFonts w:ascii="Times New Roman" w:eastAsia="Droid Sans Fallback" w:hAnsi="Times New Roman" w:cs="Times New Roman"/>
          <w:i/>
          <w:spacing w:val="-8"/>
          <w:kern w:val="3"/>
          <w:sz w:val="24"/>
          <w:szCs w:val="24"/>
          <w:lang w:eastAsia="zh-CN" w:bidi="hi-IN"/>
        </w:rPr>
        <w:t>D. melanogаster</w:t>
      </w:r>
      <w:r w:rsidRPr="004F0CBB">
        <w:rPr>
          <w:rFonts w:ascii="Times New Roman" w:eastAsia="Droid Sans Fallback" w:hAnsi="Times New Roman" w:cs="Times New Roman"/>
          <w:spacing w:val="-8"/>
          <w:kern w:val="3"/>
          <w:sz w:val="24"/>
          <w:szCs w:val="24"/>
          <w:lang w:eastAsia="zh-CN" w:bidi="hi-IN"/>
        </w:rPr>
        <w:t>.</w:t>
      </w:r>
    </w:p>
    <w:p w:rsidR="001C60FA" w:rsidRPr="004F0CBB" w:rsidRDefault="001C60FA" w:rsidP="004F0CBB">
      <w:pPr>
        <w:widowControl w:val="0"/>
        <w:suppressAutoHyphens/>
        <w:autoSpaceDN w:val="0"/>
        <w:spacing w:line="240" w:lineRule="auto"/>
        <w:ind w:firstLine="709"/>
        <w:contextualSpacing/>
        <w:jc w:val="both"/>
        <w:textAlignment w:val="baseline"/>
        <w:rPr>
          <w:rFonts w:ascii="Times New Roman" w:eastAsia="Droid Sans Fallback" w:hAnsi="Times New Roman" w:cs="Times New Roman"/>
          <w:spacing w:val="-8"/>
          <w:kern w:val="3"/>
          <w:sz w:val="24"/>
          <w:szCs w:val="24"/>
          <w:lang w:eastAsia="zh-CN" w:bidi="hi-IN"/>
        </w:rPr>
      </w:pPr>
      <w:r w:rsidRPr="004F0CBB">
        <w:rPr>
          <w:rFonts w:ascii="Times New Roman" w:eastAsia="Droid Sans Fallback" w:hAnsi="Times New Roman" w:cs="Times New Roman"/>
          <w:b/>
          <w:spacing w:val="-8"/>
          <w:kern w:val="3"/>
          <w:sz w:val="24"/>
          <w:szCs w:val="24"/>
          <w:lang w:eastAsia="zh-CN" w:bidi="hi-IN"/>
        </w:rPr>
        <w:t>Завдання роботи:</w:t>
      </w:r>
      <w:r w:rsidRPr="004F0CBB">
        <w:rPr>
          <w:rFonts w:ascii="Times New Roman" w:eastAsia="Droid Sans Fallback" w:hAnsi="Times New Roman" w:cs="Times New Roman"/>
          <w:spacing w:val="-8"/>
          <w:kern w:val="3"/>
          <w:sz w:val="24"/>
          <w:szCs w:val="24"/>
          <w:lang w:eastAsia="zh-CN" w:bidi="hi-IN"/>
        </w:rPr>
        <w:t xml:space="preserve"> 1) охарактеризувати вплив калійної селітри та її сумішей із солями Кадмію, Меркурію та Мангану на тривалість циклу розвитку </w:t>
      </w:r>
      <w:r w:rsidRPr="004F0CBB">
        <w:rPr>
          <w:rFonts w:ascii="Times New Roman" w:eastAsia="Droid Sans Fallback" w:hAnsi="Times New Roman" w:cs="Times New Roman"/>
          <w:i/>
          <w:spacing w:val="-8"/>
          <w:kern w:val="3"/>
          <w:sz w:val="24"/>
          <w:szCs w:val="24"/>
          <w:lang w:eastAsia="zh-CN" w:bidi="hi-IN"/>
        </w:rPr>
        <w:t>D. melanogаster</w:t>
      </w:r>
      <w:r w:rsidRPr="004F0CBB">
        <w:rPr>
          <w:rFonts w:ascii="Times New Roman" w:eastAsia="Droid Sans Fallback" w:hAnsi="Times New Roman" w:cs="Times New Roman"/>
          <w:spacing w:val="-8"/>
          <w:kern w:val="3"/>
          <w:sz w:val="24"/>
          <w:szCs w:val="24"/>
          <w:lang w:eastAsia="zh-CN" w:bidi="hi-IN"/>
        </w:rPr>
        <w:t xml:space="preserve">; 2) дослідити мінливість морфометричних ознак </w:t>
      </w:r>
      <w:r w:rsidRPr="004F0CBB">
        <w:rPr>
          <w:rFonts w:ascii="Times New Roman" w:eastAsia="Droid Sans Fallback" w:hAnsi="Times New Roman" w:cs="Times New Roman"/>
          <w:i/>
          <w:spacing w:val="-8"/>
          <w:kern w:val="3"/>
          <w:sz w:val="24"/>
          <w:szCs w:val="24"/>
          <w:lang w:eastAsia="zh-CN" w:bidi="hi-IN"/>
        </w:rPr>
        <w:t>D. melanogаster</w:t>
      </w:r>
      <w:r w:rsidRPr="004F0CBB">
        <w:rPr>
          <w:rFonts w:ascii="Times New Roman" w:eastAsia="Droid Sans Fallback" w:hAnsi="Times New Roman" w:cs="Times New Roman"/>
          <w:spacing w:val="-8"/>
          <w:kern w:val="3"/>
          <w:sz w:val="24"/>
          <w:szCs w:val="24"/>
          <w:lang w:eastAsia="zh-CN" w:bidi="hi-IN"/>
        </w:rPr>
        <w:t xml:space="preserve"> у нормі та під впливом калійної селітри та її сумішей із солями важких металів різних концентрацій (розмір голови, грудей, черевця та вусиків); 3) визначити, які з досліджуваних розчинів здійснюють найсуттєвіший вплив на окремі тест-ознаки.</w:t>
      </w:r>
    </w:p>
    <w:p w:rsidR="001C60FA" w:rsidRPr="004F0CBB" w:rsidRDefault="001C60FA" w:rsidP="004F0CBB">
      <w:pPr>
        <w:widowControl w:val="0"/>
        <w:suppressAutoHyphens/>
        <w:autoSpaceDN w:val="0"/>
        <w:spacing w:line="240" w:lineRule="auto"/>
        <w:ind w:firstLine="709"/>
        <w:contextualSpacing/>
        <w:jc w:val="both"/>
        <w:textAlignment w:val="baseline"/>
        <w:rPr>
          <w:rFonts w:ascii="Times New Roman" w:eastAsia="Droid Sans Fallback" w:hAnsi="Times New Roman" w:cs="Times New Roman"/>
          <w:spacing w:val="-8"/>
          <w:kern w:val="3"/>
          <w:sz w:val="24"/>
          <w:szCs w:val="24"/>
          <w:lang w:eastAsia="zh-CN" w:bidi="hi-IN"/>
        </w:rPr>
      </w:pPr>
      <w:r w:rsidRPr="004F0CBB">
        <w:rPr>
          <w:rFonts w:ascii="Times New Roman" w:eastAsia="Droid Sans Fallback" w:hAnsi="Times New Roman" w:cs="Times New Roman"/>
          <w:spacing w:val="-8"/>
          <w:kern w:val="3"/>
          <w:sz w:val="24"/>
          <w:szCs w:val="24"/>
          <w:lang w:eastAsia="zh-CN" w:bidi="hi-IN"/>
        </w:rPr>
        <w:t xml:space="preserve">В умовах лабораторних досліджень встановлено, що вміст у поживному середовищі важких металів практично не впливає на тривалість стадій яйця і, головним чином, збільшує личинкову та лялечкову стадії розвитку. Графіки зміни морфометричних ознак </w:t>
      </w:r>
      <w:r w:rsidRPr="004F0CBB">
        <w:rPr>
          <w:rFonts w:ascii="Times New Roman" w:eastAsia="Droid Sans Fallback" w:hAnsi="Times New Roman" w:cs="Times New Roman"/>
          <w:i/>
          <w:spacing w:val="-8"/>
          <w:kern w:val="3"/>
          <w:sz w:val="24"/>
          <w:szCs w:val="24"/>
          <w:lang w:eastAsia="zh-CN" w:bidi="hi-IN"/>
        </w:rPr>
        <w:t xml:space="preserve">D. melanogаster </w:t>
      </w:r>
      <w:r w:rsidRPr="004F0CBB">
        <w:rPr>
          <w:rFonts w:ascii="Times New Roman" w:eastAsia="Droid Sans Fallback" w:hAnsi="Times New Roman" w:cs="Times New Roman"/>
          <w:spacing w:val="-8"/>
          <w:kern w:val="3"/>
          <w:sz w:val="24"/>
          <w:szCs w:val="24"/>
          <w:lang w:eastAsia="zh-CN" w:bidi="hi-IN"/>
        </w:rPr>
        <w:t xml:space="preserve">під впливом різних концентрацій сумішей іонів </w:t>
      </w:r>
      <w:r w:rsidRPr="004F0CBB">
        <w:rPr>
          <w:rFonts w:ascii="Times New Roman" w:eastAsia="Droid Sans Fallback" w:hAnsi="Times New Roman" w:cs="Times New Roman"/>
          <w:i/>
          <w:iCs/>
          <w:spacing w:val="-8"/>
          <w:kern w:val="3"/>
          <w:sz w:val="24"/>
          <w:szCs w:val="24"/>
          <w:lang w:eastAsia="zh-CN" w:bidi="hi-IN"/>
        </w:rPr>
        <w:t>NO</w:t>
      </w:r>
      <w:r w:rsidRPr="004F0CBB">
        <w:rPr>
          <w:rFonts w:ascii="Times New Roman" w:eastAsia="Droid Sans Fallback" w:hAnsi="Times New Roman" w:cs="Times New Roman"/>
          <w:i/>
          <w:iCs/>
          <w:spacing w:val="-8"/>
          <w:kern w:val="3"/>
          <w:sz w:val="24"/>
          <w:szCs w:val="24"/>
          <w:vertAlign w:val="subscript"/>
          <w:lang w:eastAsia="zh-CN" w:bidi="hi-IN"/>
        </w:rPr>
        <w:t>3</w:t>
      </w:r>
      <w:r w:rsidRPr="004F0CBB">
        <w:rPr>
          <w:rFonts w:ascii="Times New Roman" w:eastAsia="Droid Sans Fallback" w:hAnsi="Times New Roman" w:cs="Times New Roman"/>
          <w:i/>
          <w:iCs/>
          <w:spacing w:val="-8"/>
          <w:kern w:val="3"/>
          <w:sz w:val="24"/>
          <w:szCs w:val="24"/>
          <w:vertAlign w:val="superscript"/>
          <w:lang w:eastAsia="zh-CN" w:bidi="hi-IN"/>
        </w:rPr>
        <w:t>–</w:t>
      </w:r>
      <w:r w:rsidRPr="004F0CBB">
        <w:rPr>
          <w:rFonts w:ascii="Times New Roman" w:eastAsia="Droid Sans Fallback" w:hAnsi="Times New Roman" w:cs="Times New Roman"/>
          <w:i/>
          <w:iCs/>
          <w:spacing w:val="-8"/>
          <w:kern w:val="3"/>
          <w:sz w:val="24"/>
          <w:szCs w:val="24"/>
          <w:lang w:eastAsia="zh-CN" w:bidi="hi-IN"/>
        </w:rPr>
        <w:t xml:space="preserve">, </w:t>
      </w:r>
      <w:r w:rsidRPr="004F0CBB">
        <w:rPr>
          <w:rFonts w:ascii="Times New Roman" w:eastAsia="Droid Sans Fallback" w:hAnsi="Times New Roman" w:cs="Times New Roman"/>
          <w:i/>
          <w:spacing w:val="-8"/>
          <w:kern w:val="3"/>
          <w:sz w:val="24"/>
          <w:szCs w:val="24"/>
          <w:lang w:eastAsia="zh-CN" w:bidi="hi-IN"/>
        </w:rPr>
        <w:t>Cd</w:t>
      </w:r>
      <w:r w:rsidRPr="004F0CBB">
        <w:rPr>
          <w:rFonts w:ascii="Times New Roman" w:eastAsia="Droid Sans Fallback" w:hAnsi="Times New Roman" w:cs="Times New Roman"/>
          <w:i/>
          <w:spacing w:val="-8"/>
          <w:kern w:val="3"/>
          <w:sz w:val="24"/>
          <w:szCs w:val="24"/>
          <w:vertAlign w:val="superscript"/>
          <w:lang w:eastAsia="zh-CN" w:bidi="hi-IN"/>
        </w:rPr>
        <w:t>2+</w:t>
      </w:r>
      <w:r w:rsidRPr="004F0CBB">
        <w:rPr>
          <w:rFonts w:ascii="Times New Roman" w:eastAsia="Droid Sans Fallback" w:hAnsi="Times New Roman" w:cs="Times New Roman"/>
          <w:spacing w:val="-8"/>
          <w:kern w:val="3"/>
          <w:sz w:val="24"/>
          <w:szCs w:val="24"/>
          <w:lang w:eastAsia="zh-CN" w:bidi="hi-IN"/>
        </w:rPr>
        <w:t xml:space="preserve">, </w:t>
      </w:r>
      <w:r w:rsidRPr="004F0CBB">
        <w:rPr>
          <w:rFonts w:ascii="Times New Roman" w:eastAsia="Droid Sans Fallback" w:hAnsi="Times New Roman" w:cs="Times New Roman"/>
          <w:i/>
          <w:spacing w:val="-8"/>
          <w:kern w:val="3"/>
          <w:sz w:val="24"/>
          <w:szCs w:val="24"/>
          <w:lang w:eastAsia="zh-CN" w:bidi="hi-IN"/>
        </w:rPr>
        <w:t>Hg</w:t>
      </w:r>
      <w:r w:rsidRPr="004F0CBB">
        <w:rPr>
          <w:rFonts w:ascii="Times New Roman" w:eastAsia="Droid Sans Fallback" w:hAnsi="Times New Roman" w:cs="Times New Roman"/>
          <w:i/>
          <w:spacing w:val="-8"/>
          <w:kern w:val="3"/>
          <w:sz w:val="24"/>
          <w:szCs w:val="24"/>
          <w:vertAlign w:val="superscript"/>
          <w:lang w:eastAsia="zh-CN" w:bidi="hi-IN"/>
        </w:rPr>
        <w:t>+</w:t>
      </w:r>
      <w:r w:rsidRPr="004F0CBB">
        <w:rPr>
          <w:rFonts w:ascii="Times New Roman" w:eastAsia="Droid Sans Fallback" w:hAnsi="Times New Roman" w:cs="Times New Roman"/>
          <w:spacing w:val="-8"/>
          <w:kern w:val="3"/>
          <w:sz w:val="24"/>
          <w:szCs w:val="24"/>
          <w:lang w:eastAsia="zh-CN" w:bidi="hi-IN"/>
        </w:rPr>
        <w:t xml:space="preserve">, </w:t>
      </w:r>
      <w:r w:rsidRPr="004F0CBB">
        <w:rPr>
          <w:rFonts w:ascii="Times New Roman" w:eastAsia="Droid Sans Fallback" w:hAnsi="Times New Roman" w:cs="Times New Roman"/>
          <w:i/>
          <w:spacing w:val="-8"/>
          <w:kern w:val="3"/>
          <w:sz w:val="24"/>
          <w:szCs w:val="24"/>
          <w:lang w:eastAsia="zh-CN" w:bidi="hi-IN"/>
        </w:rPr>
        <w:t>Mn</w:t>
      </w:r>
      <w:r w:rsidRPr="004F0CBB">
        <w:rPr>
          <w:rFonts w:ascii="Times New Roman" w:eastAsia="Droid Sans Fallback" w:hAnsi="Times New Roman" w:cs="Times New Roman"/>
          <w:i/>
          <w:spacing w:val="-8"/>
          <w:kern w:val="3"/>
          <w:sz w:val="24"/>
          <w:szCs w:val="24"/>
          <w:vertAlign w:val="superscript"/>
          <w:lang w:eastAsia="zh-CN" w:bidi="hi-IN"/>
        </w:rPr>
        <w:t>2+</w:t>
      </w:r>
      <w:r w:rsidRPr="004F0CBB">
        <w:rPr>
          <w:rFonts w:ascii="Times New Roman" w:eastAsia="Droid Sans Fallback" w:hAnsi="Times New Roman" w:cs="Times New Roman"/>
          <w:spacing w:val="-8"/>
          <w:kern w:val="3"/>
          <w:sz w:val="24"/>
          <w:szCs w:val="24"/>
          <w:lang w:eastAsia="zh-CN" w:bidi="hi-IN"/>
        </w:rPr>
        <w:t xml:space="preserve"> вказують на високу мінливість дослідженого об’єкту під впливом даних іонів.</w:t>
      </w:r>
    </w:p>
    <w:p w:rsidR="001C60FA" w:rsidRPr="004F0CBB" w:rsidRDefault="001C60FA" w:rsidP="004F0CBB">
      <w:pPr>
        <w:widowControl w:val="0"/>
        <w:suppressAutoHyphens/>
        <w:autoSpaceDN w:val="0"/>
        <w:spacing w:line="240" w:lineRule="auto"/>
        <w:ind w:firstLine="709"/>
        <w:contextualSpacing/>
        <w:jc w:val="both"/>
        <w:textAlignment w:val="baseline"/>
        <w:rPr>
          <w:rFonts w:ascii="Times New Roman" w:eastAsia="Droid Sans Fallback" w:hAnsi="Times New Roman" w:cs="Times New Roman"/>
          <w:spacing w:val="-8"/>
          <w:kern w:val="3"/>
          <w:sz w:val="24"/>
          <w:szCs w:val="24"/>
          <w:lang w:eastAsia="zh-CN" w:bidi="hi-IN"/>
        </w:rPr>
      </w:pPr>
      <w:r w:rsidRPr="004F0CBB">
        <w:rPr>
          <w:rFonts w:ascii="Times New Roman" w:eastAsia="Droid Sans Fallback" w:hAnsi="Times New Roman" w:cs="Times New Roman"/>
          <w:b/>
          <w:spacing w:val="-8"/>
          <w:kern w:val="3"/>
          <w:sz w:val="24"/>
          <w:szCs w:val="24"/>
          <w:lang w:eastAsia="zh-CN" w:bidi="hi-IN"/>
        </w:rPr>
        <w:t xml:space="preserve">Висновки. </w:t>
      </w:r>
      <w:r w:rsidRPr="004F0CBB">
        <w:rPr>
          <w:rFonts w:ascii="Times New Roman" w:eastAsia="Droid Sans Fallback" w:hAnsi="Times New Roman" w:cs="Times New Roman"/>
          <w:spacing w:val="-8"/>
          <w:kern w:val="3"/>
          <w:sz w:val="24"/>
          <w:szCs w:val="24"/>
          <w:lang w:eastAsia="zh-CN" w:bidi="hi-IN"/>
        </w:rPr>
        <w:t xml:space="preserve">У результаті досліджень впливу нітратних добрив із солями важких металів на морфологічні ознаки </w:t>
      </w:r>
      <w:r w:rsidRPr="004F0CBB">
        <w:rPr>
          <w:rFonts w:ascii="Times New Roman" w:eastAsia="Droid Sans Fallback" w:hAnsi="Times New Roman" w:cs="Times New Roman"/>
          <w:i/>
          <w:spacing w:val="-8"/>
          <w:kern w:val="3"/>
          <w:sz w:val="24"/>
          <w:szCs w:val="24"/>
          <w:lang w:eastAsia="zh-CN" w:bidi="hi-IN"/>
        </w:rPr>
        <w:t xml:space="preserve">D. melanogaster </w:t>
      </w:r>
      <w:r w:rsidRPr="004F0CBB">
        <w:rPr>
          <w:rFonts w:ascii="Times New Roman" w:eastAsia="Droid Sans Fallback" w:hAnsi="Times New Roman" w:cs="Times New Roman"/>
          <w:spacing w:val="-8"/>
          <w:kern w:val="3"/>
          <w:sz w:val="24"/>
          <w:szCs w:val="24"/>
          <w:lang w:eastAsia="zh-CN" w:bidi="hi-IN"/>
        </w:rPr>
        <w:t xml:space="preserve">з’ясувалось, що найбільші зміни досліджуваних ознак викликає суміш </w:t>
      </w:r>
      <w:r w:rsidRPr="004F0CBB">
        <w:rPr>
          <w:rFonts w:ascii="Times New Roman" w:eastAsia="Droid Sans Fallback" w:hAnsi="Times New Roman" w:cs="Times New Roman"/>
          <w:i/>
          <w:iCs/>
          <w:spacing w:val="-8"/>
          <w:kern w:val="3"/>
          <w:sz w:val="24"/>
          <w:szCs w:val="24"/>
          <w:lang w:eastAsia="zh-CN" w:bidi="hi-IN"/>
        </w:rPr>
        <w:t>NO</w:t>
      </w:r>
      <w:r w:rsidRPr="004F0CBB">
        <w:rPr>
          <w:rFonts w:ascii="Times New Roman" w:eastAsia="Droid Sans Fallback" w:hAnsi="Times New Roman" w:cs="Times New Roman"/>
          <w:i/>
          <w:iCs/>
          <w:spacing w:val="-8"/>
          <w:kern w:val="3"/>
          <w:sz w:val="24"/>
          <w:szCs w:val="24"/>
          <w:vertAlign w:val="subscript"/>
          <w:lang w:eastAsia="zh-CN" w:bidi="hi-IN"/>
        </w:rPr>
        <w:t>3</w:t>
      </w:r>
      <w:r w:rsidRPr="004F0CBB">
        <w:rPr>
          <w:rFonts w:ascii="Times New Roman" w:eastAsia="Droid Sans Fallback" w:hAnsi="Times New Roman" w:cs="Times New Roman"/>
          <w:i/>
          <w:iCs/>
          <w:spacing w:val="-8"/>
          <w:kern w:val="3"/>
          <w:sz w:val="24"/>
          <w:szCs w:val="24"/>
          <w:vertAlign w:val="superscript"/>
          <w:lang w:eastAsia="zh-CN" w:bidi="hi-IN"/>
        </w:rPr>
        <w:t>–</w:t>
      </w:r>
      <w:r w:rsidRPr="004F0CBB">
        <w:rPr>
          <w:rFonts w:ascii="Times New Roman" w:eastAsia="Droid Sans Fallback" w:hAnsi="Times New Roman" w:cs="Times New Roman"/>
          <w:spacing w:val="-8"/>
          <w:kern w:val="3"/>
          <w:sz w:val="24"/>
          <w:szCs w:val="24"/>
          <w:lang w:eastAsia="zh-CN" w:bidi="hi-IN"/>
        </w:rPr>
        <w:t xml:space="preserve"> із Mn</w:t>
      </w:r>
      <w:r w:rsidRPr="004F0CBB">
        <w:rPr>
          <w:rFonts w:ascii="Times New Roman" w:eastAsia="Droid Sans Fallback" w:hAnsi="Times New Roman" w:cs="Times New Roman"/>
          <w:i/>
          <w:spacing w:val="-8"/>
          <w:kern w:val="3"/>
          <w:sz w:val="24"/>
          <w:szCs w:val="24"/>
          <w:vertAlign w:val="superscript"/>
          <w:lang w:eastAsia="zh-CN" w:bidi="hi-IN"/>
        </w:rPr>
        <w:t xml:space="preserve">2+ </w:t>
      </w:r>
      <w:r w:rsidRPr="004F0CBB">
        <w:rPr>
          <w:rFonts w:ascii="Times New Roman" w:eastAsia="Droid Sans Fallback" w:hAnsi="Times New Roman" w:cs="Times New Roman"/>
          <w:spacing w:val="-8"/>
          <w:kern w:val="3"/>
          <w:sz w:val="24"/>
          <w:szCs w:val="24"/>
          <w:lang w:eastAsia="zh-CN" w:bidi="hi-IN"/>
        </w:rPr>
        <w:t>в концентраціях 10</w:t>
      </w:r>
      <w:r w:rsidRPr="004F0CBB">
        <w:rPr>
          <w:rFonts w:ascii="Times New Roman" w:eastAsia="Droid Sans Fallback" w:hAnsi="Times New Roman" w:cs="Times New Roman"/>
          <w:spacing w:val="-8"/>
          <w:kern w:val="3"/>
          <w:sz w:val="24"/>
          <w:szCs w:val="24"/>
          <w:vertAlign w:val="superscript"/>
          <w:lang w:eastAsia="zh-CN" w:bidi="hi-IN"/>
        </w:rPr>
        <w:t>–5</w:t>
      </w:r>
      <w:r w:rsidRPr="004F0CBB">
        <w:rPr>
          <w:rFonts w:ascii="Times New Roman" w:eastAsia="Droid Sans Fallback" w:hAnsi="Times New Roman" w:cs="Times New Roman"/>
          <w:spacing w:val="-8"/>
          <w:kern w:val="3"/>
          <w:sz w:val="24"/>
          <w:szCs w:val="24"/>
          <w:lang w:eastAsia="zh-CN" w:bidi="hi-IN"/>
        </w:rPr>
        <w:t xml:space="preserve"> – 10</w:t>
      </w:r>
      <w:r w:rsidRPr="004F0CBB">
        <w:rPr>
          <w:rFonts w:ascii="Times New Roman" w:eastAsia="Droid Sans Fallback" w:hAnsi="Times New Roman" w:cs="Times New Roman"/>
          <w:spacing w:val="-8"/>
          <w:kern w:val="3"/>
          <w:sz w:val="24"/>
          <w:szCs w:val="24"/>
          <w:vertAlign w:val="superscript"/>
          <w:lang w:eastAsia="zh-CN" w:bidi="hi-IN"/>
        </w:rPr>
        <w:t>0</w:t>
      </w:r>
      <w:r w:rsidRPr="004F0CBB">
        <w:rPr>
          <w:rFonts w:ascii="Times New Roman" w:eastAsia="Droid Sans Fallback" w:hAnsi="Times New Roman" w:cs="Times New Roman"/>
          <w:spacing w:val="-8"/>
          <w:kern w:val="3"/>
          <w:sz w:val="24"/>
          <w:szCs w:val="24"/>
          <w:lang w:eastAsia="zh-CN" w:bidi="hi-IN"/>
        </w:rPr>
        <w:t xml:space="preserve"> М. Достовірні зміни ширини черевця, грудей та вусиків </w:t>
      </w:r>
      <w:r w:rsidRPr="004F0CBB">
        <w:rPr>
          <w:rFonts w:ascii="Times New Roman" w:eastAsia="Droid Sans Fallback" w:hAnsi="Times New Roman" w:cs="Times New Roman"/>
          <w:i/>
          <w:spacing w:val="-8"/>
          <w:kern w:val="3"/>
          <w:sz w:val="24"/>
          <w:szCs w:val="24"/>
          <w:lang w:eastAsia="zh-CN" w:bidi="hi-IN"/>
        </w:rPr>
        <w:t xml:space="preserve">D. melanogaster </w:t>
      </w:r>
      <w:r w:rsidRPr="004F0CBB">
        <w:rPr>
          <w:rFonts w:ascii="Times New Roman" w:eastAsia="Droid Sans Fallback" w:hAnsi="Times New Roman" w:cs="Times New Roman"/>
          <w:spacing w:val="-8"/>
          <w:kern w:val="3"/>
          <w:sz w:val="24"/>
          <w:szCs w:val="24"/>
          <w:lang w:eastAsia="zh-CN" w:bidi="hi-IN"/>
        </w:rPr>
        <w:t xml:space="preserve">спостерігаються під впливом суміші </w:t>
      </w:r>
      <w:r w:rsidRPr="004F0CBB">
        <w:rPr>
          <w:rFonts w:ascii="Times New Roman" w:eastAsia="Droid Sans Fallback" w:hAnsi="Times New Roman" w:cs="Times New Roman"/>
          <w:i/>
          <w:spacing w:val="-8"/>
          <w:kern w:val="3"/>
          <w:sz w:val="24"/>
          <w:szCs w:val="24"/>
          <w:lang w:eastAsia="zh-CN" w:bidi="hi-IN"/>
        </w:rPr>
        <w:t>KNO</w:t>
      </w:r>
      <w:r w:rsidRPr="004F0CBB">
        <w:rPr>
          <w:rFonts w:ascii="Times New Roman" w:eastAsia="Droid Sans Fallback" w:hAnsi="Times New Roman" w:cs="Times New Roman"/>
          <w:i/>
          <w:spacing w:val="-8"/>
          <w:kern w:val="3"/>
          <w:sz w:val="24"/>
          <w:szCs w:val="24"/>
          <w:vertAlign w:val="subscript"/>
          <w:lang w:eastAsia="zh-CN" w:bidi="hi-IN"/>
        </w:rPr>
        <w:t>3</w:t>
      </w:r>
      <w:r w:rsidRPr="004F0CBB">
        <w:rPr>
          <w:rFonts w:ascii="Times New Roman" w:eastAsia="Droid Sans Fallback" w:hAnsi="Times New Roman" w:cs="Times New Roman"/>
          <w:spacing w:val="-8"/>
          <w:kern w:val="3"/>
          <w:sz w:val="24"/>
          <w:szCs w:val="24"/>
          <w:vertAlign w:val="subscript"/>
          <w:lang w:eastAsia="zh-CN" w:bidi="hi-IN"/>
        </w:rPr>
        <w:t xml:space="preserve"> </w:t>
      </w:r>
      <w:r w:rsidRPr="004F0CBB">
        <w:rPr>
          <w:rFonts w:ascii="Times New Roman" w:eastAsia="Droid Sans Fallback" w:hAnsi="Times New Roman" w:cs="Times New Roman"/>
          <w:spacing w:val="-8"/>
          <w:kern w:val="3"/>
          <w:sz w:val="24"/>
          <w:szCs w:val="24"/>
          <w:lang w:eastAsia="zh-CN" w:bidi="hi-IN"/>
        </w:rPr>
        <w:t xml:space="preserve">та іонів </w:t>
      </w:r>
      <w:r w:rsidRPr="004F0CBB">
        <w:rPr>
          <w:rFonts w:ascii="Times New Roman" w:eastAsia="Droid Sans Fallback" w:hAnsi="Times New Roman" w:cs="Times New Roman"/>
          <w:i/>
          <w:spacing w:val="-8"/>
          <w:kern w:val="3"/>
          <w:sz w:val="24"/>
          <w:szCs w:val="24"/>
          <w:lang w:eastAsia="zh-CN" w:bidi="hi-IN"/>
        </w:rPr>
        <w:t>Cd</w:t>
      </w:r>
      <w:r w:rsidRPr="004F0CBB">
        <w:rPr>
          <w:rFonts w:ascii="Times New Roman" w:eastAsia="Droid Sans Fallback" w:hAnsi="Times New Roman" w:cs="Times New Roman"/>
          <w:i/>
          <w:spacing w:val="-8"/>
          <w:kern w:val="3"/>
          <w:sz w:val="24"/>
          <w:szCs w:val="24"/>
          <w:vertAlign w:val="superscript"/>
          <w:lang w:eastAsia="zh-CN" w:bidi="hi-IN"/>
        </w:rPr>
        <w:t>2+</w:t>
      </w:r>
      <w:r w:rsidRPr="004F0CBB">
        <w:rPr>
          <w:rFonts w:ascii="Times New Roman" w:eastAsia="Droid Sans Fallback" w:hAnsi="Times New Roman" w:cs="Times New Roman"/>
          <w:spacing w:val="-8"/>
          <w:kern w:val="3"/>
          <w:sz w:val="24"/>
          <w:szCs w:val="24"/>
          <w:lang w:eastAsia="zh-CN" w:bidi="hi-IN"/>
        </w:rPr>
        <w:t xml:space="preserve"> і </w:t>
      </w:r>
      <w:r w:rsidRPr="004F0CBB">
        <w:rPr>
          <w:rFonts w:ascii="Times New Roman" w:eastAsia="Droid Sans Fallback" w:hAnsi="Times New Roman" w:cs="Times New Roman"/>
          <w:i/>
          <w:spacing w:val="-8"/>
          <w:kern w:val="3"/>
          <w:sz w:val="24"/>
          <w:szCs w:val="24"/>
          <w:lang w:eastAsia="zh-CN" w:bidi="hi-IN"/>
        </w:rPr>
        <w:t>Hg</w:t>
      </w:r>
      <w:r w:rsidRPr="004F0CBB">
        <w:rPr>
          <w:rFonts w:ascii="Times New Roman" w:eastAsia="Droid Sans Fallback" w:hAnsi="Times New Roman" w:cs="Times New Roman"/>
          <w:i/>
          <w:spacing w:val="-8"/>
          <w:kern w:val="3"/>
          <w:sz w:val="24"/>
          <w:szCs w:val="24"/>
          <w:vertAlign w:val="superscript"/>
          <w:lang w:eastAsia="zh-CN" w:bidi="hi-IN"/>
        </w:rPr>
        <w:t>+</w:t>
      </w:r>
      <w:r w:rsidRPr="004F0CBB">
        <w:rPr>
          <w:rFonts w:ascii="Times New Roman" w:eastAsia="Droid Sans Fallback" w:hAnsi="Times New Roman" w:cs="Times New Roman"/>
          <w:spacing w:val="-8"/>
          <w:kern w:val="3"/>
          <w:sz w:val="24"/>
          <w:szCs w:val="24"/>
          <w:lang w:eastAsia="zh-CN" w:bidi="hi-IN"/>
        </w:rPr>
        <w:t xml:space="preserve">. </w:t>
      </w:r>
    </w:p>
    <w:p w:rsidR="001C60FA" w:rsidRPr="004F0CBB" w:rsidRDefault="001C60FA" w:rsidP="004F0CBB">
      <w:pPr>
        <w:widowControl w:val="0"/>
        <w:suppressAutoHyphens/>
        <w:autoSpaceDN w:val="0"/>
        <w:spacing w:line="240" w:lineRule="auto"/>
        <w:ind w:firstLine="709"/>
        <w:contextualSpacing/>
        <w:jc w:val="both"/>
        <w:textAlignment w:val="baseline"/>
        <w:rPr>
          <w:rFonts w:ascii="Times New Roman" w:eastAsia="Droid Sans Fallback" w:hAnsi="Times New Roman" w:cs="Times New Roman"/>
          <w:kern w:val="3"/>
          <w:sz w:val="24"/>
          <w:szCs w:val="24"/>
          <w:lang w:eastAsia="zh-CN" w:bidi="hi-IN"/>
        </w:rPr>
      </w:pPr>
      <w:r w:rsidRPr="004F0CBB">
        <w:rPr>
          <w:rFonts w:ascii="Times New Roman" w:eastAsia="Droid Sans Fallback" w:hAnsi="Times New Roman" w:cs="Times New Roman"/>
          <w:spacing w:val="-8"/>
          <w:kern w:val="3"/>
          <w:sz w:val="24"/>
          <w:szCs w:val="24"/>
          <w:lang w:eastAsia="zh-CN" w:bidi="hi-IN"/>
        </w:rPr>
        <w:t xml:space="preserve">Найбільших змін під впливом суміші </w:t>
      </w:r>
      <w:r w:rsidRPr="004F0CBB">
        <w:rPr>
          <w:rFonts w:ascii="Times New Roman" w:eastAsia="Droid Sans Fallback" w:hAnsi="Times New Roman" w:cs="Times New Roman"/>
          <w:i/>
          <w:iCs/>
          <w:spacing w:val="-8"/>
          <w:kern w:val="3"/>
          <w:sz w:val="24"/>
          <w:szCs w:val="24"/>
          <w:lang w:eastAsia="zh-CN" w:bidi="hi-IN"/>
        </w:rPr>
        <w:t>NO</w:t>
      </w:r>
      <w:r w:rsidRPr="004F0CBB">
        <w:rPr>
          <w:rFonts w:ascii="Times New Roman" w:eastAsia="Droid Sans Fallback" w:hAnsi="Times New Roman" w:cs="Times New Roman"/>
          <w:i/>
          <w:iCs/>
          <w:spacing w:val="-8"/>
          <w:kern w:val="3"/>
          <w:sz w:val="24"/>
          <w:szCs w:val="24"/>
          <w:vertAlign w:val="subscript"/>
          <w:lang w:eastAsia="zh-CN" w:bidi="hi-IN"/>
        </w:rPr>
        <w:t>3</w:t>
      </w:r>
      <w:r w:rsidRPr="004F0CBB">
        <w:rPr>
          <w:rFonts w:ascii="Times New Roman" w:eastAsia="Droid Sans Fallback" w:hAnsi="Times New Roman" w:cs="Times New Roman"/>
          <w:i/>
          <w:iCs/>
          <w:spacing w:val="-8"/>
          <w:kern w:val="3"/>
          <w:sz w:val="24"/>
          <w:szCs w:val="24"/>
          <w:vertAlign w:val="superscript"/>
          <w:lang w:eastAsia="zh-CN" w:bidi="hi-IN"/>
        </w:rPr>
        <w:t xml:space="preserve">– </w:t>
      </w:r>
      <w:r w:rsidRPr="004F0CBB">
        <w:rPr>
          <w:rFonts w:ascii="Times New Roman" w:eastAsia="Droid Sans Fallback" w:hAnsi="Times New Roman" w:cs="Times New Roman"/>
          <w:iCs/>
          <w:spacing w:val="-8"/>
          <w:kern w:val="3"/>
          <w:sz w:val="24"/>
          <w:szCs w:val="24"/>
          <w:lang w:eastAsia="zh-CN" w:bidi="hi-IN"/>
        </w:rPr>
        <w:t xml:space="preserve"> та солей важких металів зазнають довжина та ширина вусиків, голови, грудей, черевця, а також співвідношення цих морфометричних ознак. </w:t>
      </w:r>
      <w:r w:rsidRPr="004F0CBB">
        <w:rPr>
          <w:rFonts w:ascii="Times New Roman" w:eastAsia="Droid Sans Fallback" w:hAnsi="Times New Roman" w:cs="Times New Roman"/>
          <w:spacing w:val="-8"/>
          <w:kern w:val="3"/>
          <w:sz w:val="24"/>
          <w:szCs w:val="24"/>
          <w:lang w:eastAsia="zh-CN" w:bidi="hi-IN"/>
        </w:rPr>
        <w:t xml:space="preserve">Отже, особини </w:t>
      </w:r>
      <w:r w:rsidRPr="004F0CBB">
        <w:rPr>
          <w:rFonts w:ascii="Times New Roman" w:eastAsia="Droid Sans Fallback" w:hAnsi="Times New Roman" w:cs="Times New Roman"/>
          <w:i/>
          <w:spacing w:val="-8"/>
          <w:kern w:val="3"/>
          <w:sz w:val="24"/>
          <w:szCs w:val="24"/>
          <w:lang w:eastAsia="zh-CN" w:bidi="hi-IN"/>
        </w:rPr>
        <w:t xml:space="preserve">D. melanogaster </w:t>
      </w:r>
      <w:r w:rsidRPr="004F0CBB">
        <w:rPr>
          <w:rFonts w:ascii="Times New Roman" w:eastAsia="Droid Sans Fallback" w:hAnsi="Times New Roman" w:cs="Times New Roman"/>
          <w:spacing w:val="-8"/>
          <w:kern w:val="3"/>
          <w:sz w:val="24"/>
          <w:szCs w:val="24"/>
          <w:lang w:eastAsia="zh-CN" w:bidi="hi-IN"/>
        </w:rPr>
        <w:t>можуть бути використані як біоіндикатори рослинної сільськогосподарської продукції, забрудненої нітратами та важкими металами.</w:t>
      </w:r>
    </w:p>
    <w:p w:rsidR="001C60FA" w:rsidRPr="004F0CBB" w:rsidRDefault="001C60FA" w:rsidP="004F0CBB">
      <w:pPr>
        <w:widowControl w:val="0"/>
        <w:suppressAutoHyphens/>
        <w:spacing w:line="240" w:lineRule="auto"/>
        <w:contextualSpacing/>
        <w:jc w:val="center"/>
        <w:rPr>
          <w:rFonts w:ascii="Times New Roman" w:eastAsia="Droid Sans Fallback" w:hAnsi="Times New Roman" w:cs="Times New Roman"/>
          <w:b/>
          <w:kern w:val="1"/>
          <w:sz w:val="24"/>
          <w:szCs w:val="24"/>
          <w:lang w:eastAsia="hi-IN" w:bidi="hi-IN"/>
        </w:rPr>
      </w:pPr>
    </w:p>
    <w:p w:rsidR="001C60FA" w:rsidRPr="004F0CBB" w:rsidRDefault="001C60FA" w:rsidP="004F0CBB">
      <w:pPr>
        <w:widowControl w:val="0"/>
        <w:suppressAutoHyphens/>
        <w:spacing w:line="240" w:lineRule="auto"/>
        <w:contextualSpacing/>
        <w:jc w:val="center"/>
        <w:rPr>
          <w:rFonts w:ascii="Times New Roman" w:eastAsia="Droid Sans Fallback" w:hAnsi="Times New Roman" w:cs="Times New Roman"/>
          <w:b/>
          <w:kern w:val="1"/>
          <w:sz w:val="24"/>
          <w:szCs w:val="24"/>
          <w:lang w:eastAsia="hi-IN" w:bidi="hi-IN"/>
        </w:rPr>
      </w:pPr>
    </w:p>
    <w:p w:rsidR="001C60FA" w:rsidRPr="004F0CBB" w:rsidRDefault="002E239B" w:rsidP="004F0CBB">
      <w:pPr>
        <w:spacing w:line="240" w:lineRule="auto"/>
        <w:contextualSpacing/>
        <w:jc w:val="center"/>
        <w:rPr>
          <w:rFonts w:ascii="Times New Roman" w:hAnsi="Times New Roman" w:cs="Times New Roman"/>
          <w:b/>
          <w:sz w:val="24"/>
          <w:szCs w:val="24"/>
        </w:rPr>
      </w:pPr>
      <w:r>
        <w:rPr>
          <w:rFonts w:ascii="Times New Roman" w:hAnsi="Times New Roman" w:cs="Times New Roman"/>
          <w:b/>
          <w:noProof/>
          <w:sz w:val="24"/>
          <w:szCs w:val="24"/>
          <w:lang w:val="en-US"/>
        </w:rPr>
        <w:pict>
          <v:shape id="Рисунок 41" o:spid="_x0000_i1060" type="#_x0000_t75" alt="Іпатов Анатолій Володимирович" style="width:86.25pt;height:103.5pt;visibility:visible">
            <v:imagedata r:id="rId41" o:title="" cropbottom="4601f"/>
          </v:shape>
        </w:pict>
      </w:r>
    </w:p>
    <w:p w:rsidR="001C60FA" w:rsidRPr="004F0CBB" w:rsidRDefault="001C60FA" w:rsidP="004F0CBB">
      <w:pPr>
        <w:spacing w:line="240" w:lineRule="auto"/>
        <w:contextualSpacing/>
        <w:jc w:val="center"/>
        <w:rPr>
          <w:rFonts w:ascii="Times New Roman" w:hAnsi="Times New Roman" w:cs="Times New Roman"/>
          <w:b/>
          <w:sz w:val="24"/>
          <w:szCs w:val="24"/>
        </w:rPr>
      </w:pPr>
    </w:p>
    <w:p w:rsidR="001C60FA" w:rsidRPr="004F0CBB" w:rsidRDefault="001C60FA" w:rsidP="004F0CBB">
      <w:pPr>
        <w:spacing w:line="240" w:lineRule="auto"/>
        <w:contextualSpacing/>
        <w:jc w:val="center"/>
        <w:rPr>
          <w:rFonts w:ascii="Times New Roman" w:hAnsi="Times New Roman" w:cs="Times New Roman"/>
          <w:b/>
          <w:sz w:val="24"/>
          <w:szCs w:val="24"/>
        </w:rPr>
      </w:pPr>
      <w:r w:rsidRPr="004F0CBB">
        <w:rPr>
          <w:rFonts w:ascii="Times New Roman" w:hAnsi="Times New Roman" w:cs="Times New Roman"/>
          <w:b/>
          <w:sz w:val="24"/>
          <w:szCs w:val="24"/>
        </w:rPr>
        <w:t xml:space="preserve">Іпатов Анатолій Володимирович </w:t>
      </w:r>
    </w:p>
    <w:p w:rsidR="001C60FA" w:rsidRDefault="001C60FA" w:rsidP="00766A29">
      <w:pPr>
        <w:spacing w:line="240" w:lineRule="auto"/>
        <w:contextualSpacing/>
        <w:jc w:val="center"/>
        <w:rPr>
          <w:rFonts w:ascii="Times New Roman" w:hAnsi="Times New Roman" w:cs="Times New Roman"/>
          <w:i/>
          <w:sz w:val="24"/>
          <w:szCs w:val="24"/>
        </w:rPr>
      </w:pPr>
      <w:r w:rsidRPr="004F0CBB">
        <w:rPr>
          <w:rFonts w:ascii="Times New Roman" w:eastAsia="Droid Sans Fallback" w:hAnsi="Times New Roman" w:cs="Times New Roman"/>
          <w:i/>
          <w:kern w:val="1"/>
          <w:sz w:val="24"/>
          <w:szCs w:val="24"/>
          <w:lang w:eastAsia="hi-IN" w:bidi="hi-IN"/>
        </w:rPr>
        <w:t>учень</w:t>
      </w:r>
      <w:r w:rsidRPr="004F0CBB">
        <w:rPr>
          <w:rFonts w:ascii="Times New Roman" w:hAnsi="Times New Roman" w:cs="Times New Roman"/>
          <w:i/>
          <w:sz w:val="24"/>
          <w:szCs w:val="24"/>
        </w:rPr>
        <w:t xml:space="preserve"> 11 класу </w:t>
      </w:r>
      <w:r w:rsidRPr="00766A29">
        <w:rPr>
          <w:rFonts w:ascii="Times New Roman" w:hAnsi="Times New Roman" w:cs="Times New Roman"/>
          <w:i/>
          <w:sz w:val="24"/>
          <w:szCs w:val="24"/>
        </w:rPr>
        <w:t>К</w:t>
      </w:r>
      <w:r>
        <w:rPr>
          <w:rFonts w:ascii="Times New Roman" w:hAnsi="Times New Roman" w:cs="Times New Roman"/>
          <w:i/>
          <w:sz w:val="24"/>
          <w:szCs w:val="24"/>
        </w:rPr>
        <w:t>ЗО «</w:t>
      </w:r>
      <w:r w:rsidRPr="00766A29">
        <w:rPr>
          <w:rFonts w:ascii="Times New Roman" w:hAnsi="Times New Roman" w:cs="Times New Roman"/>
          <w:i/>
          <w:sz w:val="24"/>
          <w:szCs w:val="24"/>
        </w:rPr>
        <w:t xml:space="preserve">Спеціалізована школа № </w:t>
      </w:r>
      <w:r>
        <w:rPr>
          <w:rFonts w:ascii="Times New Roman" w:hAnsi="Times New Roman" w:cs="Times New Roman"/>
          <w:i/>
          <w:sz w:val="24"/>
          <w:szCs w:val="24"/>
        </w:rPr>
        <w:t>67 еколого-економічного профілю»</w:t>
      </w:r>
      <w:r w:rsidRPr="00766A29">
        <w:rPr>
          <w:rFonts w:ascii="Times New Roman" w:hAnsi="Times New Roman" w:cs="Times New Roman"/>
          <w:i/>
          <w:sz w:val="24"/>
          <w:szCs w:val="24"/>
        </w:rPr>
        <w:t xml:space="preserve"> Дніпропетровської міської ради</w:t>
      </w:r>
    </w:p>
    <w:p w:rsidR="001C60FA" w:rsidRPr="004F0CBB" w:rsidRDefault="001C60FA" w:rsidP="00766A29">
      <w:pPr>
        <w:spacing w:line="240" w:lineRule="auto"/>
        <w:contextualSpacing/>
        <w:jc w:val="center"/>
        <w:rPr>
          <w:rFonts w:ascii="Times New Roman" w:hAnsi="Times New Roman" w:cs="Times New Roman"/>
          <w:b/>
          <w:sz w:val="24"/>
          <w:szCs w:val="24"/>
        </w:rPr>
      </w:pPr>
    </w:p>
    <w:p w:rsidR="001C60FA" w:rsidRPr="004F0CBB" w:rsidRDefault="001C60FA" w:rsidP="004F0CBB">
      <w:pPr>
        <w:spacing w:line="240" w:lineRule="auto"/>
        <w:contextualSpacing/>
        <w:jc w:val="center"/>
        <w:rPr>
          <w:rFonts w:ascii="Times New Roman" w:hAnsi="Times New Roman" w:cs="Times New Roman"/>
          <w:b/>
          <w:sz w:val="24"/>
          <w:szCs w:val="24"/>
        </w:rPr>
      </w:pPr>
      <w:r w:rsidRPr="004F0CBB">
        <w:rPr>
          <w:rFonts w:ascii="Times New Roman" w:hAnsi="Times New Roman" w:cs="Times New Roman"/>
          <w:b/>
          <w:sz w:val="24"/>
          <w:szCs w:val="24"/>
        </w:rPr>
        <w:t xml:space="preserve">РОЗРОБКА ЕКОЛОГІЧНО-БЕЗПЕЧНОЇ ТЕХНОЛОГІЇ ВИЛУЧЕННЯ І ЗАХИСТУ </w:t>
      </w:r>
    </w:p>
    <w:p w:rsidR="001C60FA" w:rsidRPr="004F0CBB" w:rsidRDefault="001C60FA" w:rsidP="004F0CBB">
      <w:pPr>
        <w:spacing w:line="240" w:lineRule="auto"/>
        <w:contextualSpacing/>
        <w:jc w:val="center"/>
        <w:rPr>
          <w:rFonts w:ascii="Times New Roman" w:hAnsi="Times New Roman" w:cs="Times New Roman"/>
          <w:b/>
          <w:sz w:val="24"/>
          <w:szCs w:val="24"/>
        </w:rPr>
      </w:pPr>
      <w:r w:rsidRPr="004F0CBB">
        <w:rPr>
          <w:rFonts w:ascii="Times New Roman" w:hAnsi="Times New Roman" w:cs="Times New Roman"/>
          <w:b/>
          <w:sz w:val="24"/>
          <w:szCs w:val="24"/>
        </w:rPr>
        <w:t xml:space="preserve">Β-КАРОТИНУ З БІОМАСИ ГРИБА </w:t>
      </w:r>
    </w:p>
    <w:p w:rsidR="001C60FA" w:rsidRPr="004F0CBB" w:rsidRDefault="001C60FA" w:rsidP="004F0CBB">
      <w:pPr>
        <w:spacing w:line="240" w:lineRule="auto"/>
        <w:contextualSpacing/>
        <w:jc w:val="center"/>
        <w:rPr>
          <w:rFonts w:ascii="Times New Roman" w:hAnsi="Times New Roman" w:cs="Times New Roman"/>
          <w:b/>
          <w:i/>
          <w:sz w:val="24"/>
          <w:szCs w:val="24"/>
        </w:rPr>
      </w:pPr>
      <w:r w:rsidRPr="004F0CBB">
        <w:rPr>
          <w:rFonts w:ascii="Times New Roman" w:hAnsi="Times New Roman" w:cs="Times New Roman"/>
          <w:b/>
          <w:i/>
          <w:sz w:val="24"/>
          <w:szCs w:val="24"/>
        </w:rPr>
        <w:t>BLAKESLEA TRISPORA</w:t>
      </w:r>
    </w:p>
    <w:p w:rsidR="001C60FA" w:rsidRPr="004F0CBB" w:rsidRDefault="001C60FA" w:rsidP="004F0CBB">
      <w:pPr>
        <w:spacing w:line="240" w:lineRule="auto"/>
        <w:contextualSpacing/>
        <w:jc w:val="both"/>
        <w:rPr>
          <w:rFonts w:ascii="Times New Roman" w:hAnsi="Times New Roman" w:cs="Times New Roman"/>
          <w:b/>
          <w:sz w:val="24"/>
          <w:szCs w:val="24"/>
        </w:rPr>
      </w:pPr>
    </w:p>
    <w:p w:rsidR="001C60FA" w:rsidRPr="004F0CBB" w:rsidRDefault="001C60FA" w:rsidP="002E239B">
      <w:pPr>
        <w:spacing w:line="240" w:lineRule="auto"/>
        <w:contextualSpacing/>
        <w:jc w:val="both"/>
        <w:rPr>
          <w:rFonts w:ascii="Times New Roman" w:hAnsi="Times New Roman" w:cs="Times New Roman"/>
          <w:i/>
          <w:sz w:val="24"/>
          <w:szCs w:val="24"/>
        </w:rPr>
      </w:pPr>
      <w:r w:rsidRPr="004F0CBB">
        <w:rPr>
          <w:rFonts w:ascii="Times New Roman" w:hAnsi="Times New Roman" w:cs="Times New Roman"/>
          <w:i/>
          <w:sz w:val="24"/>
          <w:szCs w:val="24"/>
        </w:rPr>
        <w:t>Науковий керівник: Жук Лариса Петрівна, к.х.н., доцент кафедри аналітичної хімії Дніпропетровського національного університету імені Олеся Гончара</w:t>
      </w:r>
    </w:p>
    <w:p w:rsidR="001C60FA" w:rsidRPr="004F0CBB" w:rsidRDefault="001C60FA" w:rsidP="004F0CBB">
      <w:pPr>
        <w:spacing w:line="240" w:lineRule="auto"/>
        <w:contextualSpacing/>
        <w:rPr>
          <w:rFonts w:ascii="Times New Roman" w:hAnsi="Times New Roman" w:cs="Times New Roman"/>
          <w:sz w:val="24"/>
          <w:szCs w:val="24"/>
        </w:rPr>
      </w:pP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color w:val="000000"/>
          <w:sz w:val="24"/>
          <w:szCs w:val="24"/>
        </w:rPr>
        <w:t>Актуальність теми дослідження</w:t>
      </w:r>
      <w:r w:rsidRPr="004F0CBB">
        <w:rPr>
          <w:rFonts w:ascii="Times New Roman" w:hAnsi="Times New Roman" w:cs="Times New Roman"/>
          <w:color w:val="000000"/>
          <w:sz w:val="24"/>
          <w:szCs w:val="24"/>
        </w:rPr>
        <w:t xml:space="preserve">: </w:t>
      </w:r>
      <w:r w:rsidRPr="004F0CBB">
        <w:rPr>
          <w:rFonts w:ascii="Times New Roman" w:hAnsi="Times New Roman" w:cs="Times New Roman"/>
          <w:sz w:val="24"/>
          <w:szCs w:val="24"/>
        </w:rPr>
        <w:t xml:space="preserve">до недоліків відомих способів можна віднести тривале нагрівання і, як наслідок, недостатньо високий ступінь чистоти отриманого каротину і утворення нестабільних суспензій, а також використання токсичних органічних розчинників. </w:t>
      </w:r>
      <w:r w:rsidRPr="004F0CBB">
        <w:rPr>
          <w:rFonts w:ascii="Times New Roman" w:hAnsi="Times New Roman" w:cs="Times New Roman"/>
          <w:color w:val="000000"/>
          <w:sz w:val="24"/>
          <w:szCs w:val="24"/>
        </w:rPr>
        <w:t xml:space="preserve">Досі до кінця не вирішені питання стабілізації концентратів та захисту β-каротину від окиснення. </w:t>
      </w:r>
    </w:p>
    <w:p w:rsidR="001C60FA" w:rsidRPr="004F0CBB" w:rsidRDefault="001C60FA" w:rsidP="004F0CBB">
      <w:pPr>
        <w:widowControl w:val="0"/>
        <w:autoSpaceDE w:val="0"/>
        <w:autoSpaceDN w:val="0"/>
        <w:adjustRightInd w:val="0"/>
        <w:spacing w:line="240" w:lineRule="auto"/>
        <w:ind w:firstLine="709"/>
        <w:contextualSpacing/>
        <w:jc w:val="both"/>
        <w:rPr>
          <w:rFonts w:ascii="Times New Roman" w:hAnsi="Times New Roman" w:cs="Times New Roman"/>
          <w:color w:val="000000"/>
          <w:sz w:val="24"/>
          <w:szCs w:val="24"/>
        </w:rPr>
      </w:pPr>
      <w:r w:rsidRPr="004F0CBB">
        <w:rPr>
          <w:rFonts w:ascii="Times New Roman" w:hAnsi="Times New Roman" w:cs="Times New Roman"/>
          <w:color w:val="000000"/>
          <w:sz w:val="24"/>
          <w:szCs w:val="24"/>
        </w:rPr>
        <w:t>Хітозан загальновідома полімерна речовина, має унікальні властивості, що обумовлює інтерес до нього і пошуку нових шляхів його застосування.</w:t>
      </w:r>
    </w:p>
    <w:p w:rsidR="001C60FA" w:rsidRPr="004F0CBB" w:rsidRDefault="001C60FA" w:rsidP="004F0CBB">
      <w:pPr>
        <w:widowControl w:val="0"/>
        <w:autoSpaceDE w:val="0"/>
        <w:autoSpaceDN w:val="0"/>
        <w:adjustRightInd w:val="0"/>
        <w:spacing w:line="240" w:lineRule="auto"/>
        <w:ind w:firstLine="709"/>
        <w:contextualSpacing/>
        <w:jc w:val="both"/>
        <w:rPr>
          <w:rFonts w:ascii="Times New Roman" w:hAnsi="Times New Roman" w:cs="Times New Roman"/>
          <w:color w:val="000000"/>
          <w:sz w:val="24"/>
          <w:szCs w:val="24"/>
        </w:rPr>
      </w:pPr>
      <w:r w:rsidRPr="004F0CBB">
        <w:rPr>
          <w:rFonts w:ascii="Times New Roman" w:hAnsi="Times New Roman" w:cs="Times New Roman"/>
          <w:b/>
          <w:color w:val="000000"/>
          <w:sz w:val="24"/>
          <w:szCs w:val="24"/>
        </w:rPr>
        <w:t>Наукова новизна:</w:t>
      </w:r>
      <w:r w:rsidRPr="004F0CBB">
        <w:rPr>
          <w:rFonts w:ascii="Times New Roman" w:hAnsi="Times New Roman" w:cs="Times New Roman"/>
          <w:color w:val="000000"/>
          <w:sz w:val="24"/>
          <w:szCs w:val="24"/>
        </w:rPr>
        <w:t xml:space="preserve">  вперше показано, що введення добавки хітозану впливає на екстракційне вилучення β-каротину з </w:t>
      </w:r>
      <w:r w:rsidRPr="004F0CBB">
        <w:rPr>
          <w:rFonts w:ascii="Times New Roman" w:hAnsi="Times New Roman" w:cs="Times New Roman"/>
          <w:sz w:val="24"/>
          <w:szCs w:val="24"/>
        </w:rPr>
        <w:t>біомаси гриба Blakeslea trispora і стійкість отриманих екстрактів і кристалів.</w:t>
      </w:r>
    </w:p>
    <w:p w:rsidR="001C60FA" w:rsidRPr="004F0CBB" w:rsidRDefault="001C60FA" w:rsidP="004F0CBB">
      <w:pPr>
        <w:widowControl w:val="0"/>
        <w:autoSpaceDE w:val="0"/>
        <w:autoSpaceDN w:val="0"/>
        <w:adjustRightInd w:val="0"/>
        <w:spacing w:line="240" w:lineRule="auto"/>
        <w:ind w:firstLine="709"/>
        <w:contextualSpacing/>
        <w:jc w:val="both"/>
        <w:rPr>
          <w:rFonts w:ascii="Times New Roman" w:hAnsi="Times New Roman" w:cs="Times New Roman"/>
          <w:color w:val="000000"/>
          <w:sz w:val="24"/>
          <w:szCs w:val="24"/>
        </w:rPr>
      </w:pPr>
      <w:r w:rsidRPr="004F0CBB">
        <w:rPr>
          <w:rFonts w:ascii="Times New Roman" w:hAnsi="Times New Roman" w:cs="Times New Roman"/>
          <w:b/>
          <w:color w:val="000000"/>
          <w:sz w:val="24"/>
          <w:szCs w:val="24"/>
        </w:rPr>
        <w:t>Метою даного проекту</w:t>
      </w:r>
      <w:r w:rsidRPr="004F0CBB">
        <w:rPr>
          <w:rFonts w:ascii="Times New Roman" w:hAnsi="Times New Roman" w:cs="Times New Roman"/>
          <w:color w:val="000000"/>
          <w:sz w:val="24"/>
          <w:szCs w:val="24"/>
        </w:rPr>
        <w:t xml:space="preserve"> було застосування поліаміносахариду хітозану для отримання стійких екстрактів β-каротину і захисту його кристалів від окиснення.   </w:t>
      </w:r>
    </w:p>
    <w:p w:rsidR="001C60FA" w:rsidRPr="004F0CBB" w:rsidRDefault="001C60FA" w:rsidP="004F0CBB">
      <w:pPr>
        <w:spacing w:line="240" w:lineRule="auto"/>
        <w:ind w:firstLine="709"/>
        <w:contextualSpacing/>
        <w:jc w:val="both"/>
        <w:rPr>
          <w:rFonts w:ascii="Times New Roman" w:hAnsi="Times New Roman" w:cs="Times New Roman"/>
          <w:sz w:val="24"/>
          <w:szCs w:val="24"/>
          <w:u w:val="single"/>
        </w:rPr>
      </w:pPr>
      <w:r w:rsidRPr="004F0CBB">
        <w:rPr>
          <w:rFonts w:ascii="Times New Roman" w:hAnsi="Times New Roman" w:cs="Times New Roman"/>
          <w:b/>
          <w:sz w:val="24"/>
          <w:szCs w:val="24"/>
        </w:rPr>
        <w:t>Практичне значення отриманих результатів:</w:t>
      </w:r>
      <w:r w:rsidRPr="004F0CBB">
        <w:rPr>
          <w:rFonts w:ascii="Times New Roman" w:hAnsi="Times New Roman" w:cs="Times New Roman"/>
          <w:sz w:val="24"/>
          <w:szCs w:val="24"/>
        </w:rPr>
        <w:t xml:space="preserve"> олійні екстракти і кристали зручно транспортувати і легко дозувати. В роботі не використовували токсичних органічних розчинників, що дає можливість рекомендувати отримані результати до використання в медицині, харчовій, фармацевтичній і косметичній промисловостях.</w:t>
      </w:r>
    </w:p>
    <w:p w:rsidR="001C60FA" w:rsidRPr="004F0CBB" w:rsidRDefault="001C60FA" w:rsidP="004F0CBB">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u w:val="single"/>
        </w:rPr>
        <w:t>Обгрунтованість отриманих результатів:</w:t>
      </w:r>
      <w:r w:rsidRPr="004F0CBB">
        <w:rPr>
          <w:rFonts w:ascii="Times New Roman" w:hAnsi="Times New Roman" w:cs="Times New Roman"/>
          <w:b/>
          <w:sz w:val="24"/>
          <w:szCs w:val="24"/>
        </w:rPr>
        <w:t xml:space="preserve"> д</w:t>
      </w:r>
      <w:r w:rsidRPr="004F0CBB">
        <w:rPr>
          <w:rFonts w:ascii="Times New Roman" w:hAnsi="Times New Roman" w:cs="Times New Roman"/>
          <w:sz w:val="24"/>
          <w:szCs w:val="24"/>
        </w:rPr>
        <w:t xml:space="preserve">ослідження процесів екстракційного вилучення і контроль якості отриманих екстрактів і кристалів </w:t>
      </w:r>
      <w:r w:rsidRPr="004F0CBB">
        <w:rPr>
          <w:rFonts w:ascii="Times New Roman" w:hAnsi="Times New Roman" w:cs="Times New Roman"/>
          <w:color w:val="000000"/>
          <w:sz w:val="24"/>
          <w:szCs w:val="24"/>
        </w:rPr>
        <w:t xml:space="preserve">β-каротину  в часі проводили сучасними методами спектрофотометрії, вимірюючи значення оптичної густини розчинів на спектрофотометрі Specord M-40 </w:t>
      </w:r>
      <w:r w:rsidRPr="004F0CBB">
        <w:rPr>
          <w:rFonts w:ascii="Times New Roman" w:hAnsi="Times New Roman" w:cs="Times New Roman"/>
          <w:sz w:val="24"/>
          <w:szCs w:val="24"/>
        </w:rPr>
        <w:t>в ультрафіолетовій і видимій областях. Фотографували кристали за допомогою цифрового мікроскопу Digital Microscope Qx500.</w:t>
      </w:r>
    </w:p>
    <w:p w:rsidR="001C60FA" w:rsidRDefault="001C60FA" w:rsidP="004F0CBB">
      <w:pPr>
        <w:widowControl w:val="0"/>
        <w:autoSpaceDE w:val="0"/>
        <w:autoSpaceDN w:val="0"/>
        <w:adjustRightInd w:val="0"/>
        <w:spacing w:line="240" w:lineRule="auto"/>
        <w:contextualSpacing/>
        <w:jc w:val="both"/>
        <w:rPr>
          <w:rFonts w:ascii="Times New Roman" w:hAnsi="Times New Roman" w:cs="Times New Roman"/>
          <w:sz w:val="24"/>
          <w:szCs w:val="24"/>
          <w:u w:val="single"/>
        </w:rPr>
      </w:pPr>
    </w:p>
    <w:p w:rsidR="002E239B" w:rsidRDefault="002E239B" w:rsidP="004F0CBB">
      <w:pPr>
        <w:widowControl w:val="0"/>
        <w:autoSpaceDE w:val="0"/>
        <w:autoSpaceDN w:val="0"/>
        <w:adjustRightInd w:val="0"/>
        <w:spacing w:line="240" w:lineRule="auto"/>
        <w:contextualSpacing/>
        <w:jc w:val="both"/>
        <w:rPr>
          <w:rFonts w:ascii="Times New Roman" w:hAnsi="Times New Roman" w:cs="Times New Roman"/>
          <w:sz w:val="24"/>
          <w:szCs w:val="24"/>
          <w:u w:val="single"/>
        </w:rPr>
      </w:pPr>
    </w:p>
    <w:p w:rsidR="002E239B" w:rsidRDefault="002E239B" w:rsidP="004F0CBB">
      <w:pPr>
        <w:widowControl w:val="0"/>
        <w:autoSpaceDE w:val="0"/>
        <w:autoSpaceDN w:val="0"/>
        <w:adjustRightInd w:val="0"/>
        <w:spacing w:line="240" w:lineRule="auto"/>
        <w:contextualSpacing/>
        <w:jc w:val="both"/>
        <w:rPr>
          <w:rFonts w:ascii="Times New Roman" w:hAnsi="Times New Roman" w:cs="Times New Roman"/>
          <w:sz w:val="24"/>
          <w:szCs w:val="24"/>
          <w:u w:val="single"/>
        </w:rPr>
      </w:pPr>
    </w:p>
    <w:p w:rsidR="002E239B" w:rsidRDefault="002E239B" w:rsidP="004F0CBB">
      <w:pPr>
        <w:widowControl w:val="0"/>
        <w:autoSpaceDE w:val="0"/>
        <w:autoSpaceDN w:val="0"/>
        <w:adjustRightInd w:val="0"/>
        <w:spacing w:line="240" w:lineRule="auto"/>
        <w:contextualSpacing/>
        <w:jc w:val="both"/>
        <w:rPr>
          <w:rFonts w:ascii="Times New Roman" w:hAnsi="Times New Roman" w:cs="Times New Roman"/>
          <w:sz w:val="24"/>
          <w:szCs w:val="24"/>
          <w:u w:val="single"/>
        </w:rPr>
      </w:pPr>
    </w:p>
    <w:p w:rsidR="002E239B" w:rsidRDefault="002E239B" w:rsidP="004F0CBB">
      <w:pPr>
        <w:widowControl w:val="0"/>
        <w:autoSpaceDE w:val="0"/>
        <w:autoSpaceDN w:val="0"/>
        <w:adjustRightInd w:val="0"/>
        <w:spacing w:line="240" w:lineRule="auto"/>
        <w:contextualSpacing/>
        <w:jc w:val="both"/>
        <w:rPr>
          <w:rFonts w:ascii="Times New Roman" w:hAnsi="Times New Roman" w:cs="Times New Roman"/>
          <w:sz w:val="24"/>
          <w:szCs w:val="24"/>
          <w:u w:val="single"/>
        </w:rPr>
      </w:pPr>
    </w:p>
    <w:p w:rsidR="002E239B" w:rsidRPr="004F0CBB" w:rsidRDefault="002E239B" w:rsidP="004F0CBB">
      <w:pPr>
        <w:widowControl w:val="0"/>
        <w:autoSpaceDE w:val="0"/>
        <w:autoSpaceDN w:val="0"/>
        <w:adjustRightInd w:val="0"/>
        <w:spacing w:line="240" w:lineRule="auto"/>
        <w:contextualSpacing/>
        <w:jc w:val="both"/>
        <w:rPr>
          <w:rFonts w:ascii="Times New Roman" w:hAnsi="Times New Roman" w:cs="Times New Roman"/>
          <w:sz w:val="24"/>
          <w:szCs w:val="24"/>
          <w:u w:val="single"/>
        </w:rPr>
      </w:pPr>
    </w:p>
    <w:p w:rsidR="001C60FA" w:rsidRPr="004F0CBB" w:rsidRDefault="001C60FA" w:rsidP="004F0CBB">
      <w:pPr>
        <w:widowControl w:val="0"/>
        <w:autoSpaceDE w:val="0"/>
        <w:autoSpaceDN w:val="0"/>
        <w:adjustRightInd w:val="0"/>
        <w:spacing w:line="240" w:lineRule="auto"/>
        <w:contextualSpacing/>
        <w:jc w:val="both"/>
        <w:rPr>
          <w:rFonts w:ascii="Times New Roman" w:hAnsi="Times New Roman" w:cs="Times New Roman"/>
          <w:sz w:val="24"/>
          <w:szCs w:val="24"/>
          <w:u w:val="single"/>
        </w:rPr>
      </w:pPr>
    </w:p>
    <w:p w:rsidR="001C60FA" w:rsidRPr="004F0CBB" w:rsidRDefault="002E239B" w:rsidP="004F0CBB">
      <w:pPr>
        <w:widowControl w:val="0"/>
        <w:autoSpaceDE w:val="0"/>
        <w:autoSpaceDN w:val="0"/>
        <w:adjustRightInd w:val="0"/>
        <w:spacing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pict>
          <v:shape id="Рисунок 40" o:spid="_x0000_i1061" type="#_x0000_t75" alt="Кретов Владислав Олегович" style="width:75.75pt;height:101.25pt;visibility:visible">
            <v:imagedata r:id="rId42" o:title="" cropbottom="5096f" cropright="2493f"/>
          </v:shape>
        </w:pict>
      </w:r>
    </w:p>
    <w:p w:rsidR="001C60FA" w:rsidRPr="004F0CBB" w:rsidRDefault="001C60FA" w:rsidP="004F0CBB">
      <w:pPr>
        <w:widowControl w:val="0"/>
        <w:autoSpaceDE w:val="0"/>
        <w:autoSpaceDN w:val="0"/>
        <w:adjustRightInd w:val="0"/>
        <w:spacing w:line="240" w:lineRule="auto"/>
        <w:contextualSpacing/>
        <w:jc w:val="center"/>
        <w:rPr>
          <w:rFonts w:ascii="Times New Roman" w:hAnsi="Times New Roman" w:cs="Times New Roman"/>
          <w:sz w:val="24"/>
          <w:szCs w:val="24"/>
          <w:u w:val="single"/>
        </w:rPr>
      </w:pPr>
    </w:p>
    <w:p w:rsidR="001C60FA" w:rsidRPr="004F0CBB" w:rsidRDefault="001C60FA" w:rsidP="004F0CBB">
      <w:pPr>
        <w:tabs>
          <w:tab w:val="left" w:pos="708"/>
        </w:tabs>
        <w:suppressAutoHyphens/>
        <w:spacing w:line="240" w:lineRule="auto"/>
        <w:contextualSpacing/>
        <w:jc w:val="center"/>
        <w:rPr>
          <w:rFonts w:ascii="Times New Roman" w:hAnsi="Times New Roman" w:cs="Times New Roman"/>
          <w:b/>
          <w:sz w:val="24"/>
          <w:szCs w:val="24"/>
        </w:rPr>
      </w:pPr>
      <w:r w:rsidRPr="004F0CBB">
        <w:rPr>
          <w:rFonts w:ascii="Times New Roman" w:hAnsi="Times New Roman" w:cs="Times New Roman"/>
          <w:b/>
          <w:sz w:val="24"/>
          <w:szCs w:val="24"/>
        </w:rPr>
        <w:t>Кретов Владислав Олегович</w:t>
      </w:r>
    </w:p>
    <w:p w:rsidR="001C60FA" w:rsidRDefault="001C60FA" w:rsidP="00766A29">
      <w:pPr>
        <w:widowControl w:val="0"/>
        <w:suppressAutoHyphens/>
        <w:spacing w:line="240" w:lineRule="auto"/>
        <w:contextualSpacing/>
        <w:jc w:val="center"/>
        <w:rPr>
          <w:rFonts w:ascii="Times New Roman" w:hAnsi="Times New Roman" w:cs="Times New Roman"/>
          <w:i/>
          <w:sz w:val="24"/>
          <w:szCs w:val="24"/>
        </w:rPr>
      </w:pPr>
      <w:r w:rsidRPr="004F0CBB">
        <w:rPr>
          <w:rFonts w:ascii="Times New Roman" w:hAnsi="Times New Roman" w:cs="Times New Roman"/>
          <w:i/>
          <w:sz w:val="24"/>
          <w:szCs w:val="24"/>
        </w:rPr>
        <w:t xml:space="preserve">учня 10 класу </w:t>
      </w:r>
      <w:r>
        <w:rPr>
          <w:rFonts w:ascii="Times New Roman" w:hAnsi="Times New Roman" w:cs="Times New Roman"/>
          <w:i/>
          <w:sz w:val="24"/>
          <w:szCs w:val="24"/>
        </w:rPr>
        <w:t>КЗО «</w:t>
      </w:r>
      <w:r w:rsidRPr="00766A29">
        <w:rPr>
          <w:rFonts w:ascii="Times New Roman" w:hAnsi="Times New Roman" w:cs="Times New Roman"/>
          <w:i/>
          <w:sz w:val="24"/>
          <w:szCs w:val="24"/>
        </w:rPr>
        <w:t>Фінансово-економічний ліцей</w:t>
      </w:r>
      <w:r>
        <w:rPr>
          <w:rFonts w:ascii="Times New Roman" w:hAnsi="Times New Roman" w:cs="Times New Roman"/>
          <w:i/>
          <w:sz w:val="24"/>
          <w:szCs w:val="24"/>
        </w:rPr>
        <w:t>»</w:t>
      </w:r>
      <w:r w:rsidRPr="00766A29">
        <w:rPr>
          <w:rFonts w:ascii="Times New Roman" w:hAnsi="Times New Roman" w:cs="Times New Roman"/>
          <w:i/>
          <w:sz w:val="24"/>
          <w:szCs w:val="24"/>
        </w:rPr>
        <w:t xml:space="preserve"> Дніпропетровської міської ради</w:t>
      </w:r>
    </w:p>
    <w:p w:rsidR="001C60FA" w:rsidRPr="004F0CBB" w:rsidRDefault="001C60FA" w:rsidP="00766A29">
      <w:pPr>
        <w:widowControl w:val="0"/>
        <w:suppressAutoHyphens/>
        <w:spacing w:line="240" w:lineRule="auto"/>
        <w:contextualSpacing/>
        <w:jc w:val="center"/>
        <w:rPr>
          <w:rFonts w:ascii="Times New Roman" w:hAnsi="Times New Roman" w:cs="Times New Roman"/>
          <w:sz w:val="24"/>
          <w:szCs w:val="24"/>
        </w:rPr>
      </w:pPr>
    </w:p>
    <w:p w:rsidR="001C60FA" w:rsidRPr="004F0CBB" w:rsidRDefault="001C60FA" w:rsidP="004F0CBB">
      <w:pPr>
        <w:suppressAutoHyphens/>
        <w:spacing w:line="240" w:lineRule="auto"/>
        <w:contextualSpacing/>
        <w:jc w:val="center"/>
        <w:rPr>
          <w:rFonts w:ascii="Times New Roman" w:hAnsi="Times New Roman" w:cs="Times New Roman"/>
          <w:b/>
          <w:sz w:val="24"/>
          <w:szCs w:val="24"/>
        </w:rPr>
      </w:pPr>
      <w:r w:rsidRPr="004F0CBB">
        <w:rPr>
          <w:rFonts w:ascii="Times New Roman" w:hAnsi="Times New Roman" w:cs="Times New Roman"/>
          <w:b/>
          <w:sz w:val="24"/>
          <w:szCs w:val="24"/>
        </w:rPr>
        <w:t xml:space="preserve">ТРОФІЧНІ ЗВЯ’ЗКИ КІВСЯКА </w:t>
      </w:r>
      <w:r>
        <w:rPr>
          <w:rFonts w:ascii="Times New Roman" w:hAnsi="Times New Roman" w:cs="Times New Roman"/>
          <w:b/>
          <w:sz w:val="24"/>
          <w:szCs w:val="24"/>
        </w:rPr>
        <w:t xml:space="preserve">СІРОГО З ОПАДОМ РІЗНИХ ДЕРЕВНИХ </w:t>
      </w:r>
      <w:r w:rsidRPr="004F0CBB">
        <w:rPr>
          <w:rFonts w:ascii="Times New Roman" w:hAnsi="Times New Roman" w:cs="Times New Roman"/>
          <w:b/>
          <w:sz w:val="24"/>
          <w:szCs w:val="24"/>
        </w:rPr>
        <w:t>ПОРІД</w:t>
      </w:r>
    </w:p>
    <w:p w:rsidR="002E239B" w:rsidRDefault="002E239B" w:rsidP="002E239B">
      <w:pPr>
        <w:widowControl w:val="0"/>
        <w:suppressAutoHyphens/>
        <w:spacing w:line="240" w:lineRule="auto"/>
        <w:contextualSpacing/>
        <w:jc w:val="both"/>
        <w:rPr>
          <w:rFonts w:ascii="Times New Roman" w:hAnsi="Times New Roman" w:cs="Times New Roman"/>
          <w:sz w:val="24"/>
          <w:szCs w:val="24"/>
        </w:rPr>
      </w:pPr>
    </w:p>
    <w:p w:rsidR="001C60FA" w:rsidRPr="004F0CBB" w:rsidRDefault="001C60FA" w:rsidP="002E239B">
      <w:pPr>
        <w:widowControl w:val="0"/>
        <w:suppressAutoHyphens/>
        <w:spacing w:line="240" w:lineRule="auto"/>
        <w:contextualSpacing/>
        <w:jc w:val="both"/>
        <w:rPr>
          <w:rFonts w:ascii="Times New Roman" w:hAnsi="Times New Roman" w:cs="Times New Roman"/>
          <w:i/>
          <w:kern w:val="24"/>
          <w:sz w:val="24"/>
          <w:szCs w:val="24"/>
        </w:rPr>
      </w:pPr>
      <w:r w:rsidRPr="004F0CBB">
        <w:rPr>
          <w:rFonts w:ascii="Times New Roman" w:hAnsi="Times New Roman" w:cs="Times New Roman"/>
          <w:i/>
          <w:kern w:val="24"/>
          <w:sz w:val="24"/>
          <w:szCs w:val="24"/>
        </w:rPr>
        <w:t xml:space="preserve">Науковий керівник: </w:t>
      </w:r>
      <w:r w:rsidRPr="004F0CBB">
        <w:rPr>
          <w:rFonts w:ascii="Times New Roman" w:hAnsi="Times New Roman" w:cs="Times New Roman"/>
          <w:bCs/>
          <w:i/>
          <w:kern w:val="24"/>
          <w:sz w:val="24"/>
          <w:szCs w:val="24"/>
        </w:rPr>
        <w:t xml:space="preserve">Бригадиренко Віктор Васильович, </w:t>
      </w:r>
      <w:r w:rsidRPr="004F0CBB">
        <w:rPr>
          <w:rFonts w:ascii="Times New Roman" w:hAnsi="Times New Roman" w:cs="Times New Roman"/>
          <w:i/>
          <w:kern w:val="24"/>
          <w:sz w:val="24"/>
          <w:szCs w:val="24"/>
        </w:rPr>
        <w:t>к.</w:t>
      </w:r>
      <w:r w:rsidR="002E239B">
        <w:rPr>
          <w:rFonts w:ascii="Times New Roman" w:hAnsi="Times New Roman" w:cs="Times New Roman"/>
          <w:i/>
          <w:kern w:val="24"/>
          <w:sz w:val="24"/>
          <w:szCs w:val="24"/>
        </w:rPr>
        <w:t xml:space="preserve"> </w:t>
      </w:r>
      <w:r w:rsidRPr="004F0CBB">
        <w:rPr>
          <w:rFonts w:ascii="Times New Roman" w:hAnsi="Times New Roman" w:cs="Times New Roman"/>
          <w:i/>
          <w:kern w:val="24"/>
          <w:sz w:val="24"/>
          <w:szCs w:val="24"/>
        </w:rPr>
        <w:t>б.</w:t>
      </w:r>
      <w:r w:rsidR="002E239B">
        <w:rPr>
          <w:rFonts w:ascii="Times New Roman" w:hAnsi="Times New Roman" w:cs="Times New Roman"/>
          <w:i/>
          <w:kern w:val="24"/>
          <w:sz w:val="24"/>
          <w:szCs w:val="24"/>
        </w:rPr>
        <w:t xml:space="preserve"> </w:t>
      </w:r>
      <w:r w:rsidRPr="004F0CBB">
        <w:rPr>
          <w:rFonts w:ascii="Times New Roman" w:hAnsi="Times New Roman" w:cs="Times New Roman"/>
          <w:i/>
          <w:kern w:val="24"/>
          <w:sz w:val="24"/>
          <w:szCs w:val="24"/>
        </w:rPr>
        <w:t xml:space="preserve">н., доцент кафедри зоології та екології </w:t>
      </w:r>
      <w:r w:rsidRPr="004F0CBB">
        <w:rPr>
          <w:rFonts w:ascii="Times New Roman" w:hAnsi="Times New Roman" w:cs="Times New Roman"/>
          <w:i/>
          <w:sz w:val="24"/>
          <w:szCs w:val="24"/>
        </w:rPr>
        <w:t>Дніпропетровського національного університету імені Олеся Гончара</w:t>
      </w:r>
      <w:r w:rsidRPr="004F0CBB">
        <w:rPr>
          <w:rFonts w:ascii="Times New Roman" w:hAnsi="Times New Roman" w:cs="Times New Roman"/>
          <w:i/>
          <w:kern w:val="24"/>
          <w:sz w:val="24"/>
          <w:szCs w:val="24"/>
        </w:rPr>
        <w:t>.</w:t>
      </w:r>
    </w:p>
    <w:p w:rsidR="001C60FA" w:rsidRPr="004F0CBB" w:rsidRDefault="001C60FA" w:rsidP="004F0CBB">
      <w:pPr>
        <w:tabs>
          <w:tab w:val="left" w:pos="708"/>
        </w:tabs>
        <w:suppressAutoHyphens/>
        <w:spacing w:line="240" w:lineRule="auto"/>
        <w:contextualSpacing/>
        <w:jc w:val="center"/>
        <w:rPr>
          <w:rFonts w:ascii="Times New Roman" w:hAnsi="Times New Roman" w:cs="Times New Roman"/>
          <w:sz w:val="24"/>
          <w:szCs w:val="24"/>
        </w:rPr>
      </w:pPr>
    </w:p>
    <w:p w:rsidR="001C60FA" w:rsidRPr="004F0CBB" w:rsidRDefault="001C60FA" w:rsidP="004F0CBB">
      <w:pPr>
        <w:tabs>
          <w:tab w:val="left" w:pos="708"/>
        </w:tabs>
        <w:suppressAutoHyphens/>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Трофічна активність сапрофагів визначається багатьма чинниками навколишнього середовища: температурою, зволоженням субстрату, довжиною світлового дня і сезоном спостережень, набором харчових субстратів, ступенем розкладання і глибиною їх залягання в ґрунті, мікробним населенням кишечнику і їжі.</w:t>
      </w:r>
    </w:p>
    <w:p w:rsidR="001C60FA" w:rsidRPr="004F0CBB" w:rsidRDefault="001C60FA" w:rsidP="004F0CBB">
      <w:pPr>
        <w:tabs>
          <w:tab w:val="left" w:pos="708"/>
        </w:tabs>
        <w:suppressAutoHyphens/>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Актуальність дослідження</w:t>
      </w:r>
      <w:r w:rsidRPr="004F0CBB">
        <w:rPr>
          <w:rFonts w:ascii="Times New Roman" w:hAnsi="Times New Roman" w:cs="Times New Roman"/>
          <w:sz w:val="24"/>
          <w:szCs w:val="24"/>
        </w:rPr>
        <w:t xml:space="preserve"> полягає в описанні ролі </w:t>
      </w:r>
      <w:r w:rsidRPr="004F0CBB">
        <w:rPr>
          <w:rFonts w:ascii="Times New Roman" w:hAnsi="Times New Roman" w:cs="Times New Roman"/>
          <w:iCs/>
          <w:sz w:val="24"/>
          <w:szCs w:val="24"/>
        </w:rPr>
        <w:t>Rossiulus kessleri</w:t>
      </w:r>
      <w:r w:rsidRPr="004F0CBB">
        <w:rPr>
          <w:rFonts w:ascii="Times New Roman" w:hAnsi="Times New Roman" w:cs="Times New Roman"/>
          <w:i/>
          <w:iCs/>
          <w:sz w:val="24"/>
          <w:szCs w:val="24"/>
        </w:rPr>
        <w:t xml:space="preserve"> </w:t>
      </w:r>
      <w:r w:rsidRPr="004F0CBB">
        <w:rPr>
          <w:rFonts w:ascii="Times New Roman" w:hAnsi="Times New Roman" w:cs="Times New Roman"/>
          <w:sz w:val="24"/>
          <w:szCs w:val="24"/>
        </w:rPr>
        <w:t>в утворені лісової підстилки, визначенні переваг різного опаду деревних порід.</w:t>
      </w:r>
    </w:p>
    <w:p w:rsidR="001C60FA" w:rsidRPr="004F0CBB" w:rsidRDefault="001C60FA" w:rsidP="004F0CBB">
      <w:pPr>
        <w:tabs>
          <w:tab w:val="left" w:pos="708"/>
        </w:tabs>
        <w:suppressAutoHyphens/>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Мета</w:t>
      </w:r>
      <w:r w:rsidRPr="004F0CBB">
        <w:rPr>
          <w:rFonts w:ascii="Times New Roman" w:hAnsi="Times New Roman" w:cs="Times New Roman"/>
          <w:sz w:val="24"/>
          <w:szCs w:val="24"/>
        </w:rPr>
        <w:t xml:space="preserve"> – з’ясувати вагомість впливу R. kessleri на розкладання листкового опаду та перетворення його на підстилкову поверхню, яка відіграє важливу роль у лісі.</w:t>
      </w:r>
    </w:p>
    <w:p w:rsidR="001C60FA" w:rsidRPr="004F0CBB" w:rsidRDefault="001C60FA" w:rsidP="004F0CBB">
      <w:pPr>
        <w:tabs>
          <w:tab w:val="left" w:pos="708"/>
        </w:tabs>
        <w:suppressAutoHyphens/>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Завдання:</w:t>
      </w:r>
      <w:r w:rsidRPr="004F0CBB">
        <w:rPr>
          <w:rFonts w:ascii="Times New Roman" w:hAnsi="Times New Roman" w:cs="Times New Roman"/>
          <w:sz w:val="24"/>
          <w:szCs w:val="24"/>
        </w:rPr>
        <w:t xml:space="preserve"> охарактеризувати роль </w:t>
      </w:r>
      <w:r w:rsidRPr="004F0CBB">
        <w:rPr>
          <w:rFonts w:ascii="Times New Roman" w:hAnsi="Times New Roman" w:cs="Times New Roman"/>
          <w:iCs/>
          <w:sz w:val="24"/>
          <w:szCs w:val="24"/>
        </w:rPr>
        <w:t>R. kessleri</w:t>
      </w:r>
      <w:r w:rsidRPr="004F0CBB">
        <w:rPr>
          <w:rFonts w:ascii="Times New Roman" w:hAnsi="Times New Roman" w:cs="Times New Roman"/>
          <w:i/>
          <w:iCs/>
          <w:sz w:val="24"/>
          <w:szCs w:val="24"/>
        </w:rPr>
        <w:t xml:space="preserve"> </w:t>
      </w:r>
      <w:r w:rsidRPr="004F0CBB">
        <w:rPr>
          <w:rFonts w:ascii="Times New Roman" w:hAnsi="Times New Roman" w:cs="Times New Roman"/>
          <w:sz w:val="24"/>
          <w:szCs w:val="24"/>
        </w:rPr>
        <w:t>в екосистемах, зокрема у лісових ділянках, в біоценозах;</w:t>
      </w:r>
    </w:p>
    <w:p w:rsidR="001C60FA" w:rsidRPr="004F0CBB" w:rsidRDefault="001C60FA" w:rsidP="004F0CBB">
      <w:pPr>
        <w:numPr>
          <w:ilvl w:val="0"/>
          <w:numId w:val="13"/>
        </w:numPr>
        <w:tabs>
          <w:tab w:val="left" w:pos="426"/>
        </w:tabs>
        <w:suppressAutoHyphens/>
        <w:spacing w:after="0" w:line="240" w:lineRule="auto"/>
        <w:ind w:left="426"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Оцінити трофічні уподобання Rossiulus kessleri по відношенню до листового опаду 16 деревних порід; </w:t>
      </w:r>
    </w:p>
    <w:p w:rsidR="001C60FA" w:rsidRPr="004F0CBB" w:rsidRDefault="001C60FA" w:rsidP="004F0CBB">
      <w:pPr>
        <w:numPr>
          <w:ilvl w:val="0"/>
          <w:numId w:val="13"/>
        </w:numPr>
        <w:tabs>
          <w:tab w:val="left" w:pos="426"/>
        </w:tabs>
        <w:suppressAutoHyphens/>
        <w:spacing w:after="0" w:line="240" w:lineRule="auto"/>
        <w:ind w:left="426"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Оцінити роль даного виду Diplopoda в розкладанні листового опаду найбільш поширених в ареалі її проживання деревних порід;</w:t>
      </w:r>
    </w:p>
    <w:p w:rsidR="001C60FA" w:rsidRPr="004F0CBB" w:rsidRDefault="001C60FA" w:rsidP="004F0CBB">
      <w:pPr>
        <w:numPr>
          <w:ilvl w:val="0"/>
          <w:numId w:val="13"/>
        </w:numPr>
        <w:tabs>
          <w:tab w:val="left" w:pos="426"/>
        </w:tabs>
        <w:suppressAutoHyphens/>
        <w:spacing w:after="0" w:line="240" w:lineRule="auto"/>
        <w:ind w:left="426"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Порівняти результати лабораторних експериментів із літературними даними щодо впливу Rossiulus kessleri на природні екосистеми.</w:t>
      </w:r>
    </w:p>
    <w:p w:rsidR="001C60FA" w:rsidRPr="004F0CBB" w:rsidRDefault="001C60FA" w:rsidP="004F0CBB">
      <w:pPr>
        <w:tabs>
          <w:tab w:val="left" w:pos="426"/>
        </w:tabs>
        <w:suppressAutoHyphens/>
        <w:spacing w:line="240" w:lineRule="auto"/>
        <w:ind w:left="426"/>
        <w:contextualSpacing/>
        <w:jc w:val="both"/>
        <w:rPr>
          <w:rFonts w:ascii="Times New Roman" w:hAnsi="Times New Roman" w:cs="Times New Roman"/>
          <w:sz w:val="24"/>
          <w:szCs w:val="24"/>
        </w:rPr>
      </w:pPr>
    </w:p>
    <w:p w:rsidR="001C60FA" w:rsidRPr="004F0CBB" w:rsidRDefault="001C60FA" w:rsidP="004F0CBB">
      <w:pPr>
        <w:tabs>
          <w:tab w:val="left" w:pos="426"/>
        </w:tabs>
        <w:suppressAutoHyphens/>
        <w:spacing w:line="240" w:lineRule="auto"/>
        <w:ind w:left="426"/>
        <w:contextualSpacing/>
        <w:jc w:val="both"/>
        <w:rPr>
          <w:rFonts w:ascii="Times New Roman" w:hAnsi="Times New Roman" w:cs="Times New Roman"/>
          <w:sz w:val="24"/>
          <w:szCs w:val="24"/>
        </w:rPr>
      </w:pPr>
    </w:p>
    <w:p w:rsidR="001C60FA" w:rsidRPr="004F0CBB" w:rsidRDefault="001C60FA" w:rsidP="004F0CBB">
      <w:pPr>
        <w:tabs>
          <w:tab w:val="left" w:pos="426"/>
        </w:tabs>
        <w:suppressAutoHyphens/>
        <w:spacing w:line="240" w:lineRule="auto"/>
        <w:contextualSpacing/>
        <w:jc w:val="both"/>
        <w:rPr>
          <w:rFonts w:ascii="Times New Roman" w:hAnsi="Times New Roman" w:cs="Times New Roman"/>
          <w:sz w:val="24"/>
          <w:szCs w:val="24"/>
        </w:rPr>
      </w:pPr>
    </w:p>
    <w:p w:rsidR="001C60FA" w:rsidRPr="004F0CBB" w:rsidRDefault="002E239B" w:rsidP="002E239B">
      <w:pPr>
        <w:spacing w:line="24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val="en-US"/>
        </w:rPr>
        <w:pict>
          <v:shape id="Рисунок 39" o:spid="_x0000_i1062" type="#_x0000_t75" alt="Запорожець Сергій Валентинович" style="width:73.5pt;height:101.25pt;visibility:visible">
            <v:imagedata r:id="rId43" o:title="" croptop="7846f" cropbottom="14278f" cropleft="10427f" cropright="7932f"/>
          </v:shape>
        </w:pict>
      </w:r>
    </w:p>
    <w:p w:rsidR="001C60FA" w:rsidRPr="004F0CBB" w:rsidRDefault="001C60FA" w:rsidP="002E239B">
      <w:pPr>
        <w:spacing w:after="0" w:line="240" w:lineRule="auto"/>
        <w:jc w:val="center"/>
        <w:rPr>
          <w:rFonts w:ascii="Times New Roman" w:hAnsi="Times New Roman" w:cs="Times New Roman"/>
          <w:b/>
          <w:color w:val="000000"/>
          <w:sz w:val="24"/>
          <w:szCs w:val="24"/>
        </w:rPr>
      </w:pPr>
      <w:r w:rsidRPr="004F0CBB">
        <w:rPr>
          <w:rFonts w:ascii="Times New Roman" w:hAnsi="Times New Roman" w:cs="Times New Roman"/>
          <w:b/>
          <w:color w:val="000000"/>
          <w:sz w:val="24"/>
          <w:szCs w:val="24"/>
        </w:rPr>
        <w:t>Запорожець Сергій Валентинович</w:t>
      </w:r>
    </w:p>
    <w:p w:rsidR="001C60FA" w:rsidRPr="004F0CBB" w:rsidRDefault="001C60FA" w:rsidP="00806589">
      <w:pPr>
        <w:spacing w:line="240" w:lineRule="auto"/>
        <w:jc w:val="center"/>
        <w:rPr>
          <w:rFonts w:ascii="Times New Roman" w:hAnsi="Times New Roman" w:cs="Times New Roman"/>
          <w:sz w:val="24"/>
          <w:szCs w:val="24"/>
        </w:rPr>
      </w:pPr>
      <w:r w:rsidRPr="004F0CBB">
        <w:rPr>
          <w:rFonts w:ascii="Times New Roman" w:hAnsi="Times New Roman" w:cs="Times New Roman"/>
          <w:i/>
          <w:color w:val="000000"/>
          <w:sz w:val="24"/>
          <w:szCs w:val="24"/>
        </w:rPr>
        <w:t>учень 11 класу</w:t>
      </w:r>
      <w:r w:rsidRPr="00806589">
        <w:t xml:space="preserve"> </w:t>
      </w:r>
      <w:r>
        <w:rPr>
          <w:rFonts w:ascii="Times New Roman" w:hAnsi="Times New Roman" w:cs="Times New Roman"/>
          <w:i/>
          <w:color w:val="000000"/>
          <w:sz w:val="24"/>
          <w:szCs w:val="24"/>
        </w:rPr>
        <w:t>КЗО «</w:t>
      </w:r>
      <w:r w:rsidRPr="00806589">
        <w:rPr>
          <w:rFonts w:ascii="Times New Roman" w:hAnsi="Times New Roman" w:cs="Times New Roman"/>
          <w:i/>
          <w:color w:val="000000"/>
          <w:sz w:val="24"/>
          <w:szCs w:val="24"/>
        </w:rPr>
        <w:t>Криворізький обласний ліцей</w:t>
      </w:r>
      <w:r>
        <w:rPr>
          <w:rFonts w:ascii="Times New Roman" w:hAnsi="Times New Roman" w:cs="Times New Roman"/>
          <w:i/>
          <w:color w:val="000000"/>
          <w:sz w:val="24"/>
          <w:szCs w:val="24"/>
        </w:rPr>
        <w:t xml:space="preserve">-інтернат для сільської молоді» </w:t>
      </w:r>
      <w:r w:rsidRPr="00806589">
        <w:rPr>
          <w:rFonts w:ascii="Times New Roman" w:hAnsi="Times New Roman" w:cs="Times New Roman"/>
          <w:i/>
          <w:color w:val="000000"/>
          <w:sz w:val="24"/>
          <w:szCs w:val="24"/>
        </w:rPr>
        <w:t>Дніпропетровської області</w:t>
      </w:r>
    </w:p>
    <w:p w:rsidR="001C60FA" w:rsidRPr="004F0CBB" w:rsidRDefault="001C60FA" w:rsidP="004F0CBB">
      <w:pPr>
        <w:spacing w:line="240" w:lineRule="auto"/>
        <w:contextualSpacing/>
        <w:jc w:val="center"/>
        <w:rPr>
          <w:rFonts w:ascii="Times New Roman" w:hAnsi="Times New Roman" w:cs="Times New Roman"/>
          <w:color w:val="000000"/>
          <w:sz w:val="24"/>
          <w:szCs w:val="24"/>
        </w:rPr>
      </w:pPr>
      <w:r w:rsidRPr="004F0CBB">
        <w:rPr>
          <w:rFonts w:ascii="Times New Roman" w:hAnsi="Times New Roman" w:cs="Times New Roman"/>
          <w:b/>
          <w:color w:val="000000"/>
          <w:sz w:val="24"/>
          <w:szCs w:val="24"/>
        </w:rPr>
        <w:t>ДОСЛІДЖЕННЯ УМОВНИХ ТА ЕКСТРАПОЛЯЦІЙНИХ РЕФЛЕКСІВ У КРОЛІВ</w:t>
      </w:r>
    </w:p>
    <w:p w:rsidR="001C60FA" w:rsidRPr="004F0CBB" w:rsidRDefault="001C60FA" w:rsidP="004F0CBB">
      <w:pPr>
        <w:spacing w:line="240" w:lineRule="auto"/>
        <w:contextualSpacing/>
        <w:jc w:val="both"/>
        <w:rPr>
          <w:rFonts w:ascii="Times New Roman" w:hAnsi="Times New Roman" w:cs="Times New Roman"/>
          <w:color w:val="000000"/>
          <w:sz w:val="24"/>
          <w:szCs w:val="24"/>
        </w:rPr>
      </w:pPr>
      <w:r w:rsidRPr="004F0CBB">
        <w:rPr>
          <w:rFonts w:ascii="Times New Roman" w:hAnsi="Times New Roman" w:cs="Times New Roman"/>
          <w:sz w:val="24"/>
          <w:szCs w:val="24"/>
        </w:rPr>
        <w:t xml:space="preserve"> </w:t>
      </w:r>
    </w:p>
    <w:p w:rsidR="001C60FA" w:rsidRPr="004F0CBB" w:rsidRDefault="001C60FA" w:rsidP="002E239B">
      <w:pPr>
        <w:spacing w:line="240" w:lineRule="auto"/>
        <w:contextualSpacing/>
        <w:jc w:val="both"/>
        <w:rPr>
          <w:color w:val="000000"/>
        </w:rPr>
      </w:pPr>
      <w:r w:rsidRPr="004F0CBB">
        <w:rPr>
          <w:rFonts w:ascii="Times New Roman" w:hAnsi="Times New Roman" w:cs="Times New Roman"/>
          <w:i/>
          <w:color w:val="000000"/>
          <w:sz w:val="24"/>
          <w:szCs w:val="24"/>
        </w:rPr>
        <w:t>Наукові керівники: Комісар Іван Олексійович, керівник гуртка «Регіональна флористика</w:t>
      </w:r>
      <w:r w:rsidR="002E239B">
        <w:rPr>
          <w:rFonts w:ascii="Times New Roman" w:hAnsi="Times New Roman" w:cs="Times New Roman"/>
          <w:i/>
          <w:color w:val="000000"/>
          <w:sz w:val="24"/>
          <w:szCs w:val="24"/>
        </w:rPr>
        <w:t>»</w:t>
      </w:r>
      <w:r w:rsidRPr="004F0CBB">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КПНЗ</w:t>
      </w:r>
      <w:r w:rsidRPr="004F0CBB">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«Станції юних натуралістів Жовтневого району</w:t>
      </w:r>
      <w:r w:rsidRPr="004F0CBB">
        <w:rPr>
          <w:rFonts w:ascii="Times New Roman" w:hAnsi="Times New Roman" w:cs="Times New Roman"/>
          <w:i/>
          <w:color w:val="000000"/>
          <w:sz w:val="24"/>
          <w:szCs w:val="24"/>
        </w:rPr>
        <w:t xml:space="preserve"> м. Крив</w:t>
      </w:r>
      <w:r>
        <w:rPr>
          <w:rFonts w:ascii="Times New Roman" w:hAnsi="Times New Roman" w:cs="Times New Roman"/>
          <w:i/>
          <w:color w:val="000000"/>
          <w:sz w:val="24"/>
          <w:szCs w:val="24"/>
        </w:rPr>
        <w:t>ого</w:t>
      </w:r>
      <w:r w:rsidRPr="004F0CBB">
        <w:rPr>
          <w:rFonts w:ascii="Times New Roman" w:hAnsi="Times New Roman" w:cs="Times New Roman"/>
          <w:i/>
          <w:color w:val="000000"/>
          <w:sz w:val="24"/>
          <w:szCs w:val="24"/>
        </w:rPr>
        <w:t xml:space="preserve"> Р</w:t>
      </w:r>
      <w:r>
        <w:rPr>
          <w:rFonts w:ascii="Times New Roman" w:hAnsi="Times New Roman" w:cs="Times New Roman"/>
          <w:i/>
          <w:color w:val="000000"/>
          <w:sz w:val="24"/>
          <w:szCs w:val="24"/>
        </w:rPr>
        <w:t>огу»</w:t>
      </w:r>
      <w:r w:rsidR="002E239B">
        <w:rPr>
          <w:rFonts w:ascii="Times New Roman" w:hAnsi="Times New Roman" w:cs="Times New Roman"/>
          <w:i/>
          <w:color w:val="000000"/>
          <w:sz w:val="24"/>
          <w:szCs w:val="24"/>
        </w:rPr>
        <w:t>; Яковенко Зоя</w:t>
      </w:r>
      <w:r w:rsidR="002E239B">
        <w:t> </w:t>
      </w:r>
      <w:r w:rsidRPr="004F0CBB">
        <w:rPr>
          <w:rFonts w:ascii="Times New Roman" w:hAnsi="Times New Roman" w:cs="Times New Roman"/>
          <w:i/>
          <w:color w:val="000000"/>
          <w:sz w:val="24"/>
          <w:szCs w:val="24"/>
        </w:rPr>
        <w:t xml:space="preserve">Михайлівна, вчитель вищої категорії, вчитель-методист, вчитель біології </w:t>
      </w:r>
      <w:r w:rsidRPr="00806589">
        <w:rPr>
          <w:rFonts w:ascii="Times New Roman" w:hAnsi="Times New Roman" w:cs="Times New Roman"/>
          <w:i/>
          <w:color w:val="000000"/>
          <w:sz w:val="24"/>
          <w:szCs w:val="24"/>
        </w:rPr>
        <w:t xml:space="preserve">КЗО </w:t>
      </w:r>
      <w:r w:rsidR="002E239B">
        <w:rPr>
          <w:rFonts w:ascii="Times New Roman" w:hAnsi="Times New Roman" w:cs="Times New Roman"/>
          <w:i/>
          <w:color w:val="000000"/>
          <w:sz w:val="24"/>
          <w:szCs w:val="24"/>
        </w:rPr>
        <w:t>«</w:t>
      </w:r>
      <w:r w:rsidRPr="00806589">
        <w:rPr>
          <w:rFonts w:ascii="Times New Roman" w:hAnsi="Times New Roman" w:cs="Times New Roman"/>
          <w:i/>
          <w:color w:val="000000"/>
          <w:sz w:val="24"/>
          <w:szCs w:val="24"/>
        </w:rPr>
        <w:t>Криворізький обласний ліцей-інтернат для сільської молоді</w:t>
      </w:r>
      <w:r w:rsidR="002E239B">
        <w:rPr>
          <w:rFonts w:ascii="Times New Roman" w:hAnsi="Times New Roman" w:cs="Times New Roman"/>
          <w:i/>
          <w:color w:val="000000"/>
          <w:sz w:val="24"/>
          <w:szCs w:val="24"/>
        </w:rPr>
        <w:t>»</w:t>
      </w:r>
      <w:r w:rsidRPr="00806589">
        <w:rPr>
          <w:rFonts w:ascii="Times New Roman" w:hAnsi="Times New Roman" w:cs="Times New Roman"/>
          <w:i/>
          <w:color w:val="000000"/>
          <w:sz w:val="24"/>
          <w:szCs w:val="24"/>
        </w:rPr>
        <w:t xml:space="preserve"> Дніпропетровської області</w:t>
      </w:r>
    </w:p>
    <w:p w:rsidR="001C60FA" w:rsidRPr="004F0CBB" w:rsidRDefault="001C60FA" w:rsidP="004F0CBB">
      <w:pPr>
        <w:pStyle w:val="a7"/>
        <w:shd w:val="clear" w:color="auto" w:fill="FFFFFF"/>
        <w:spacing w:before="0" w:beforeAutospacing="0" w:after="0" w:afterAutospacing="0"/>
        <w:ind w:firstLine="709"/>
        <w:contextualSpacing/>
        <w:jc w:val="both"/>
        <w:rPr>
          <w:color w:val="000000"/>
          <w:lang w:val="uk-UA"/>
        </w:rPr>
      </w:pPr>
      <w:r w:rsidRPr="004F0CBB">
        <w:rPr>
          <w:lang w:val="uk-UA"/>
        </w:rPr>
        <w:lastRenderedPageBreak/>
        <w:t xml:space="preserve">На сучасних етапах розвитку суспільства і трансформації його в інформаційне, великого значення набуває пізнання процесів розумової діяльності людини, яке неможливе без розгляду елементарної розсудливої діяльності тварин. Саме її дослідження дає змогу встановити передумови виникнення мислення  у філо- і онтогенезі людини; </w:t>
      </w:r>
      <w:r w:rsidRPr="004F0CBB">
        <w:rPr>
          <w:color w:val="000000"/>
          <w:lang w:val="uk-UA"/>
        </w:rPr>
        <w:t>удосконалити форми і методи навчання; створити технічні пристрої, які моделюють можливості людського мислення тощо.</w:t>
      </w:r>
    </w:p>
    <w:p w:rsidR="001C60FA" w:rsidRPr="004F0CBB" w:rsidRDefault="001C60FA" w:rsidP="004F0CBB">
      <w:pPr>
        <w:pStyle w:val="a7"/>
        <w:shd w:val="clear" w:color="auto" w:fill="FFFFFF"/>
        <w:spacing w:before="0" w:beforeAutospacing="0" w:after="0" w:afterAutospacing="0"/>
        <w:ind w:firstLine="709"/>
        <w:contextualSpacing/>
        <w:jc w:val="both"/>
        <w:rPr>
          <w:color w:val="000000"/>
          <w:lang w:val="uk-UA"/>
        </w:rPr>
      </w:pPr>
      <w:r w:rsidRPr="004F0CBB">
        <w:rPr>
          <w:color w:val="000000"/>
          <w:lang w:val="uk-UA"/>
        </w:rPr>
        <w:t>Мета дослідження полягала у вивченні умов і механізмів формування та згасання екстраполяційних рефлексів у кролів як основи розсудливої діяльності тварин на основі зоопсихологічних методів дослідження.</w:t>
      </w:r>
    </w:p>
    <w:p w:rsidR="001C60FA" w:rsidRPr="004F0CBB" w:rsidRDefault="001C60FA" w:rsidP="004F0CBB">
      <w:pPr>
        <w:pStyle w:val="a7"/>
        <w:shd w:val="clear" w:color="auto" w:fill="FFFFFF"/>
        <w:spacing w:before="0" w:beforeAutospacing="0" w:after="0" w:afterAutospacing="0"/>
        <w:ind w:firstLine="709"/>
        <w:contextualSpacing/>
        <w:jc w:val="both"/>
        <w:rPr>
          <w:lang w:val="uk-UA"/>
        </w:rPr>
      </w:pPr>
      <w:r w:rsidRPr="004F0CBB">
        <w:rPr>
          <w:lang w:val="uk-UA"/>
        </w:rPr>
        <w:t>Проведені нами дослідження дають можливість стверджувати, що кролі здатні до розсудливої діяльності.</w:t>
      </w:r>
    </w:p>
    <w:p w:rsidR="001C60FA" w:rsidRPr="004F0CBB" w:rsidRDefault="001C60FA" w:rsidP="004F0CBB">
      <w:pPr>
        <w:pStyle w:val="a7"/>
        <w:shd w:val="clear" w:color="auto" w:fill="FFFFFF"/>
        <w:spacing w:before="0" w:beforeAutospacing="0" w:after="0" w:afterAutospacing="0"/>
        <w:ind w:firstLine="709"/>
        <w:contextualSpacing/>
        <w:jc w:val="both"/>
        <w:rPr>
          <w:lang w:val="uk-UA"/>
        </w:rPr>
      </w:pPr>
      <w:r w:rsidRPr="004F0CBB">
        <w:rPr>
          <w:lang w:val="uk-UA"/>
        </w:rPr>
        <w:t>Протягом 15 днів в них можна виробити екстраполяційний рефлекс, заснований на здатності тварини визначати напрям подальшого переміщення значущого подразника (їжі), що рухається по прямій лінії, після зникнення його з поля зору тварини. Здатність до екстраполяції базується на емпіричному уловлюванні тваринами закону руху.</w:t>
      </w:r>
    </w:p>
    <w:p w:rsidR="001C60FA" w:rsidRPr="004F0CBB" w:rsidRDefault="001C60FA" w:rsidP="004F0CBB">
      <w:pPr>
        <w:pStyle w:val="a7"/>
        <w:shd w:val="clear" w:color="auto" w:fill="FFFFFF"/>
        <w:spacing w:before="0" w:beforeAutospacing="0" w:after="0" w:afterAutospacing="0"/>
        <w:ind w:firstLine="709"/>
        <w:contextualSpacing/>
        <w:jc w:val="both"/>
        <w:rPr>
          <w:lang w:val="uk-UA"/>
        </w:rPr>
      </w:pPr>
      <w:r w:rsidRPr="004F0CBB">
        <w:rPr>
          <w:lang w:val="uk-UA"/>
        </w:rPr>
        <w:t>Вироблений рефлекс у кролів доволі стійкий: про його міцність переконує час згасання рефлексу – 6 днів.</w:t>
      </w:r>
    </w:p>
    <w:p w:rsidR="001C60FA" w:rsidRPr="004F0CBB" w:rsidRDefault="001C60FA" w:rsidP="004F0CBB">
      <w:pPr>
        <w:pStyle w:val="a7"/>
        <w:shd w:val="clear" w:color="auto" w:fill="FFFFFF"/>
        <w:spacing w:before="0" w:beforeAutospacing="0" w:after="0" w:afterAutospacing="0"/>
        <w:ind w:firstLine="709"/>
        <w:contextualSpacing/>
        <w:jc w:val="both"/>
        <w:rPr>
          <w:color w:val="000000"/>
          <w:lang w:val="uk-UA"/>
        </w:rPr>
      </w:pPr>
      <w:r w:rsidRPr="004F0CBB">
        <w:rPr>
          <w:lang w:val="uk-UA"/>
        </w:rPr>
        <w:t>Результати дослідження можуть бути використанні у навчальній та науково-дослідницькій діяльності учнів.</w:t>
      </w:r>
    </w:p>
    <w:p w:rsidR="001C60FA" w:rsidRPr="004F0CBB" w:rsidRDefault="001C60FA" w:rsidP="004F0CBB">
      <w:pPr>
        <w:spacing w:line="240" w:lineRule="auto"/>
        <w:ind w:firstLine="709"/>
        <w:contextualSpacing/>
        <w:rPr>
          <w:rFonts w:ascii="Times New Roman" w:hAnsi="Times New Roman" w:cs="Times New Roman"/>
          <w:sz w:val="24"/>
          <w:szCs w:val="24"/>
        </w:rPr>
      </w:pPr>
    </w:p>
    <w:p w:rsidR="001C60FA" w:rsidRPr="004F0CBB" w:rsidRDefault="001C60FA" w:rsidP="004F0CBB">
      <w:pPr>
        <w:spacing w:line="240" w:lineRule="auto"/>
        <w:contextualSpacing/>
        <w:rPr>
          <w:rFonts w:ascii="Times New Roman" w:hAnsi="Times New Roman" w:cs="Times New Roman"/>
          <w:sz w:val="24"/>
          <w:szCs w:val="24"/>
        </w:rPr>
      </w:pPr>
    </w:p>
    <w:p w:rsidR="001C60FA" w:rsidRPr="004F0CBB" w:rsidRDefault="002E239B" w:rsidP="004F0CBB">
      <w:pPr>
        <w:spacing w:line="240" w:lineRule="auto"/>
        <w:contextualSpacing/>
        <w:jc w:val="center"/>
        <w:rPr>
          <w:rFonts w:ascii="Times New Roman" w:hAnsi="Times New Roman" w:cs="Times New Roman"/>
          <w:b/>
          <w:sz w:val="24"/>
          <w:szCs w:val="24"/>
          <w:shd w:val="clear" w:color="auto" w:fill="FFFFFF"/>
        </w:rPr>
      </w:pPr>
      <w:r>
        <w:rPr>
          <w:rFonts w:ascii="Times New Roman" w:hAnsi="Times New Roman" w:cs="Times New Roman"/>
          <w:b/>
          <w:noProof/>
          <w:sz w:val="24"/>
          <w:szCs w:val="24"/>
          <w:shd w:val="clear" w:color="auto" w:fill="FFFFFF"/>
          <w:lang w:val="en-US"/>
        </w:rPr>
        <w:pict>
          <v:shape id="Рисунок 38" o:spid="_x0000_i1063" type="#_x0000_t75" alt="Пилипенко Єлизавета Сергіївна" style="width:87pt;height:111pt;visibility:visible">
            <v:imagedata r:id="rId44" o:title=""/>
          </v:shape>
        </w:pict>
      </w:r>
    </w:p>
    <w:p w:rsidR="001C60FA" w:rsidRPr="004F0CBB" w:rsidRDefault="001C60FA" w:rsidP="004F0CBB">
      <w:pPr>
        <w:spacing w:line="240" w:lineRule="auto"/>
        <w:ind w:firstLine="709"/>
        <w:contextualSpacing/>
        <w:jc w:val="center"/>
        <w:rPr>
          <w:rFonts w:ascii="Times New Roman" w:hAnsi="Times New Roman" w:cs="Times New Roman"/>
          <w:b/>
          <w:sz w:val="24"/>
          <w:szCs w:val="24"/>
          <w:shd w:val="clear" w:color="auto" w:fill="FFFFFF"/>
        </w:rPr>
      </w:pPr>
    </w:p>
    <w:p w:rsidR="001C60FA" w:rsidRPr="004F0CBB" w:rsidRDefault="001C60FA" w:rsidP="004F0CBB">
      <w:pPr>
        <w:spacing w:line="240" w:lineRule="auto"/>
        <w:contextualSpacing/>
        <w:jc w:val="center"/>
        <w:rPr>
          <w:rFonts w:ascii="Times New Roman" w:hAnsi="Times New Roman" w:cs="Times New Roman"/>
          <w:b/>
          <w:sz w:val="24"/>
          <w:szCs w:val="24"/>
          <w:shd w:val="clear" w:color="auto" w:fill="FFFFFF"/>
        </w:rPr>
      </w:pPr>
      <w:r w:rsidRPr="004F0CBB">
        <w:rPr>
          <w:rFonts w:ascii="Times New Roman" w:hAnsi="Times New Roman" w:cs="Times New Roman"/>
          <w:b/>
          <w:sz w:val="24"/>
          <w:szCs w:val="24"/>
          <w:shd w:val="clear" w:color="auto" w:fill="FFFFFF"/>
        </w:rPr>
        <w:t>Пилипенко Єлизавета Сергіївна</w:t>
      </w:r>
    </w:p>
    <w:p w:rsidR="001C60FA" w:rsidRPr="00806589" w:rsidRDefault="001C60FA" w:rsidP="004F0CBB">
      <w:pPr>
        <w:suppressAutoHyphens/>
        <w:spacing w:line="240" w:lineRule="auto"/>
        <w:contextualSpacing/>
        <w:jc w:val="center"/>
        <w:rPr>
          <w:rFonts w:ascii="Times New Roman" w:hAnsi="Times New Roman" w:cs="Times New Roman"/>
          <w:b/>
          <w:i/>
          <w:sz w:val="24"/>
          <w:szCs w:val="24"/>
          <w:highlight w:val="yellow"/>
          <w:lang w:eastAsia="zh-CN"/>
        </w:rPr>
      </w:pPr>
      <w:r>
        <w:rPr>
          <w:rFonts w:ascii="Times New Roman" w:hAnsi="Times New Roman" w:cs="Times New Roman"/>
          <w:i/>
          <w:sz w:val="24"/>
          <w:szCs w:val="24"/>
          <w:lang w:eastAsia="zh-CN"/>
        </w:rPr>
        <w:t>учениця 11 класу КЗО</w:t>
      </w:r>
      <w:r w:rsidRPr="00806589">
        <w:rPr>
          <w:rFonts w:ascii="Times New Roman" w:hAnsi="Times New Roman" w:cs="Times New Roman"/>
          <w:i/>
          <w:sz w:val="24"/>
          <w:szCs w:val="24"/>
          <w:lang w:eastAsia="zh-CN"/>
        </w:rPr>
        <w:t xml:space="preserve"> </w:t>
      </w:r>
      <w:r>
        <w:rPr>
          <w:rFonts w:ascii="Times New Roman" w:hAnsi="Times New Roman" w:cs="Times New Roman"/>
          <w:i/>
          <w:sz w:val="24"/>
          <w:szCs w:val="24"/>
          <w:lang w:eastAsia="zh-CN"/>
        </w:rPr>
        <w:t>«Навчально-виховний комплекс №33»</w:t>
      </w:r>
      <w:r w:rsidRPr="00806589">
        <w:rPr>
          <w:rFonts w:ascii="Times New Roman" w:hAnsi="Times New Roman" w:cs="Times New Roman"/>
          <w:i/>
          <w:sz w:val="24"/>
          <w:szCs w:val="24"/>
          <w:lang w:eastAsia="zh-CN"/>
        </w:rPr>
        <w:t xml:space="preserve"> </w:t>
      </w:r>
      <w:r w:rsidR="002E239B">
        <w:rPr>
          <w:rFonts w:ascii="Times New Roman" w:hAnsi="Times New Roman" w:cs="Times New Roman"/>
          <w:i/>
          <w:sz w:val="24"/>
          <w:szCs w:val="24"/>
          <w:lang w:eastAsia="zh-CN"/>
        </w:rPr>
        <w:br/>
      </w:r>
      <w:r>
        <w:rPr>
          <w:rFonts w:ascii="Times New Roman" w:hAnsi="Times New Roman" w:cs="Times New Roman"/>
          <w:i/>
          <w:sz w:val="24"/>
          <w:szCs w:val="24"/>
          <w:lang w:eastAsia="zh-CN"/>
        </w:rPr>
        <w:t>«</w:t>
      </w:r>
      <w:r w:rsidRPr="00806589">
        <w:rPr>
          <w:rFonts w:ascii="Times New Roman" w:hAnsi="Times New Roman" w:cs="Times New Roman"/>
          <w:i/>
          <w:sz w:val="24"/>
          <w:szCs w:val="24"/>
          <w:lang w:eastAsia="zh-CN"/>
        </w:rPr>
        <w:t>Маріїнська багатопрофільна гімназія - загальноосвітній навчальний заклад І ступеня</w:t>
      </w:r>
      <w:r>
        <w:rPr>
          <w:rFonts w:ascii="Times New Roman" w:hAnsi="Times New Roman" w:cs="Times New Roman"/>
          <w:i/>
          <w:sz w:val="24"/>
          <w:szCs w:val="24"/>
          <w:lang w:eastAsia="zh-CN"/>
        </w:rPr>
        <w:t xml:space="preserve">» </w:t>
      </w:r>
      <w:r w:rsidRPr="00806589">
        <w:rPr>
          <w:rFonts w:ascii="Times New Roman" w:hAnsi="Times New Roman" w:cs="Times New Roman"/>
          <w:i/>
          <w:sz w:val="24"/>
          <w:szCs w:val="24"/>
          <w:lang w:eastAsia="zh-CN"/>
        </w:rPr>
        <w:t>Дніпропетровської міської ради</w:t>
      </w:r>
    </w:p>
    <w:p w:rsidR="001C60FA" w:rsidRPr="004F0CBB" w:rsidRDefault="001C60FA" w:rsidP="004F0CBB">
      <w:pPr>
        <w:suppressAutoHyphens/>
        <w:spacing w:line="240" w:lineRule="auto"/>
        <w:contextualSpacing/>
        <w:jc w:val="center"/>
        <w:rPr>
          <w:rFonts w:ascii="Times New Roman" w:hAnsi="Times New Roman" w:cs="Times New Roman"/>
          <w:i/>
          <w:sz w:val="24"/>
          <w:szCs w:val="24"/>
        </w:rPr>
      </w:pPr>
    </w:p>
    <w:p w:rsidR="001C60FA" w:rsidRPr="004F0CBB" w:rsidRDefault="001C60FA" w:rsidP="004F0CBB">
      <w:pPr>
        <w:spacing w:line="240" w:lineRule="auto"/>
        <w:contextualSpacing/>
        <w:jc w:val="center"/>
        <w:rPr>
          <w:rFonts w:ascii="Times New Roman" w:hAnsi="Times New Roman" w:cs="Times New Roman"/>
          <w:b/>
          <w:sz w:val="24"/>
          <w:szCs w:val="24"/>
          <w:shd w:val="clear" w:color="auto" w:fill="FFFFFF"/>
        </w:rPr>
      </w:pPr>
      <w:r w:rsidRPr="004F0CBB">
        <w:rPr>
          <w:rFonts w:ascii="Times New Roman" w:hAnsi="Times New Roman" w:cs="Times New Roman"/>
          <w:b/>
          <w:sz w:val="24"/>
          <w:szCs w:val="24"/>
        </w:rPr>
        <w:t xml:space="preserve">СЕЗОННІ ОСОБЛИВОСТІ ЖИВЛЕННЯ ХИЖИХ РИБ </w:t>
      </w:r>
      <w:r w:rsidRPr="004F0CBB">
        <w:rPr>
          <w:rFonts w:ascii="Times New Roman" w:hAnsi="Times New Roman" w:cs="Times New Roman"/>
          <w:b/>
          <w:sz w:val="24"/>
          <w:szCs w:val="24"/>
          <w:shd w:val="clear" w:color="auto" w:fill="FFFFFF"/>
        </w:rPr>
        <w:t>(</w:t>
      </w:r>
      <w:r w:rsidRPr="004F0CBB">
        <w:rPr>
          <w:rFonts w:ascii="Times New Roman" w:hAnsi="Times New Roman" w:cs="Times New Roman"/>
          <w:b/>
          <w:i/>
          <w:sz w:val="24"/>
          <w:szCs w:val="24"/>
          <w:shd w:val="clear" w:color="auto" w:fill="FFFFFF"/>
        </w:rPr>
        <w:t xml:space="preserve">PERCA FLUVIATILIS </w:t>
      </w:r>
      <w:r w:rsidRPr="004F0CBB">
        <w:rPr>
          <w:rFonts w:ascii="Times New Roman" w:hAnsi="Times New Roman" w:cs="Times New Roman"/>
          <w:b/>
          <w:sz w:val="24"/>
          <w:szCs w:val="24"/>
          <w:shd w:val="clear" w:color="auto" w:fill="FFFFFF"/>
        </w:rPr>
        <w:t xml:space="preserve">ТА </w:t>
      </w:r>
      <w:r w:rsidRPr="004F0CBB">
        <w:rPr>
          <w:rFonts w:ascii="Times New Roman" w:hAnsi="Times New Roman" w:cs="Times New Roman"/>
          <w:b/>
          <w:i/>
          <w:sz w:val="24"/>
          <w:szCs w:val="24"/>
          <w:shd w:val="clear" w:color="auto" w:fill="FFFFFF"/>
        </w:rPr>
        <w:t>LEPOMIS GIBBOSUS)</w:t>
      </w:r>
      <w:r w:rsidRPr="004F0CBB">
        <w:rPr>
          <w:rFonts w:ascii="Times New Roman" w:hAnsi="Times New Roman" w:cs="Times New Roman"/>
          <w:b/>
          <w:sz w:val="24"/>
          <w:szCs w:val="24"/>
          <w:shd w:val="clear" w:color="auto" w:fill="FFFFFF"/>
        </w:rPr>
        <w:t xml:space="preserve"> НА МАЛИХ РІЧКАХ ПРИДНІПРОВ’Я</w:t>
      </w:r>
    </w:p>
    <w:p w:rsidR="001C60FA" w:rsidRPr="004F0CBB" w:rsidRDefault="001C60FA" w:rsidP="004F0CBB">
      <w:pPr>
        <w:spacing w:line="240" w:lineRule="auto"/>
        <w:contextualSpacing/>
        <w:jc w:val="center"/>
        <w:rPr>
          <w:rFonts w:ascii="Times New Roman" w:hAnsi="Times New Roman" w:cs="Times New Roman"/>
          <w:b/>
          <w:sz w:val="24"/>
          <w:szCs w:val="24"/>
          <w:shd w:val="clear" w:color="auto" w:fill="FFFFFF"/>
        </w:rPr>
      </w:pPr>
    </w:p>
    <w:p w:rsidR="001C60FA" w:rsidRPr="004F0CBB" w:rsidRDefault="001C60FA" w:rsidP="002E239B">
      <w:pPr>
        <w:spacing w:line="240" w:lineRule="auto"/>
        <w:contextualSpacing/>
        <w:jc w:val="both"/>
        <w:rPr>
          <w:rFonts w:ascii="Times New Roman" w:hAnsi="Times New Roman" w:cs="Times New Roman"/>
          <w:i/>
          <w:sz w:val="24"/>
          <w:szCs w:val="24"/>
        </w:rPr>
      </w:pPr>
      <w:r w:rsidRPr="004F0CBB">
        <w:rPr>
          <w:rFonts w:ascii="Times New Roman" w:hAnsi="Times New Roman" w:cs="Times New Roman"/>
          <w:i/>
          <w:kern w:val="24"/>
          <w:sz w:val="24"/>
          <w:szCs w:val="24"/>
        </w:rPr>
        <w:t xml:space="preserve">Науковий керівник: </w:t>
      </w:r>
      <w:r w:rsidRPr="004F0CBB">
        <w:rPr>
          <w:rFonts w:ascii="Times New Roman" w:hAnsi="Times New Roman" w:cs="Times New Roman"/>
          <w:i/>
          <w:sz w:val="24"/>
          <w:szCs w:val="24"/>
        </w:rPr>
        <w:t>Новіцький Роман Олександрович, к.б.н., доцент</w:t>
      </w:r>
      <w:r w:rsidRPr="004F0CBB">
        <w:rPr>
          <w:rFonts w:ascii="Times New Roman" w:hAnsi="Times New Roman" w:cs="Times New Roman"/>
          <w:i/>
          <w:kern w:val="24"/>
          <w:sz w:val="24"/>
          <w:szCs w:val="24"/>
        </w:rPr>
        <w:t xml:space="preserve"> кафедри зоології та екології</w:t>
      </w:r>
      <w:r w:rsidRPr="004F0CBB">
        <w:rPr>
          <w:rFonts w:ascii="Times New Roman" w:hAnsi="Times New Roman" w:cs="Times New Roman"/>
          <w:i/>
          <w:sz w:val="24"/>
          <w:szCs w:val="24"/>
        </w:rPr>
        <w:t xml:space="preserve"> Дніпропетровського національного університету імені Олеся Гончара.</w:t>
      </w:r>
    </w:p>
    <w:p w:rsidR="001C60FA" w:rsidRPr="004F0CBB" w:rsidRDefault="001C60FA" w:rsidP="004F0CBB">
      <w:pPr>
        <w:spacing w:line="240" w:lineRule="auto"/>
        <w:contextualSpacing/>
        <w:jc w:val="both"/>
        <w:rPr>
          <w:rFonts w:ascii="Times New Roman" w:hAnsi="Times New Roman" w:cs="Times New Roman"/>
          <w:sz w:val="24"/>
          <w:szCs w:val="24"/>
        </w:rPr>
      </w:pP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Метою роботи</w:t>
      </w:r>
      <w:r w:rsidRPr="004F0CBB">
        <w:rPr>
          <w:rFonts w:ascii="Times New Roman" w:hAnsi="Times New Roman" w:cs="Times New Roman"/>
          <w:sz w:val="24"/>
          <w:szCs w:val="24"/>
        </w:rPr>
        <w:t xml:space="preserve"> є з’ясування складу живлення, особливостей трофіки, харчової поведінки хижих видів риб (на прикладі </w:t>
      </w:r>
      <w:r w:rsidRPr="004F0CBB">
        <w:rPr>
          <w:rFonts w:ascii="Times New Roman" w:hAnsi="Times New Roman" w:cs="Times New Roman"/>
          <w:i/>
          <w:sz w:val="24"/>
          <w:szCs w:val="24"/>
          <w:shd w:val="clear" w:color="auto" w:fill="FFFFFF"/>
        </w:rPr>
        <w:t xml:space="preserve">Perca fluviatilis </w:t>
      </w:r>
      <w:r w:rsidRPr="004F0CBB">
        <w:rPr>
          <w:rFonts w:ascii="Times New Roman" w:hAnsi="Times New Roman" w:cs="Times New Roman"/>
          <w:sz w:val="24"/>
          <w:szCs w:val="24"/>
          <w:shd w:val="clear" w:color="auto" w:fill="FFFFFF"/>
        </w:rPr>
        <w:t xml:space="preserve">та </w:t>
      </w:r>
      <w:r w:rsidRPr="004F0CBB">
        <w:rPr>
          <w:rFonts w:ascii="Times New Roman" w:hAnsi="Times New Roman" w:cs="Times New Roman"/>
          <w:i/>
          <w:sz w:val="24"/>
          <w:szCs w:val="24"/>
          <w:shd w:val="clear" w:color="auto" w:fill="FFFFFF"/>
        </w:rPr>
        <w:t>Lepomis gibbosus</w:t>
      </w:r>
      <w:r w:rsidRPr="004F0CBB">
        <w:rPr>
          <w:rFonts w:ascii="Times New Roman" w:hAnsi="Times New Roman" w:cs="Times New Roman"/>
          <w:sz w:val="24"/>
          <w:szCs w:val="24"/>
        </w:rPr>
        <w:t>) на малих річках Придніпров’я (рр. Самарчук, Підпільна).</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Актуальність роботи.</w:t>
      </w:r>
      <w:r w:rsidRPr="004F0CBB">
        <w:rPr>
          <w:rFonts w:ascii="Times New Roman" w:hAnsi="Times New Roman" w:cs="Times New Roman"/>
          <w:sz w:val="24"/>
          <w:szCs w:val="24"/>
        </w:rPr>
        <w:t xml:space="preserve"> Вперше піддати порівняльному аналізу трофічні взаємини в українських водоймах двох видів хижих риб – аборигенного (окунь річковий </w:t>
      </w:r>
      <w:r w:rsidRPr="004F0CBB">
        <w:rPr>
          <w:rFonts w:ascii="Times New Roman" w:hAnsi="Times New Roman" w:cs="Times New Roman"/>
          <w:i/>
          <w:sz w:val="24"/>
          <w:szCs w:val="24"/>
          <w:shd w:val="clear" w:color="auto" w:fill="FFFFFF"/>
        </w:rPr>
        <w:t>Perca fluviatilis</w:t>
      </w:r>
      <w:r w:rsidRPr="004F0CBB">
        <w:rPr>
          <w:rFonts w:ascii="Times New Roman" w:hAnsi="Times New Roman" w:cs="Times New Roman"/>
          <w:sz w:val="24"/>
          <w:szCs w:val="24"/>
        </w:rPr>
        <w:t xml:space="preserve">) та чужорідного (сонячний окунь </w:t>
      </w:r>
      <w:r w:rsidRPr="004F0CBB">
        <w:rPr>
          <w:rFonts w:ascii="Times New Roman" w:hAnsi="Times New Roman" w:cs="Times New Roman"/>
          <w:i/>
          <w:sz w:val="24"/>
          <w:szCs w:val="24"/>
          <w:shd w:val="clear" w:color="auto" w:fill="FFFFFF"/>
        </w:rPr>
        <w:t>Lepomis gibbosus</w:t>
      </w:r>
      <w:r w:rsidRPr="004F0CBB">
        <w:rPr>
          <w:rFonts w:ascii="Times New Roman" w:hAnsi="Times New Roman" w:cs="Times New Roman"/>
          <w:sz w:val="24"/>
          <w:szCs w:val="24"/>
        </w:rPr>
        <w:t>). З метою їх подальшого використання в сучасних біомоніторингових іхтіологічних дослідженнях на водоймах Придніпров’я та України.</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Результати досліджень, їх новизна</w:t>
      </w:r>
      <w:r w:rsidRPr="004F0CBB">
        <w:rPr>
          <w:rFonts w:ascii="Times New Roman" w:hAnsi="Times New Roman" w:cs="Times New Roman"/>
          <w:sz w:val="24"/>
          <w:szCs w:val="24"/>
        </w:rPr>
        <w:t xml:space="preserve">. Вперше порівняльному аналізу піддані трофічні взаємини в українських водоймах двох видів хижих риб – аборигенного (окунь річковий </w:t>
      </w:r>
      <w:r w:rsidRPr="004F0CBB">
        <w:rPr>
          <w:rFonts w:ascii="Times New Roman" w:hAnsi="Times New Roman" w:cs="Times New Roman"/>
          <w:i/>
          <w:sz w:val="24"/>
          <w:szCs w:val="24"/>
          <w:shd w:val="clear" w:color="auto" w:fill="FFFFFF"/>
        </w:rPr>
        <w:t>Perca fluviatilis</w:t>
      </w:r>
      <w:r w:rsidRPr="004F0CBB">
        <w:rPr>
          <w:rFonts w:ascii="Times New Roman" w:hAnsi="Times New Roman" w:cs="Times New Roman"/>
          <w:sz w:val="24"/>
          <w:szCs w:val="24"/>
        </w:rPr>
        <w:t xml:space="preserve">) та чужорідного (сонячний окунь </w:t>
      </w:r>
      <w:r w:rsidRPr="004F0CBB">
        <w:rPr>
          <w:rFonts w:ascii="Times New Roman" w:hAnsi="Times New Roman" w:cs="Times New Roman"/>
          <w:i/>
          <w:sz w:val="24"/>
          <w:szCs w:val="24"/>
          <w:shd w:val="clear" w:color="auto" w:fill="FFFFFF"/>
        </w:rPr>
        <w:t>Lepomis gibbosus</w:t>
      </w:r>
      <w:r w:rsidRPr="004F0CBB">
        <w:rPr>
          <w:rFonts w:ascii="Times New Roman" w:hAnsi="Times New Roman" w:cs="Times New Roman"/>
          <w:sz w:val="24"/>
          <w:szCs w:val="24"/>
        </w:rPr>
        <w:t xml:space="preserve">). Проаналізовано трофічні уподобання цих риб, трофічний спектр, залежність вгодованості від віку та сезону. Знайдено </w:t>
      </w:r>
      <w:r w:rsidRPr="004F0CBB">
        <w:rPr>
          <w:rFonts w:ascii="Times New Roman" w:hAnsi="Times New Roman" w:cs="Times New Roman"/>
          <w:sz w:val="24"/>
          <w:szCs w:val="24"/>
        </w:rPr>
        <w:lastRenderedPageBreak/>
        <w:t>трофічну конкуренцію між окунем річковим та сонячним окунем. Зафіксовано перекриття трофічних ніш обох видів.</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Висновки</w:t>
      </w:r>
      <w:r w:rsidRPr="004F0CBB">
        <w:rPr>
          <w:rFonts w:ascii="Times New Roman" w:hAnsi="Times New Roman" w:cs="Times New Roman"/>
          <w:sz w:val="24"/>
          <w:szCs w:val="24"/>
        </w:rPr>
        <w:t>. Трофічні уподобання і трофічний спектр їжі досліджуваних видів значно співпадають у весінньо-літній період, що свідчить про високу міжвидову конкуренцію за кормові ресурси.</w:t>
      </w:r>
    </w:p>
    <w:p w:rsidR="001C60FA" w:rsidRPr="004F0CBB" w:rsidRDefault="001C60FA" w:rsidP="004F0CBB">
      <w:pPr>
        <w:spacing w:line="240" w:lineRule="auto"/>
        <w:contextualSpacing/>
        <w:jc w:val="both"/>
        <w:rPr>
          <w:rFonts w:ascii="Times New Roman" w:hAnsi="Times New Roman" w:cs="Times New Roman"/>
          <w:sz w:val="24"/>
          <w:szCs w:val="24"/>
        </w:rPr>
      </w:pPr>
    </w:p>
    <w:p w:rsidR="001C60FA" w:rsidRPr="004F0CBB" w:rsidRDefault="001C60FA" w:rsidP="004F0CBB">
      <w:pPr>
        <w:spacing w:line="240" w:lineRule="auto"/>
        <w:contextualSpacing/>
        <w:jc w:val="both"/>
        <w:rPr>
          <w:rFonts w:ascii="Times New Roman" w:hAnsi="Times New Roman" w:cs="Times New Roman"/>
          <w:sz w:val="24"/>
          <w:szCs w:val="24"/>
        </w:rPr>
      </w:pPr>
    </w:p>
    <w:p w:rsidR="001C60FA" w:rsidRDefault="002E239B" w:rsidP="004F0CBB">
      <w:pPr>
        <w:spacing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lang w:val="en-US"/>
        </w:rPr>
        <w:pict>
          <v:shape id="Рисунок 37" o:spid="_x0000_i1064" type="#_x0000_t75" alt="Кан Ангеліна Олегівна" style="width:77.25pt;height:104.25pt;visibility:visible">
            <v:imagedata r:id="rId45" o:title="" cropbottom="34340f" cropleft="3286f" cropright="32403f"/>
          </v:shape>
        </w:pict>
      </w:r>
    </w:p>
    <w:p w:rsidR="001C60FA" w:rsidRPr="004F0CBB" w:rsidRDefault="001C60FA" w:rsidP="004F0CBB">
      <w:pPr>
        <w:spacing w:line="240" w:lineRule="auto"/>
        <w:contextualSpacing/>
        <w:jc w:val="center"/>
        <w:rPr>
          <w:rFonts w:ascii="Times New Roman" w:hAnsi="Times New Roman" w:cs="Times New Roman"/>
          <w:sz w:val="24"/>
          <w:szCs w:val="24"/>
        </w:rPr>
      </w:pPr>
    </w:p>
    <w:p w:rsidR="001C60FA" w:rsidRPr="004F0CBB" w:rsidRDefault="001C60FA" w:rsidP="004F0CBB">
      <w:pPr>
        <w:spacing w:line="240" w:lineRule="auto"/>
        <w:contextualSpacing/>
        <w:jc w:val="center"/>
        <w:rPr>
          <w:rFonts w:ascii="Times New Roman" w:hAnsi="Times New Roman" w:cs="Times New Roman"/>
          <w:b/>
          <w:sz w:val="24"/>
          <w:szCs w:val="24"/>
        </w:rPr>
      </w:pPr>
      <w:r w:rsidRPr="004F0CBB">
        <w:rPr>
          <w:rFonts w:ascii="Times New Roman" w:hAnsi="Times New Roman" w:cs="Times New Roman"/>
          <w:b/>
          <w:sz w:val="24"/>
          <w:szCs w:val="24"/>
        </w:rPr>
        <w:t>Кан Ангеліна Олегівна</w:t>
      </w:r>
    </w:p>
    <w:p w:rsidR="001C60FA" w:rsidRDefault="001C60FA" w:rsidP="00B74710">
      <w:pPr>
        <w:spacing w:line="240" w:lineRule="auto"/>
        <w:contextualSpacing/>
        <w:jc w:val="center"/>
        <w:rPr>
          <w:rFonts w:ascii="Times New Roman" w:hAnsi="Times New Roman" w:cs="Times New Roman"/>
          <w:i/>
          <w:sz w:val="24"/>
          <w:szCs w:val="24"/>
        </w:rPr>
      </w:pPr>
      <w:r w:rsidRPr="004F0CBB">
        <w:rPr>
          <w:rFonts w:ascii="Times New Roman" w:hAnsi="Times New Roman" w:cs="Times New Roman"/>
          <w:i/>
          <w:sz w:val="24"/>
          <w:szCs w:val="24"/>
          <w:lang w:eastAsia="zh-CN"/>
        </w:rPr>
        <w:t xml:space="preserve">учениця 11 класу </w:t>
      </w:r>
      <w:r w:rsidRPr="00B74710">
        <w:rPr>
          <w:rFonts w:ascii="Times New Roman" w:hAnsi="Times New Roman" w:cs="Times New Roman"/>
          <w:i/>
          <w:sz w:val="24"/>
          <w:szCs w:val="24"/>
        </w:rPr>
        <w:t>К</w:t>
      </w:r>
      <w:r>
        <w:rPr>
          <w:rFonts w:ascii="Times New Roman" w:hAnsi="Times New Roman" w:cs="Times New Roman"/>
          <w:i/>
          <w:sz w:val="24"/>
          <w:szCs w:val="24"/>
        </w:rPr>
        <w:t>З «</w:t>
      </w:r>
      <w:r w:rsidRPr="00B74710">
        <w:rPr>
          <w:rFonts w:ascii="Times New Roman" w:hAnsi="Times New Roman" w:cs="Times New Roman"/>
          <w:i/>
          <w:sz w:val="24"/>
          <w:szCs w:val="24"/>
        </w:rPr>
        <w:t>Середня загальноосвітня школа № 5 ім.</w:t>
      </w:r>
      <w:r>
        <w:rPr>
          <w:rFonts w:ascii="Times New Roman" w:hAnsi="Times New Roman" w:cs="Times New Roman"/>
          <w:i/>
          <w:sz w:val="24"/>
          <w:szCs w:val="24"/>
        </w:rPr>
        <w:t xml:space="preserve"> </w:t>
      </w:r>
      <w:r w:rsidRPr="00B74710">
        <w:rPr>
          <w:rFonts w:ascii="Times New Roman" w:hAnsi="Times New Roman" w:cs="Times New Roman"/>
          <w:i/>
          <w:sz w:val="24"/>
          <w:szCs w:val="24"/>
        </w:rPr>
        <w:t xml:space="preserve">Г.Романової </w:t>
      </w:r>
      <w:r w:rsidR="002E239B">
        <w:rPr>
          <w:rFonts w:ascii="Times New Roman" w:hAnsi="Times New Roman" w:cs="Times New Roman"/>
          <w:i/>
          <w:sz w:val="24"/>
          <w:szCs w:val="24"/>
        </w:rPr>
        <w:br/>
      </w:r>
      <w:r w:rsidRPr="00B74710">
        <w:rPr>
          <w:rFonts w:ascii="Times New Roman" w:hAnsi="Times New Roman" w:cs="Times New Roman"/>
          <w:i/>
          <w:sz w:val="24"/>
          <w:szCs w:val="24"/>
        </w:rPr>
        <w:t>м.</w:t>
      </w:r>
      <w:r>
        <w:rPr>
          <w:rFonts w:ascii="Times New Roman" w:hAnsi="Times New Roman" w:cs="Times New Roman"/>
          <w:i/>
          <w:sz w:val="24"/>
          <w:szCs w:val="24"/>
        </w:rPr>
        <w:t xml:space="preserve"> </w:t>
      </w:r>
      <w:r w:rsidRPr="00B74710">
        <w:rPr>
          <w:rFonts w:ascii="Times New Roman" w:hAnsi="Times New Roman" w:cs="Times New Roman"/>
          <w:i/>
          <w:sz w:val="24"/>
          <w:szCs w:val="24"/>
        </w:rPr>
        <w:t>Дніпродзержинська</w:t>
      </w:r>
      <w:r>
        <w:rPr>
          <w:rFonts w:ascii="Times New Roman" w:hAnsi="Times New Roman" w:cs="Times New Roman"/>
          <w:i/>
          <w:sz w:val="24"/>
          <w:szCs w:val="24"/>
        </w:rPr>
        <w:t>»</w:t>
      </w:r>
      <w:r w:rsidRPr="00B74710">
        <w:rPr>
          <w:rFonts w:ascii="Times New Roman" w:hAnsi="Times New Roman" w:cs="Times New Roman"/>
          <w:i/>
          <w:sz w:val="24"/>
          <w:szCs w:val="24"/>
        </w:rPr>
        <w:t xml:space="preserve"> Дніпродзержинської міської ради</w:t>
      </w:r>
    </w:p>
    <w:p w:rsidR="001F190D" w:rsidRPr="004F0CBB" w:rsidRDefault="001F190D" w:rsidP="00B74710">
      <w:pPr>
        <w:spacing w:line="240" w:lineRule="auto"/>
        <w:contextualSpacing/>
        <w:jc w:val="center"/>
        <w:rPr>
          <w:rFonts w:ascii="Times New Roman" w:hAnsi="Times New Roman" w:cs="Times New Roman"/>
          <w:sz w:val="24"/>
          <w:szCs w:val="24"/>
        </w:rPr>
      </w:pPr>
    </w:p>
    <w:p w:rsidR="001C60FA" w:rsidRPr="004F0CBB" w:rsidRDefault="001C60FA" w:rsidP="004F0CBB">
      <w:pPr>
        <w:spacing w:line="240" w:lineRule="auto"/>
        <w:contextualSpacing/>
        <w:jc w:val="center"/>
        <w:rPr>
          <w:rFonts w:ascii="Times New Roman" w:hAnsi="Times New Roman" w:cs="Times New Roman"/>
          <w:b/>
          <w:sz w:val="24"/>
          <w:szCs w:val="24"/>
        </w:rPr>
      </w:pPr>
      <w:r w:rsidRPr="004F0CBB">
        <w:rPr>
          <w:rFonts w:ascii="Times New Roman" w:hAnsi="Times New Roman" w:cs="Times New Roman"/>
          <w:b/>
          <w:sz w:val="24"/>
          <w:szCs w:val="24"/>
        </w:rPr>
        <w:t>ІНВЕНТАРИЗАЦІЯ МАКРОМІЦЕТІВ ДНІПРОПЕТРОВСЬКОЇ ОБЛАСТІ</w:t>
      </w:r>
    </w:p>
    <w:p w:rsidR="001C60FA" w:rsidRPr="004F0CBB" w:rsidRDefault="001C60FA" w:rsidP="004F0CBB">
      <w:pPr>
        <w:tabs>
          <w:tab w:val="left" w:pos="5580"/>
          <w:tab w:val="left" w:pos="6120"/>
          <w:tab w:val="left" w:pos="6300"/>
        </w:tabs>
        <w:spacing w:line="240" w:lineRule="auto"/>
        <w:contextualSpacing/>
        <w:jc w:val="both"/>
        <w:rPr>
          <w:rFonts w:ascii="Times New Roman" w:hAnsi="Times New Roman" w:cs="Times New Roman"/>
          <w:sz w:val="24"/>
          <w:szCs w:val="24"/>
        </w:rPr>
      </w:pPr>
    </w:p>
    <w:p w:rsidR="001C60FA" w:rsidRPr="004F0CBB" w:rsidRDefault="001C60FA" w:rsidP="0018217B">
      <w:pPr>
        <w:spacing w:line="240" w:lineRule="auto"/>
        <w:contextualSpacing/>
        <w:jc w:val="both"/>
        <w:rPr>
          <w:rFonts w:ascii="Times New Roman" w:hAnsi="Times New Roman" w:cs="Times New Roman"/>
          <w:i/>
          <w:sz w:val="24"/>
          <w:szCs w:val="24"/>
        </w:rPr>
      </w:pPr>
      <w:r w:rsidRPr="004F0CBB">
        <w:rPr>
          <w:rFonts w:ascii="Times New Roman" w:hAnsi="Times New Roman" w:cs="Times New Roman"/>
          <w:i/>
          <w:sz w:val="24"/>
          <w:szCs w:val="24"/>
        </w:rPr>
        <w:t>Науковий керівник:  Горєлова Тетяна Володимирівна, заступник директора Дитячого екологічного центру м. Дніпродзержинська</w:t>
      </w:r>
    </w:p>
    <w:p w:rsidR="001C60FA" w:rsidRPr="004F0CBB" w:rsidRDefault="001C60FA" w:rsidP="004F0CBB">
      <w:pPr>
        <w:spacing w:line="240" w:lineRule="auto"/>
        <w:contextualSpacing/>
        <w:jc w:val="both"/>
        <w:rPr>
          <w:rFonts w:ascii="Times New Roman" w:hAnsi="Times New Roman" w:cs="Times New Roman"/>
          <w:sz w:val="24"/>
          <w:szCs w:val="24"/>
        </w:rPr>
      </w:pPr>
    </w:p>
    <w:p w:rsidR="001C60FA" w:rsidRPr="004F0CBB" w:rsidRDefault="001C60FA" w:rsidP="004F0CBB">
      <w:pPr>
        <w:spacing w:line="240" w:lineRule="auto"/>
        <w:ind w:firstLine="709"/>
        <w:contextualSpacing/>
        <w:jc w:val="both"/>
        <w:rPr>
          <w:rFonts w:ascii="Times New Roman" w:hAnsi="Times New Roman" w:cs="Times New Roman"/>
          <w:color w:val="000000"/>
          <w:sz w:val="24"/>
          <w:szCs w:val="24"/>
        </w:rPr>
      </w:pPr>
      <w:r w:rsidRPr="004F0CBB">
        <w:rPr>
          <w:rFonts w:ascii="Times New Roman" w:hAnsi="Times New Roman" w:cs="Times New Roman"/>
          <w:sz w:val="24"/>
          <w:szCs w:val="24"/>
        </w:rPr>
        <w:t xml:space="preserve">Серед величезного різноманіття живих організмів, що заселяють різні біотопи землі, значне місце займають гриби. </w:t>
      </w:r>
      <w:r w:rsidRPr="004F0CBB">
        <w:rPr>
          <w:rFonts w:ascii="Times New Roman" w:hAnsi="Times New Roman" w:cs="Times New Roman"/>
          <w:color w:val="000000"/>
          <w:sz w:val="24"/>
          <w:szCs w:val="24"/>
        </w:rPr>
        <w:t>Як і царство тварин або рослин, гриби потребують доскональної обізнаності з ними, раціонального використання та охорони. О</w:t>
      </w:r>
      <w:r w:rsidRPr="004F0CBB">
        <w:rPr>
          <w:rFonts w:ascii="Times New Roman" w:hAnsi="Times New Roman" w:cs="Times New Roman"/>
          <w:sz w:val="24"/>
          <w:szCs w:val="24"/>
        </w:rPr>
        <w:t>днією з найбільш актуальних проблем в мікології залишається д</w:t>
      </w:r>
      <w:r w:rsidRPr="004F0CBB">
        <w:rPr>
          <w:rFonts w:ascii="Times New Roman" w:hAnsi="Times New Roman" w:cs="Times New Roman"/>
          <w:color w:val="000000"/>
          <w:sz w:val="24"/>
          <w:szCs w:val="24"/>
        </w:rPr>
        <w:t xml:space="preserve">остовірна інформація про наявність представників мікобіоти в тих чи інших конкретних регіонах. Така інформація є принциповою основою для складання регіональних списків та дослідження стану місцевої мікобіоти, вивчення біорізноманіття регіону в цілому. </w:t>
      </w:r>
    </w:p>
    <w:p w:rsidR="001C60FA" w:rsidRPr="004F0CBB" w:rsidRDefault="001C60FA" w:rsidP="004F0CBB">
      <w:pPr>
        <w:spacing w:line="240" w:lineRule="auto"/>
        <w:ind w:firstLine="709"/>
        <w:contextualSpacing/>
        <w:jc w:val="both"/>
        <w:rPr>
          <w:rFonts w:ascii="Times New Roman" w:hAnsi="Times New Roman" w:cs="Times New Roman"/>
          <w:color w:val="000000"/>
          <w:sz w:val="24"/>
          <w:szCs w:val="24"/>
        </w:rPr>
      </w:pPr>
      <w:r w:rsidRPr="004F0CBB">
        <w:rPr>
          <w:rFonts w:ascii="Times New Roman" w:hAnsi="Times New Roman" w:cs="Times New Roman"/>
          <w:color w:val="000000"/>
          <w:sz w:val="24"/>
          <w:szCs w:val="24"/>
        </w:rPr>
        <w:t>Основною метою роботи є досліджен</w:t>
      </w:r>
      <w:r>
        <w:rPr>
          <w:rFonts w:ascii="Times New Roman" w:hAnsi="Times New Roman" w:cs="Times New Roman"/>
          <w:color w:val="000000"/>
          <w:sz w:val="24"/>
          <w:szCs w:val="24"/>
        </w:rPr>
        <w:t xml:space="preserve">ня представників царства Fungi </w:t>
      </w:r>
      <w:r w:rsidRPr="004F0CBB">
        <w:rPr>
          <w:rFonts w:ascii="Times New Roman" w:hAnsi="Times New Roman" w:cs="Times New Roman"/>
          <w:color w:val="000000"/>
          <w:sz w:val="24"/>
          <w:szCs w:val="24"/>
        </w:rPr>
        <w:t xml:space="preserve">в Дніпропетровській області. Базовим методом вивчення мікобіоти була інвентаризація видів на основі польових досліджень на території області за період з 2008 по 2013 роки.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color w:val="000000"/>
          <w:sz w:val="24"/>
          <w:szCs w:val="24"/>
        </w:rPr>
        <w:t xml:space="preserve">В результаті досліджень зібрана база даних фотоматеріалів, складений інвентаризаційний список мікобіоти Дніпропетровської області, який на налічує 144 види грибів, що належать до 81 роду з 48 родин 15 порядків 5 класів 2 відділів (Агарикоміцетів та Базидіоміцетів) Справжніх грибів, та 2 види Слизовиків (Міксоміцетів). Був проведений таксономічний аналіз макроміцетів, </w:t>
      </w:r>
      <w:r w:rsidRPr="004F0CBB">
        <w:rPr>
          <w:rFonts w:ascii="Times New Roman" w:hAnsi="Times New Roman" w:cs="Times New Roman"/>
          <w:sz w:val="24"/>
          <w:szCs w:val="24"/>
        </w:rPr>
        <w:t>охарактеризовані їх лікарські, їстівні якості, визначені рідкісні види.</w:t>
      </w:r>
    </w:p>
    <w:p w:rsidR="001C60FA" w:rsidRPr="004F0CBB" w:rsidRDefault="001C60FA" w:rsidP="004F0CBB">
      <w:pPr>
        <w:spacing w:line="240" w:lineRule="auto"/>
        <w:ind w:firstLine="709"/>
        <w:contextualSpacing/>
        <w:jc w:val="both"/>
        <w:rPr>
          <w:rFonts w:ascii="Times New Roman" w:hAnsi="Times New Roman" w:cs="Times New Roman"/>
          <w:color w:val="000000"/>
          <w:sz w:val="24"/>
          <w:szCs w:val="24"/>
        </w:rPr>
      </w:pPr>
      <w:r w:rsidRPr="004F0CBB">
        <w:rPr>
          <w:rFonts w:ascii="Times New Roman" w:hAnsi="Times New Roman" w:cs="Times New Roman"/>
          <w:color w:val="000000"/>
          <w:sz w:val="24"/>
          <w:szCs w:val="24"/>
        </w:rPr>
        <w:t>Отримані дані можуть бути використані для складання сучасного списку мікобіоти Дніпропетровської області. Дані про місця зростання рідкісних видів можуть увійти до Червоної книги України.</w:t>
      </w:r>
    </w:p>
    <w:p w:rsidR="001C60FA" w:rsidRDefault="001C60FA" w:rsidP="004F0CBB">
      <w:pPr>
        <w:spacing w:line="240" w:lineRule="auto"/>
        <w:contextualSpacing/>
        <w:jc w:val="both"/>
        <w:rPr>
          <w:rFonts w:ascii="Times New Roman" w:hAnsi="Times New Roman" w:cs="Times New Roman"/>
          <w:color w:val="000000"/>
          <w:sz w:val="24"/>
          <w:szCs w:val="24"/>
        </w:rPr>
      </w:pPr>
    </w:p>
    <w:p w:rsidR="001C60FA" w:rsidRDefault="001C60FA" w:rsidP="004F0CBB">
      <w:pPr>
        <w:spacing w:line="240" w:lineRule="auto"/>
        <w:contextualSpacing/>
        <w:jc w:val="both"/>
        <w:rPr>
          <w:rFonts w:ascii="Times New Roman" w:hAnsi="Times New Roman" w:cs="Times New Roman"/>
          <w:color w:val="000000"/>
          <w:sz w:val="24"/>
          <w:szCs w:val="24"/>
        </w:rPr>
      </w:pPr>
    </w:p>
    <w:p w:rsidR="002E239B" w:rsidRDefault="002E239B" w:rsidP="004F0CBB">
      <w:pPr>
        <w:spacing w:line="240" w:lineRule="auto"/>
        <w:contextualSpacing/>
        <w:jc w:val="both"/>
        <w:rPr>
          <w:rFonts w:ascii="Times New Roman" w:hAnsi="Times New Roman" w:cs="Times New Roman"/>
          <w:color w:val="000000"/>
          <w:sz w:val="24"/>
          <w:szCs w:val="24"/>
        </w:rPr>
      </w:pPr>
    </w:p>
    <w:p w:rsidR="002E239B" w:rsidRPr="004F0CBB" w:rsidRDefault="002E239B" w:rsidP="004F0CBB">
      <w:pPr>
        <w:spacing w:line="240" w:lineRule="auto"/>
        <w:contextualSpacing/>
        <w:jc w:val="both"/>
        <w:rPr>
          <w:rFonts w:ascii="Times New Roman" w:hAnsi="Times New Roman" w:cs="Times New Roman"/>
          <w:color w:val="000000"/>
          <w:sz w:val="24"/>
          <w:szCs w:val="24"/>
        </w:rPr>
      </w:pPr>
    </w:p>
    <w:p w:rsidR="001C60FA" w:rsidRDefault="002E239B" w:rsidP="004F0CBB">
      <w:pPr>
        <w:widowControl w:val="0"/>
        <w:suppressAutoHyphens/>
        <w:spacing w:line="240" w:lineRule="auto"/>
        <w:contextualSpacing/>
        <w:jc w:val="center"/>
        <w:rPr>
          <w:rFonts w:ascii="Times New Roman" w:eastAsia="Droid Sans Fallback" w:hAnsi="Times New Roman" w:cs="Times New Roman"/>
          <w:b/>
          <w:kern w:val="1"/>
          <w:sz w:val="24"/>
          <w:szCs w:val="24"/>
          <w:lang w:eastAsia="hi-IN" w:bidi="hi-IN"/>
        </w:rPr>
      </w:pPr>
      <w:r>
        <w:rPr>
          <w:rFonts w:ascii="Times New Roman" w:eastAsia="Droid Sans Fallback" w:hAnsi="Times New Roman" w:cs="Times New Roman"/>
          <w:b/>
          <w:noProof/>
          <w:kern w:val="1"/>
          <w:sz w:val="24"/>
          <w:szCs w:val="24"/>
          <w:lang w:val="en-US"/>
        </w:rPr>
        <w:lastRenderedPageBreak/>
        <w:pict>
          <v:shape id="Рисунок 36" o:spid="_x0000_i1065" type="#_x0000_t75" alt="Федоренко Катерина Романівна" style="width:81pt;height:104.25pt;visibility:visible">
            <v:imagedata r:id="rId46" o:title=""/>
          </v:shape>
        </w:pict>
      </w:r>
    </w:p>
    <w:p w:rsidR="001C60FA" w:rsidRPr="004F0CBB" w:rsidRDefault="001C60FA" w:rsidP="004F0CBB">
      <w:pPr>
        <w:widowControl w:val="0"/>
        <w:suppressAutoHyphens/>
        <w:spacing w:line="240" w:lineRule="auto"/>
        <w:contextualSpacing/>
        <w:jc w:val="center"/>
        <w:rPr>
          <w:rFonts w:ascii="Times New Roman" w:eastAsia="Droid Sans Fallback" w:hAnsi="Times New Roman" w:cs="Times New Roman"/>
          <w:b/>
          <w:kern w:val="1"/>
          <w:sz w:val="24"/>
          <w:szCs w:val="24"/>
          <w:lang w:eastAsia="hi-IN" w:bidi="hi-IN"/>
        </w:rPr>
      </w:pPr>
    </w:p>
    <w:p w:rsidR="001C60FA" w:rsidRPr="004F0CBB" w:rsidRDefault="001C60FA" w:rsidP="004F0CBB">
      <w:pPr>
        <w:spacing w:line="240" w:lineRule="auto"/>
        <w:contextualSpacing/>
        <w:jc w:val="center"/>
        <w:rPr>
          <w:rFonts w:ascii="Times New Roman" w:hAnsi="Times New Roman" w:cs="Times New Roman"/>
          <w:b/>
          <w:sz w:val="24"/>
          <w:szCs w:val="24"/>
        </w:rPr>
      </w:pPr>
      <w:r w:rsidRPr="004F0CBB">
        <w:rPr>
          <w:rFonts w:ascii="Times New Roman" w:hAnsi="Times New Roman" w:cs="Times New Roman"/>
          <w:b/>
          <w:sz w:val="24"/>
          <w:szCs w:val="24"/>
        </w:rPr>
        <w:t>Федоренко Катерина Романівна</w:t>
      </w:r>
    </w:p>
    <w:p w:rsidR="001C60FA" w:rsidRPr="00B74710" w:rsidRDefault="001C60FA" w:rsidP="00B74710">
      <w:pPr>
        <w:spacing w:line="240" w:lineRule="auto"/>
        <w:contextualSpacing/>
        <w:jc w:val="center"/>
        <w:rPr>
          <w:rFonts w:ascii="Times New Roman" w:hAnsi="Times New Roman" w:cs="Times New Roman"/>
          <w:i/>
          <w:sz w:val="24"/>
          <w:szCs w:val="24"/>
        </w:rPr>
      </w:pPr>
      <w:r w:rsidRPr="004F0CBB">
        <w:rPr>
          <w:rFonts w:ascii="Times New Roman" w:hAnsi="Times New Roman" w:cs="Times New Roman"/>
          <w:i/>
          <w:sz w:val="24"/>
          <w:szCs w:val="24"/>
        </w:rPr>
        <w:t xml:space="preserve">учениця 11 </w:t>
      </w:r>
      <w:r w:rsidRPr="00B74710">
        <w:rPr>
          <w:rFonts w:ascii="Times New Roman" w:hAnsi="Times New Roman" w:cs="Times New Roman"/>
          <w:sz w:val="24"/>
          <w:szCs w:val="24"/>
        </w:rPr>
        <w:t xml:space="preserve">класу </w:t>
      </w:r>
      <w:r w:rsidRPr="00B74710">
        <w:rPr>
          <w:rFonts w:ascii="Times New Roman" w:hAnsi="Times New Roman" w:cs="Times New Roman"/>
          <w:i/>
          <w:sz w:val="24"/>
          <w:szCs w:val="24"/>
        </w:rPr>
        <w:t xml:space="preserve">КЗО «Середня загальноосвітня школа №84» </w:t>
      </w:r>
      <w:r w:rsidR="002E239B">
        <w:rPr>
          <w:rFonts w:ascii="Times New Roman" w:hAnsi="Times New Roman" w:cs="Times New Roman"/>
          <w:i/>
          <w:sz w:val="24"/>
          <w:szCs w:val="24"/>
        </w:rPr>
        <w:br/>
      </w:r>
      <w:r w:rsidRPr="00B74710">
        <w:rPr>
          <w:rFonts w:ascii="Times New Roman" w:hAnsi="Times New Roman" w:cs="Times New Roman"/>
          <w:i/>
          <w:sz w:val="24"/>
          <w:szCs w:val="24"/>
        </w:rPr>
        <w:t>Дніпропетровської міської ради</w:t>
      </w:r>
    </w:p>
    <w:p w:rsidR="001C60FA" w:rsidRPr="00B74710" w:rsidRDefault="001C60FA" w:rsidP="004F0CBB">
      <w:pPr>
        <w:spacing w:line="240" w:lineRule="auto"/>
        <w:contextualSpacing/>
        <w:jc w:val="center"/>
        <w:rPr>
          <w:rFonts w:ascii="Times New Roman" w:hAnsi="Times New Roman" w:cs="Times New Roman"/>
          <w:b/>
          <w:color w:val="000000"/>
          <w:sz w:val="24"/>
          <w:szCs w:val="24"/>
          <w:shd w:val="clear" w:color="auto" w:fill="FFFFFF"/>
        </w:rPr>
      </w:pPr>
    </w:p>
    <w:p w:rsidR="001C60FA" w:rsidRPr="004F0CBB" w:rsidRDefault="001C60FA" w:rsidP="004F0CBB">
      <w:pPr>
        <w:spacing w:line="240" w:lineRule="auto"/>
        <w:contextualSpacing/>
        <w:jc w:val="center"/>
        <w:rPr>
          <w:rFonts w:ascii="Times New Roman" w:hAnsi="Times New Roman" w:cs="Times New Roman"/>
          <w:b/>
          <w:sz w:val="24"/>
          <w:szCs w:val="24"/>
        </w:rPr>
      </w:pPr>
      <w:r w:rsidRPr="004F0CBB">
        <w:rPr>
          <w:rFonts w:ascii="Times New Roman" w:hAnsi="Times New Roman" w:cs="Times New Roman"/>
          <w:b/>
          <w:color w:val="000000"/>
          <w:sz w:val="24"/>
          <w:szCs w:val="24"/>
          <w:shd w:val="clear" w:color="auto" w:fill="FFFFFF"/>
        </w:rPr>
        <w:t xml:space="preserve">ЖИВЛЕННЯ </w:t>
      </w:r>
      <w:r w:rsidRPr="004F0CBB">
        <w:rPr>
          <w:rFonts w:ascii="Times New Roman" w:hAnsi="Times New Roman" w:cs="Times New Roman"/>
          <w:b/>
          <w:i/>
          <w:color w:val="000000"/>
          <w:sz w:val="24"/>
          <w:szCs w:val="24"/>
          <w:shd w:val="clear" w:color="auto" w:fill="FFFFFF"/>
        </w:rPr>
        <w:t>OPATRUM SABULOSUM (COLEOPTERA, TENEBRIONIDAE)</w:t>
      </w:r>
      <w:r w:rsidRPr="004F0CBB">
        <w:rPr>
          <w:rFonts w:ascii="Times New Roman" w:hAnsi="Times New Roman" w:cs="Times New Roman"/>
          <w:b/>
          <w:color w:val="000000"/>
          <w:sz w:val="24"/>
          <w:szCs w:val="24"/>
          <w:shd w:val="clear" w:color="auto" w:fill="FFFFFF"/>
        </w:rPr>
        <w:t xml:space="preserve"> ЛИСТЯМ КУЛЬТИВОВАНИХ І ДИКОРОСЛИХ ВИДІВ ТРАВ'ЯНИСТИХ РОСЛИН В УМОВАХ ЛАБОРАТОРНОГО ЕКСПЕРИМЕНТУ</w:t>
      </w:r>
    </w:p>
    <w:p w:rsidR="001C60FA" w:rsidRPr="004F0CBB" w:rsidRDefault="001C60FA" w:rsidP="004F0CBB">
      <w:pPr>
        <w:spacing w:line="240" w:lineRule="auto"/>
        <w:contextualSpacing/>
        <w:jc w:val="both"/>
        <w:rPr>
          <w:rFonts w:ascii="Times New Roman" w:hAnsi="Times New Roman" w:cs="Times New Roman"/>
          <w:sz w:val="24"/>
          <w:szCs w:val="24"/>
        </w:rPr>
      </w:pPr>
    </w:p>
    <w:p w:rsidR="001C60FA" w:rsidRPr="004F0CBB" w:rsidRDefault="001C60FA" w:rsidP="004F0CBB">
      <w:pPr>
        <w:spacing w:line="240" w:lineRule="auto"/>
        <w:contextualSpacing/>
        <w:jc w:val="both"/>
        <w:rPr>
          <w:rFonts w:ascii="Times New Roman" w:hAnsi="Times New Roman" w:cs="Times New Roman"/>
          <w:sz w:val="24"/>
          <w:szCs w:val="24"/>
        </w:rPr>
      </w:pPr>
    </w:p>
    <w:p w:rsidR="001C60FA" w:rsidRPr="00B74710" w:rsidRDefault="001C60FA" w:rsidP="002E239B">
      <w:pPr>
        <w:jc w:val="both"/>
        <w:rPr>
          <w:rFonts w:ascii="Times New Roman" w:hAnsi="Times New Roman" w:cs="Times New Roman"/>
          <w:i/>
          <w:kern w:val="24"/>
          <w:sz w:val="24"/>
          <w:szCs w:val="24"/>
        </w:rPr>
      </w:pPr>
      <w:r w:rsidRPr="004F0CBB">
        <w:rPr>
          <w:rFonts w:ascii="Times New Roman" w:hAnsi="Times New Roman" w:cs="Times New Roman"/>
          <w:i/>
          <w:kern w:val="24"/>
          <w:sz w:val="24"/>
          <w:szCs w:val="24"/>
        </w:rPr>
        <w:t xml:space="preserve">Наукові керівники: </w:t>
      </w:r>
      <w:r w:rsidRPr="004F0CBB">
        <w:rPr>
          <w:rFonts w:ascii="Times New Roman" w:hAnsi="Times New Roman" w:cs="Times New Roman"/>
          <w:bCs/>
          <w:i/>
          <w:kern w:val="24"/>
          <w:sz w:val="24"/>
          <w:szCs w:val="24"/>
        </w:rPr>
        <w:t xml:space="preserve">Бригадиренко Віктор Васильович, </w:t>
      </w:r>
      <w:r w:rsidRPr="004F0CBB">
        <w:rPr>
          <w:rFonts w:ascii="Times New Roman" w:hAnsi="Times New Roman" w:cs="Times New Roman"/>
          <w:i/>
          <w:kern w:val="24"/>
          <w:sz w:val="24"/>
          <w:szCs w:val="24"/>
        </w:rPr>
        <w:t>к.</w:t>
      </w:r>
      <w:r w:rsidR="002E239B">
        <w:rPr>
          <w:rFonts w:ascii="Times New Roman" w:hAnsi="Times New Roman" w:cs="Times New Roman"/>
          <w:i/>
          <w:kern w:val="24"/>
          <w:sz w:val="24"/>
          <w:szCs w:val="24"/>
        </w:rPr>
        <w:t xml:space="preserve"> </w:t>
      </w:r>
      <w:r w:rsidRPr="004F0CBB">
        <w:rPr>
          <w:rFonts w:ascii="Times New Roman" w:hAnsi="Times New Roman" w:cs="Times New Roman"/>
          <w:i/>
          <w:kern w:val="24"/>
          <w:sz w:val="24"/>
          <w:szCs w:val="24"/>
        </w:rPr>
        <w:t>б.</w:t>
      </w:r>
      <w:r w:rsidR="002E239B">
        <w:rPr>
          <w:rFonts w:ascii="Times New Roman" w:hAnsi="Times New Roman" w:cs="Times New Roman"/>
          <w:i/>
          <w:kern w:val="24"/>
          <w:sz w:val="24"/>
          <w:szCs w:val="24"/>
        </w:rPr>
        <w:t xml:space="preserve"> </w:t>
      </w:r>
      <w:r w:rsidRPr="004F0CBB">
        <w:rPr>
          <w:rFonts w:ascii="Times New Roman" w:hAnsi="Times New Roman" w:cs="Times New Roman"/>
          <w:i/>
          <w:kern w:val="24"/>
          <w:sz w:val="24"/>
          <w:szCs w:val="24"/>
        </w:rPr>
        <w:t xml:space="preserve">н., доцент кафедри зоології та екології </w:t>
      </w:r>
      <w:r w:rsidRPr="004F0CBB">
        <w:rPr>
          <w:rFonts w:ascii="Times New Roman" w:hAnsi="Times New Roman" w:cs="Times New Roman"/>
          <w:i/>
          <w:sz w:val="24"/>
          <w:szCs w:val="24"/>
        </w:rPr>
        <w:t>Дніпропетровського національного університету імені Олеся Гончара</w:t>
      </w:r>
      <w:r w:rsidRPr="004F0CBB">
        <w:rPr>
          <w:rFonts w:ascii="Times New Roman" w:hAnsi="Times New Roman" w:cs="Times New Roman"/>
          <w:i/>
          <w:kern w:val="24"/>
          <w:sz w:val="24"/>
          <w:szCs w:val="24"/>
        </w:rPr>
        <w:t xml:space="preserve">, Стоякіна Вікторія Аркадіївна, вчитель біології </w:t>
      </w:r>
      <w:r w:rsidRPr="00B74710">
        <w:rPr>
          <w:rFonts w:ascii="Times New Roman" w:hAnsi="Times New Roman" w:cs="Times New Roman"/>
          <w:i/>
          <w:kern w:val="24"/>
          <w:sz w:val="24"/>
          <w:szCs w:val="24"/>
        </w:rPr>
        <w:t>КЗО «Середня загальноосвітня школа №84» Дніпропетровської міської ради</w:t>
      </w:r>
    </w:p>
    <w:p w:rsidR="001C60FA" w:rsidRPr="004F0CBB" w:rsidRDefault="001C60FA" w:rsidP="00B74710">
      <w:pPr>
        <w:widowControl w:val="0"/>
        <w:suppressAutoHyphens/>
        <w:spacing w:line="240" w:lineRule="auto"/>
        <w:ind w:firstLine="709"/>
        <w:contextualSpacing/>
        <w:jc w:val="both"/>
        <w:rPr>
          <w:rFonts w:ascii="Times New Roman" w:hAnsi="Times New Roman" w:cs="Times New Roman"/>
          <w:spacing w:val="-6"/>
          <w:sz w:val="24"/>
          <w:szCs w:val="24"/>
        </w:rPr>
      </w:pPr>
      <w:r w:rsidRPr="004F0CBB">
        <w:rPr>
          <w:rFonts w:ascii="Times New Roman" w:hAnsi="Times New Roman" w:cs="Times New Roman"/>
          <w:b/>
          <w:sz w:val="24"/>
          <w:szCs w:val="24"/>
        </w:rPr>
        <w:t>Актуальність дослідження:</w:t>
      </w:r>
      <w:r w:rsidRPr="004F0CBB">
        <w:rPr>
          <w:rFonts w:ascii="Times New Roman" w:hAnsi="Times New Roman" w:cs="Times New Roman"/>
          <w:sz w:val="24"/>
          <w:szCs w:val="24"/>
        </w:rPr>
        <w:t xml:space="preserve"> у науковій літературі недостатньо відомостей про споживання </w:t>
      </w:r>
      <w:r w:rsidRPr="004F0CBB">
        <w:rPr>
          <w:rFonts w:ascii="Times New Roman" w:hAnsi="Times New Roman" w:cs="Times New Roman"/>
          <w:spacing w:val="-6"/>
          <w:sz w:val="24"/>
          <w:szCs w:val="24"/>
        </w:rPr>
        <w:t>імаго O. sabulosum (L.)  листя різних видів деревних, чагарникових та ліан них рослин в умовах лабораторного експерименту.</w:t>
      </w:r>
    </w:p>
    <w:p w:rsidR="001C60FA" w:rsidRPr="004F0CBB" w:rsidRDefault="001C60FA" w:rsidP="004F0CBB">
      <w:pPr>
        <w:spacing w:line="240" w:lineRule="auto"/>
        <w:ind w:firstLine="709"/>
        <w:contextualSpacing/>
        <w:jc w:val="both"/>
        <w:rPr>
          <w:rFonts w:ascii="Times New Roman" w:hAnsi="Times New Roman" w:cs="Times New Roman"/>
          <w:spacing w:val="-6"/>
          <w:sz w:val="24"/>
          <w:szCs w:val="24"/>
        </w:rPr>
      </w:pPr>
      <w:r w:rsidRPr="004F0CBB">
        <w:rPr>
          <w:rFonts w:ascii="Times New Roman" w:hAnsi="Times New Roman" w:cs="Times New Roman"/>
          <w:sz w:val="24"/>
          <w:szCs w:val="24"/>
        </w:rPr>
        <w:t xml:space="preserve">У даному дослідженні здійснено спробу проаналізувати </w:t>
      </w:r>
      <w:r w:rsidRPr="004F0CBB">
        <w:rPr>
          <w:rFonts w:ascii="Times New Roman" w:hAnsi="Times New Roman" w:cs="Times New Roman"/>
          <w:spacing w:val="-6"/>
          <w:sz w:val="24"/>
          <w:szCs w:val="24"/>
        </w:rPr>
        <w:t>зміну маси тіла імаго Opatrum sabulosum (L.),  темпи споживання листя  різних дерев, інтенсивність утворення екскрементів, оцінити інтенсивность трофічних зв'язків імаго Opatrum sabulosum (L.) з опалим листям різних дерев, чагарників і ліан в умовах лабораторного експерименту.</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color w:val="000000"/>
          <w:sz w:val="24"/>
          <w:szCs w:val="24"/>
        </w:rPr>
        <w:t>Об’єкт дослідження</w:t>
      </w:r>
      <w:r w:rsidRPr="004F0CBB">
        <w:rPr>
          <w:rFonts w:ascii="Times New Roman" w:hAnsi="Times New Roman" w:cs="Times New Roman"/>
          <w:color w:val="000000"/>
          <w:sz w:val="24"/>
          <w:szCs w:val="24"/>
        </w:rPr>
        <w:t xml:space="preserve"> – </w:t>
      </w:r>
      <w:r w:rsidRPr="004F0CBB">
        <w:rPr>
          <w:rFonts w:ascii="Times New Roman" w:hAnsi="Times New Roman" w:cs="Times New Roman"/>
          <w:spacing w:val="-6"/>
          <w:sz w:val="24"/>
          <w:szCs w:val="24"/>
        </w:rPr>
        <w:t>імаго O. sabulosum (L.).</w:t>
      </w:r>
    </w:p>
    <w:p w:rsidR="001C60FA" w:rsidRPr="004F0CBB" w:rsidRDefault="001C60FA" w:rsidP="004F0CBB">
      <w:pPr>
        <w:spacing w:line="240" w:lineRule="auto"/>
        <w:ind w:firstLine="709"/>
        <w:contextualSpacing/>
        <w:jc w:val="both"/>
        <w:rPr>
          <w:rFonts w:ascii="Times New Roman" w:hAnsi="Times New Roman" w:cs="Times New Roman"/>
          <w:spacing w:val="-6"/>
          <w:sz w:val="24"/>
          <w:szCs w:val="24"/>
        </w:rPr>
      </w:pPr>
      <w:r w:rsidRPr="004F0CBB">
        <w:rPr>
          <w:rFonts w:ascii="Times New Roman" w:hAnsi="Times New Roman" w:cs="Times New Roman"/>
          <w:b/>
          <w:sz w:val="24"/>
          <w:szCs w:val="24"/>
        </w:rPr>
        <w:t>Мета роботи</w:t>
      </w:r>
      <w:r w:rsidRPr="004F0CBB">
        <w:rPr>
          <w:rFonts w:ascii="Times New Roman" w:hAnsi="Times New Roman" w:cs="Times New Roman"/>
          <w:sz w:val="24"/>
          <w:szCs w:val="24"/>
        </w:rPr>
        <w:t xml:space="preserve"> –</w:t>
      </w:r>
      <w:r w:rsidRPr="004F0CBB">
        <w:rPr>
          <w:rFonts w:ascii="Times New Roman" w:hAnsi="Times New Roman" w:cs="Times New Roman"/>
          <w:spacing w:val="-6"/>
          <w:sz w:val="24"/>
          <w:szCs w:val="24"/>
        </w:rPr>
        <w:t xml:space="preserve"> оцінити вплив живлення опалим листям різних деревних і чагарникових рослин імаго O. sabulosum (L.) на масу його тіла та інтенсивність утворення ним екскрементів.</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Предмет досліджень</w:t>
      </w:r>
      <w:r w:rsidRPr="004F0CBB">
        <w:rPr>
          <w:rFonts w:ascii="Times New Roman" w:hAnsi="Times New Roman" w:cs="Times New Roman"/>
          <w:sz w:val="24"/>
          <w:szCs w:val="24"/>
        </w:rPr>
        <w:t xml:space="preserve"> – </w:t>
      </w:r>
      <w:r w:rsidRPr="004F0CBB">
        <w:rPr>
          <w:rFonts w:ascii="Times New Roman" w:hAnsi="Times New Roman" w:cs="Times New Roman"/>
          <w:spacing w:val="-6"/>
          <w:sz w:val="24"/>
          <w:szCs w:val="24"/>
        </w:rPr>
        <w:t>живлення  імаго O. sabulosum (L.) листям різних трав’янистих рослин, чагарників і ліан в умовах лабораторного експерименту.</w:t>
      </w:r>
      <w:r w:rsidRPr="004F0CBB">
        <w:rPr>
          <w:rFonts w:ascii="Times New Roman" w:hAnsi="Times New Roman" w:cs="Times New Roman"/>
          <w:sz w:val="24"/>
          <w:szCs w:val="24"/>
        </w:rPr>
        <w:t xml:space="preserve"> </w:t>
      </w:r>
    </w:p>
    <w:p w:rsidR="001C60FA" w:rsidRDefault="001C60FA" w:rsidP="004F0CBB">
      <w:pPr>
        <w:widowControl w:val="0"/>
        <w:suppressAutoHyphens/>
        <w:spacing w:line="240" w:lineRule="auto"/>
        <w:rPr>
          <w:rFonts w:ascii="Times New Roman" w:eastAsia="Droid Sans Fallback" w:hAnsi="Times New Roman" w:cs="Times New Roman"/>
          <w:b/>
          <w:kern w:val="1"/>
          <w:sz w:val="24"/>
          <w:szCs w:val="24"/>
          <w:lang w:eastAsia="hi-IN" w:bidi="hi-IN"/>
        </w:rPr>
      </w:pPr>
    </w:p>
    <w:p w:rsidR="002E239B" w:rsidRDefault="002E239B" w:rsidP="004F0CBB">
      <w:pPr>
        <w:widowControl w:val="0"/>
        <w:suppressAutoHyphens/>
        <w:spacing w:line="240" w:lineRule="auto"/>
        <w:rPr>
          <w:rFonts w:ascii="Times New Roman" w:eastAsia="Droid Sans Fallback" w:hAnsi="Times New Roman" w:cs="Times New Roman"/>
          <w:b/>
          <w:kern w:val="1"/>
          <w:sz w:val="24"/>
          <w:szCs w:val="24"/>
          <w:lang w:eastAsia="hi-IN" w:bidi="hi-IN"/>
        </w:rPr>
      </w:pPr>
    </w:p>
    <w:p w:rsidR="002E239B" w:rsidRDefault="002E239B" w:rsidP="004F0CBB">
      <w:pPr>
        <w:widowControl w:val="0"/>
        <w:suppressAutoHyphens/>
        <w:spacing w:line="240" w:lineRule="auto"/>
        <w:rPr>
          <w:rFonts w:ascii="Times New Roman" w:eastAsia="Droid Sans Fallback" w:hAnsi="Times New Roman" w:cs="Times New Roman"/>
          <w:b/>
          <w:kern w:val="1"/>
          <w:sz w:val="24"/>
          <w:szCs w:val="24"/>
          <w:lang w:eastAsia="hi-IN" w:bidi="hi-IN"/>
        </w:rPr>
      </w:pPr>
    </w:p>
    <w:p w:rsidR="002E239B" w:rsidRDefault="002E239B" w:rsidP="004F0CBB">
      <w:pPr>
        <w:widowControl w:val="0"/>
        <w:suppressAutoHyphens/>
        <w:spacing w:line="240" w:lineRule="auto"/>
        <w:rPr>
          <w:rFonts w:ascii="Times New Roman" w:eastAsia="Droid Sans Fallback" w:hAnsi="Times New Roman" w:cs="Times New Roman"/>
          <w:b/>
          <w:kern w:val="1"/>
          <w:sz w:val="24"/>
          <w:szCs w:val="24"/>
          <w:lang w:eastAsia="hi-IN" w:bidi="hi-IN"/>
        </w:rPr>
      </w:pPr>
    </w:p>
    <w:p w:rsidR="002E239B" w:rsidRDefault="002E239B" w:rsidP="004F0CBB">
      <w:pPr>
        <w:widowControl w:val="0"/>
        <w:suppressAutoHyphens/>
        <w:spacing w:line="240" w:lineRule="auto"/>
        <w:rPr>
          <w:rFonts w:ascii="Times New Roman" w:eastAsia="Droid Sans Fallback" w:hAnsi="Times New Roman" w:cs="Times New Roman"/>
          <w:b/>
          <w:kern w:val="1"/>
          <w:sz w:val="24"/>
          <w:szCs w:val="24"/>
          <w:lang w:eastAsia="hi-IN" w:bidi="hi-IN"/>
        </w:rPr>
      </w:pPr>
    </w:p>
    <w:p w:rsidR="002E239B" w:rsidRDefault="002E239B" w:rsidP="004F0CBB">
      <w:pPr>
        <w:widowControl w:val="0"/>
        <w:suppressAutoHyphens/>
        <w:spacing w:line="240" w:lineRule="auto"/>
        <w:rPr>
          <w:rFonts w:ascii="Times New Roman" w:eastAsia="Droid Sans Fallback" w:hAnsi="Times New Roman" w:cs="Times New Roman"/>
          <w:b/>
          <w:kern w:val="1"/>
          <w:sz w:val="24"/>
          <w:szCs w:val="24"/>
          <w:lang w:eastAsia="hi-IN" w:bidi="hi-IN"/>
        </w:rPr>
      </w:pPr>
    </w:p>
    <w:p w:rsidR="002E239B" w:rsidRDefault="002E239B" w:rsidP="004F0CBB">
      <w:pPr>
        <w:widowControl w:val="0"/>
        <w:suppressAutoHyphens/>
        <w:spacing w:line="240" w:lineRule="auto"/>
        <w:rPr>
          <w:rFonts w:ascii="Times New Roman" w:eastAsia="Droid Sans Fallback" w:hAnsi="Times New Roman" w:cs="Times New Roman"/>
          <w:b/>
          <w:kern w:val="1"/>
          <w:sz w:val="24"/>
          <w:szCs w:val="24"/>
          <w:lang w:eastAsia="hi-IN" w:bidi="hi-IN"/>
        </w:rPr>
      </w:pPr>
    </w:p>
    <w:p w:rsidR="002E239B" w:rsidRDefault="002E239B" w:rsidP="004F0CBB">
      <w:pPr>
        <w:widowControl w:val="0"/>
        <w:suppressAutoHyphens/>
        <w:spacing w:line="240" w:lineRule="auto"/>
        <w:rPr>
          <w:rFonts w:ascii="Times New Roman" w:eastAsia="Droid Sans Fallback" w:hAnsi="Times New Roman" w:cs="Times New Roman"/>
          <w:b/>
          <w:kern w:val="1"/>
          <w:sz w:val="24"/>
          <w:szCs w:val="24"/>
          <w:lang w:eastAsia="hi-IN" w:bidi="hi-IN"/>
        </w:rPr>
      </w:pPr>
    </w:p>
    <w:p w:rsidR="002E239B" w:rsidRDefault="002E239B" w:rsidP="004F0CBB">
      <w:pPr>
        <w:widowControl w:val="0"/>
        <w:suppressAutoHyphens/>
        <w:spacing w:line="240" w:lineRule="auto"/>
        <w:rPr>
          <w:rFonts w:ascii="Times New Roman" w:eastAsia="Droid Sans Fallback" w:hAnsi="Times New Roman" w:cs="Times New Roman"/>
          <w:b/>
          <w:kern w:val="1"/>
          <w:sz w:val="24"/>
          <w:szCs w:val="24"/>
          <w:lang w:eastAsia="hi-IN" w:bidi="hi-IN"/>
        </w:rPr>
      </w:pPr>
    </w:p>
    <w:p w:rsidR="002E239B" w:rsidRDefault="002E239B" w:rsidP="004F0CBB">
      <w:pPr>
        <w:widowControl w:val="0"/>
        <w:suppressAutoHyphens/>
        <w:spacing w:line="240" w:lineRule="auto"/>
        <w:rPr>
          <w:rFonts w:ascii="Times New Roman" w:eastAsia="Droid Sans Fallback" w:hAnsi="Times New Roman" w:cs="Times New Roman"/>
          <w:b/>
          <w:kern w:val="1"/>
          <w:sz w:val="24"/>
          <w:szCs w:val="24"/>
          <w:lang w:eastAsia="hi-IN" w:bidi="hi-IN"/>
        </w:rPr>
      </w:pPr>
    </w:p>
    <w:p w:rsidR="002E239B" w:rsidRPr="004F0CBB" w:rsidRDefault="002E239B" w:rsidP="004F0CBB">
      <w:pPr>
        <w:widowControl w:val="0"/>
        <w:suppressAutoHyphens/>
        <w:spacing w:line="240" w:lineRule="auto"/>
        <w:rPr>
          <w:rFonts w:ascii="Times New Roman" w:eastAsia="Droid Sans Fallback" w:hAnsi="Times New Roman" w:cs="Times New Roman"/>
          <w:b/>
          <w:kern w:val="1"/>
          <w:sz w:val="24"/>
          <w:szCs w:val="24"/>
          <w:lang w:eastAsia="hi-IN" w:bidi="hi-IN"/>
        </w:rPr>
      </w:pPr>
    </w:p>
    <w:p w:rsidR="001C60FA" w:rsidRPr="004F0CBB" w:rsidRDefault="001C60FA" w:rsidP="004F0CBB">
      <w:pPr>
        <w:widowControl w:val="0"/>
        <w:suppressAutoHyphens/>
        <w:spacing w:after="0" w:line="240" w:lineRule="auto"/>
        <w:jc w:val="center"/>
        <w:rPr>
          <w:rFonts w:ascii="Times New Roman" w:eastAsia="Droid Sans Fallback" w:hAnsi="Times New Roman" w:cs="Times New Roman"/>
          <w:b/>
          <w:kern w:val="1"/>
          <w:sz w:val="32"/>
          <w:szCs w:val="32"/>
          <w:lang w:eastAsia="hi-IN" w:bidi="hi-IN"/>
        </w:rPr>
      </w:pPr>
      <w:r w:rsidRPr="004F0CBB">
        <w:rPr>
          <w:rFonts w:ascii="Times New Roman" w:hAnsi="Times New Roman" w:cs="Times New Roman"/>
          <w:b/>
          <w:sz w:val="32"/>
          <w:szCs w:val="32"/>
        </w:rPr>
        <w:lastRenderedPageBreak/>
        <w:t>Секція</w:t>
      </w:r>
      <w:r>
        <w:rPr>
          <w:rFonts w:ascii="Times New Roman" w:eastAsia="Droid Sans Fallback" w:hAnsi="Times New Roman" w:cs="Times New Roman"/>
          <w:b/>
          <w:kern w:val="1"/>
          <w:sz w:val="32"/>
          <w:szCs w:val="32"/>
          <w:lang w:eastAsia="hi-IN" w:bidi="hi-IN"/>
        </w:rPr>
        <w:t xml:space="preserve"> </w:t>
      </w:r>
      <w:r w:rsidRPr="004F0CBB">
        <w:rPr>
          <w:rFonts w:ascii="Times New Roman" w:eastAsia="Droid Sans Fallback" w:hAnsi="Times New Roman" w:cs="Times New Roman"/>
          <w:b/>
          <w:kern w:val="1"/>
          <w:sz w:val="32"/>
          <w:szCs w:val="32"/>
          <w:lang w:eastAsia="hi-IN" w:bidi="hi-IN"/>
        </w:rPr>
        <w:t>«Біологія людини»</w:t>
      </w:r>
    </w:p>
    <w:p w:rsidR="001C60FA" w:rsidRPr="004F0CBB" w:rsidRDefault="001C60FA" w:rsidP="004F0CBB">
      <w:pPr>
        <w:widowControl w:val="0"/>
        <w:suppressAutoHyphens/>
        <w:spacing w:line="240" w:lineRule="auto"/>
        <w:jc w:val="center"/>
        <w:rPr>
          <w:rFonts w:ascii="Times New Roman" w:eastAsia="Droid Sans Fallback" w:hAnsi="Times New Roman" w:cs="Times New Roman"/>
          <w:b/>
          <w:kern w:val="1"/>
          <w:sz w:val="24"/>
          <w:szCs w:val="24"/>
          <w:lang w:eastAsia="hi-IN" w:bidi="hi-IN"/>
        </w:rPr>
      </w:pPr>
    </w:p>
    <w:p w:rsidR="001C60FA" w:rsidRPr="004F0CBB" w:rsidRDefault="002E239B" w:rsidP="004F0CBB">
      <w:pPr>
        <w:widowControl w:val="0"/>
        <w:suppressAutoHyphens/>
        <w:spacing w:after="0" w:line="240" w:lineRule="auto"/>
        <w:jc w:val="center"/>
        <w:rPr>
          <w:rFonts w:ascii="Times New Roman" w:eastAsia="Droid Sans Fallback" w:hAnsi="Times New Roman" w:cs="Times New Roman"/>
          <w:b/>
          <w:kern w:val="1"/>
          <w:sz w:val="24"/>
          <w:szCs w:val="24"/>
          <w:lang w:eastAsia="hi-IN" w:bidi="hi-IN"/>
        </w:rPr>
      </w:pPr>
      <w:r>
        <w:rPr>
          <w:rFonts w:ascii="Times New Roman" w:eastAsia="Droid Sans Fallback" w:hAnsi="Times New Roman" w:cs="Times New Roman"/>
          <w:b/>
          <w:noProof/>
          <w:kern w:val="1"/>
          <w:sz w:val="24"/>
          <w:szCs w:val="24"/>
          <w:lang w:val="en-US"/>
        </w:rPr>
        <w:pict>
          <v:shape id="Рисунок 35" o:spid="_x0000_i1066" type="#_x0000_t75" alt="Савицька Євгенія Олександрівна" style="width:83.25pt;height:106.5pt;visibility:visible">
            <v:imagedata r:id="rId47" o:title=""/>
          </v:shape>
        </w:pict>
      </w:r>
    </w:p>
    <w:p w:rsidR="001C60FA" w:rsidRPr="004F0CBB" w:rsidRDefault="001C60FA" w:rsidP="004F0CBB">
      <w:pPr>
        <w:widowControl w:val="0"/>
        <w:suppressAutoHyphens/>
        <w:spacing w:after="0" w:line="240" w:lineRule="auto"/>
        <w:jc w:val="center"/>
        <w:rPr>
          <w:rFonts w:ascii="Times New Roman" w:eastAsia="Droid Sans Fallback" w:hAnsi="Times New Roman" w:cs="Times New Roman"/>
          <w:b/>
          <w:kern w:val="1"/>
          <w:sz w:val="24"/>
          <w:szCs w:val="24"/>
          <w:lang w:eastAsia="hi-IN" w:bidi="hi-IN"/>
        </w:rPr>
      </w:pPr>
    </w:p>
    <w:p w:rsidR="001C60FA" w:rsidRPr="004F0CBB" w:rsidRDefault="001C60FA" w:rsidP="004F0CBB">
      <w:pPr>
        <w:widowControl w:val="0"/>
        <w:suppressAutoHyphens/>
        <w:spacing w:after="0" w:line="240" w:lineRule="auto"/>
        <w:jc w:val="center"/>
        <w:rPr>
          <w:rFonts w:ascii="Times New Roman" w:eastAsia="Droid Sans Fallback" w:hAnsi="Times New Roman" w:cs="Times New Roman"/>
          <w:b/>
          <w:kern w:val="1"/>
          <w:sz w:val="24"/>
          <w:szCs w:val="24"/>
          <w:lang w:eastAsia="hi-IN" w:bidi="hi-IN"/>
        </w:rPr>
      </w:pPr>
      <w:r w:rsidRPr="004F0CBB">
        <w:rPr>
          <w:rFonts w:ascii="Times New Roman" w:hAnsi="Times New Roman" w:cs="Times New Roman"/>
          <w:b/>
          <w:sz w:val="24"/>
          <w:szCs w:val="24"/>
        </w:rPr>
        <w:t>Савицька Євгенія Олександрівна,</w:t>
      </w:r>
    </w:p>
    <w:p w:rsidR="001C60FA" w:rsidRPr="004F0CBB" w:rsidRDefault="001C60FA" w:rsidP="004F0CBB">
      <w:pPr>
        <w:widowControl w:val="0"/>
        <w:suppressAutoHyphens/>
        <w:spacing w:after="0" w:line="240" w:lineRule="auto"/>
        <w:jc w:val="center"/>
        <w:rPr>
          <w:rFonts w:ascii="Times New Roman" w:eastAsia="Droid Sans Fallback" w:hAnsi="Times New Roman" w:cs="Times New Roman"/>
          <w:i/>
          <w:kern w:val="1"/>
          <w:sz w:val="24"/>
          <w:szCs w:val="24"/>
          <w:lang w:eastAsia="hi-IN" w:bidi="hi-IN"/>
        </w:rPr>
      </w:pPr>
      <w:r w:rsidRPr="004F0CBB">
        <w:rPr>
          <w:rFonts w:ascii="Times New Roman" w:hAnsi="Times New Roman" w:cs="Times New Roman"/>
          <w:i/>
          <w:sz w:val="24"/>
          <w:szCs w:val="24"/>
        </w:rPr>
        <w:t>учениця 11 класу Дніпропетровського обласного медичного ліцею-інтернату «Дніпро»</w:t>
      </w:r>
    </w:p>
    <w:p w:rsidR="001C60FA" w:rsidRPr="004F0CBB" w:rsidRDefault="001C60FA" w:rsidP="004F0CBB">
      <w:pPr>
        <w:spacing w:after="0" w:line="240" w:lineRule="auto"/>
        <w:jc w:val="center"/>
        <w:rPr>
          <w:rFonts w:ascii="Times New Roman" w:hAnsi="Times New Roman" w:cs="Times New Roman"/>
          <w:b/>
          <w:sz w:val="24"/>
          <w:szCs w:val="24"/>
        </w:rPr>
      </w:pPr>
    </w:p>
    <w:p w:rsidR="001C60FA" w:rsidRPr="004F0CBB" w:rsidRDefault="001C60FA" w:rsidP="004F0CBB">
      <w:pPr>
        <w:widowControl w:val="0"/>
        <w:suppressAutoHyphens/>
        <w:spacing w:after="0" w:line="240" w:lineRule="auto"/>
        <w:jc w:val="center"/>
        <w:rPr>
          <w:rFonts w:ascii="Times New Roman" w:hAnsi="Times New Roman" w:cs="Times New Roman"/>
          <w:b/>
          <w:kern w:val="28"/>
          <w:sz w:val="24"/>
          <w:szCs w:val="24"/>
        </w:rPr>
      </w:pPr>
      <w:r w:rsidRPr="004F0CBB">
        <w:rPr>
          <w:rFonts w:ascii="Times New Roman" w:hAnsi="Times New Roman" w:cs="Times New Roman"/>
          <w:b/>
          <w:kern w:val="28"/>
          <w:sz w:val="24"/>
          <w:szCs w:val="24"/>
        </w:rPr>
        <w:t>РЕКОНСТРУКЦІЯ ПРОСТОРОВОЇ БУДОВИ СЕРЦЯ ЕМБРІОНІВ КУРКИ У СТАНІ ДІАСТОЛИ ЗА ДАНИМИ УЛЬТРАМІКРОСКОПІЇ</w:t>
      </w:r>
    </w:p>
    <w:p w:rsidR="002E239B" w:rsidRDefault="002E239B" w:rsidP="002E239B">
      <w:pPr>
        <w:widowControl w:val="0"/>
        <w:suppressAutoHyphens/>
        <w:spacing w:after="0" w:line="240" w:lineRule="auto"/>
        <w:jc w:val="both"/>
        <w:rPr>
          <w:rFonts w:ascii="Times New Roman" w:eastAsia="WenQuanYi Micro Hei" w:hAnsi="Times New Roman" w:cs="Times New Roman"/>
          <w:kern w:val="28"/>
          <w:sz w:val="24"/>
          <w:szCs w:val="24"/>
          <w:lang w:eastAsia="hi-IN" w:bidi="hi-IN"/>
        </w:rPr>
      </w:pPr>
    </w:p>
    <w:p w:rsidR="001C60FA" w:rsidRPr="004F0CBB" w:rsidRDefault="001C60FA" w:rsidP="002E239B">
      <w:pPr>
        <w:widowControl w:val="0"/>
        <w:suppressAutoHyphens/>
        <w:spacing w:after="0" w:line="240" w:lineRule="auto"/>
        <w:jc w:val="both"/>
        <w:rPr>
          <w:rFonts w:ascii="Times New Roman" w:hAnsi="Times New Roman" w:cs="Times New Roman"/>
          <w:i/>
          <w:sz w:val="24"/>
          <w:szCs w:val="24"/>
        </w:rPr>
      </w:pPr>
      <w:r w:rsidRPr="004F0CBB">
        <w:rPr>
          <w:rFonts w:ascii="Times New Roman" w:eastAsia="WenQuanYi Micro Hei" w:hAnsi="Times New Roman" w:cs="Times New Roman"/>
          <w:i/>
          <w:kern w:val="28"/>
          <w:sz w:val="24"/>
          <w:szCs w:val="24"/>
          <w:lang w:eastAsia="hi-IN" w:bidi="hi-IN"/>
        </w:rPr>
        <w:t>Науковий керівник: Твердохліб Ігор Володимирович, д</w:t>
      </w:r>
      <w:r>
        <w:rPr>
          <w:rFonts w:ascii="Times New Roman" w:eastAsia="WenQuanYi Micro Hei" w:hAnsi="Times New Roman" w:cs="Times New Roman"/>
          <w:i/>
          <w:kern w:val="28"/>
          <w:sz w:val="24"/>
          <w:szCs w:val="24"/>
          <w:lang w:eastAsia="hi-IN" w:bidi="hi-IN"/>
        </w:rPr>
        <w:t>.</w:t>
      </w:r>
      <w:r w:rsidR="002E239B">
        <w:rPr>
          <w:rFonts w:ascii="Times New Roman" w:eastAsia="WenQuanYi Micro Hei" w:hAnsi="Times New Roman" w:cs="Times New Roman"/>
          <w:i/>
          <w:kern w:val="28"/>
          <w:sz w:val="24"/>
          <w:szCs w:val="24"/>
          <w:lang w:eastAsia="hi-IN" w:bidi="hi-IN"/>
        </w:rPr>
        <w:t xml:space="preserve"> </w:t>
      </w:r>
      <w:r w:rsidRPr="004F0CBB">
        <w:rPr>
          <w:rFonts w:ascii="Times New Roman" w:eastAsia="WenQuanYi Micro Hei" w:hAnsi="Times New Roman" w:cs="Times New Roman"/>
          <w:i/>
          <w:kern w:val="28"/>
          <w:sz w:val="24"/>
          <w:szCs w:val="24"/>
          <w:lang w:eastAsia="hi-IN" w:bidi="hi-IN"/>
        </w:rPr>
        <w:t>мед</w:t>
      </w:r>
      <w:r>
        <w:rPr>
          <w:rFonts w:ascii="Times New Roman" w:eastAsia="WenQuanYi Micro Hei" w:hAnsi="Times New Roman" w:cs="Times New Roman"/>
          <w:i/>
          <w:kern w:val="28"/>
          <w:sz w:val="24"/>
          <w:szCs w:val="24"/>
          <w:lang w:eastAsia="hi-IN" w:bidi="hi-IN"/>
        </w:rPr>
        <w:t>.</w:t>
      </w:r>
      <w:r w:rsidR="002E239B">
        <w:rPr>
          <w:rFonts w:ascii="Times New Roman" w:eastAsia="WenQuanYi Micro Hei" w:hAnsi="Times New Roman" w:cs="Times New Roman"/>
          <w:i/>
          <w:kern w:val="28"/>
          <w:sz w:val="24"/>
          <w:szCs w:val="24"/>
          <w:lang w:eastAsia="hi-IN" w:bidi="hi-IN"/>
        </w:rPr>
        <w:t xml:space="preserve"> </w:t>
      </w:r>
      <w:r w:rsidRPr="004F0CBB">
        <w:rPr>
          <w:rFonts w:ascii="Times New Roman" w:eastAsia="WenQuanYi Micro Hei" w:hAnsi="Times New Roman" w:cs="Times New Roman"/>
          <w:i/>
          <w:kern w:val="28"/>
          <w:sz w:val="24"/>
          <w:szCs w:val="24"/>
          <w:lang w:eastAsia="hi-IN" w:bidi="hi-IN"/>
        </w:rPr>
        <w:t>н</w:t>
      </w:r>
      <w:r>
        <w:rPr>
          <w:rFonts w:ascii="Times New Roman" w:eastAsia="WenQuanYi Micro Hei" w:hAnsi="Times New Roman" w:cs="Times New Roman"/>
          <w:i/>
          <w:kern w:val="28"/>
          <w:sz w:val="24"/>
          <w:szCs w:val="24"/>
          <w:lang w:eastAsia="hi-IN" w:bidi="hi-IN"/>
        </w:rPr>
        <w:t>.</w:t>
      </w:r>
      <w:r w:rsidRPr="004F0CBB">
        <w:rPr>
          <w:rFonts w:ascii="Times New Roman" w:eastAsia="WenQuanYi Micro Hei" w:hAnsi="Times New Roman" w:cs="Times New Roman"/>
          <w:i/>
          <w:kern w:val="28"/>
          <w:sz w:val="24"/>
          <w:szCs w:val="24"/>
          <w:lang w:eastAsia="hi-IN" w:bidi="hi-IN"/>
        </w:rPr>
        <w:t xml:space="preserve">, завідувач кафедри гістології </w:t>
      </w:r>
      <w:r w:rsidRPr="004F0CBB">
        <w:rPr>
          <w:rFonts w:ascii="Times New Roman" w:hAnsi="Times New Roman" w:cs="Times New Roman"/>
          <w:i/>
          <w:sz w:val="24"/>
          <w:szCs w:val="24"/>
        </w:rPr>
        <w:t>Дніпропетровської медичної академії МОЗ України.</w:t>
      </w:r>
    </w:p>
    <w:p w:rsidR="001C60FA" w:rsidRPr="004F0CBB" w:rsidRDefault="001C60FA" w:rsidP="004F0CBB">
      <w:pPr>
        <w:widowControl w:val="0"/>
        <w:suppressAutoHyphens/>
        <w:spacing w:after="0" w:line="240" w:lineRule="auto"/>
        <w:jc w:val="both"/>
        <w:rPr>
          <w:rFonts w:ascii="Times New Roman" w:eastAsia="WenQuanYi Micro Hei" w:hAnsi="Times New Roman" w:cs="Times New Roman"/>
          <w:kern w:val="28"/>
          <w:sz w:val="24"/>
          <w:szCs w:val="24"/>
          <w:lang w:eastAsia="hi-IN" w:bidi="hi-IN"/>
        </w:rPr>
      </w:pPr>
    </w:p>
    <w:p w:rsidR="001C60FA" w:rsidRPr="004F0CBB" w:rsidRDefault="001C60FA" w:rsidP="004F0CBB">
      <w:pPr>
        <w:widowControl w:val="0"/>
        <w:suppressAutoHyphens/>
        <w:spacing w:line="240" w:lineRule="auto"/>
        <w:ind w:firstLine="709"/>
        <w:jc w:val="both"/>
        <w:rPr>
          <w:rFonts w:ascii="Times New Roman" w:eastAsia="WenQuanYi Micro Hei" w:hAnsi="Times New Roman" w:cs="Times New Roman"/>
          <w:kern w:val="1"/>
          <w:sz w:val="24"/>
          <w:szCs w:val="24"/>
          <w:lang w:eastAsia="hi-IN" w:bidi="hi-IN"/>
        </w:rPr>
      </w:pPr>
      <w:r w:rsidRPr="004F0CBB">
        <w:rPr>
          <w:rFonts w:ascii="Times New Roman" w:eastAsia="WenQuanYi Micro Hei" w:hAnsi="Times New Roman" w:cs="Times New Roman"/>
          <w:b/>
          <w:kern w:val="28"/>
          <w:sz w:val="24"/>
          <w:szCs w:val="24"/>
          <w:lang w:eastAsia="hi-IN" w:bidi="hi-IN"/>
        </w:rPr>
        <w:t xml:space="preserve">Мета: </w:t>
      </w:r>
      <w:r w:rsidRPr="004F0CBB">
        <w:rPr>
          <w:rFonts w:ascii="Times New Roman" w:eastAsia="WenQuanYi Micro Hei" w:hAnsi="Times New Roman" w:cs="Times New Roman"/>
          <w:kern w:val="1"/>
          <w:sz w:val="24"/>
          <w:szCs w:val="24"/>
          <w:lang w:eastAsia="hi-IN" w:bidi="hi-IN"/>
        </w:rPr>
        <w:t>визначення онтогенетичних просторових, гістоструктурних і ультраструктурних змін камер ембріонального серця курки у стані діастоли.</w:t>
      </w:r>
    </w:p>
    <w:p w:rsidR="001C60FA" w:rsidRPr="004F0CBB" w:rsidRDefault="001C60FA" w:rsidP="004F0CBB">
      <w:pPr>
        <w:widowControl w:val="0"/>
        <w:suppressAutoHyphens/>
        <w:spacing w:line="240" w:lineRule="auto"/>
        <w:ind w:firstLine="709"/>
        <w:jc w:val="both"/>
        <w:rPr>
          <w:rFonts w:ascii="Times New Roman" w:eastAsia="WenQuanYi Micro Hei" w:hAnsi="Times New Roman" w:cs="Times New Roman"/>
          <w:kern w:val="1"/>
          <w:sz w:val="24"/>
          <w:szCs w:val="24"/>
          <w:lang w:eastAsia="hi-IN" w:bidi="hi-IN"/>
        </w:rPr>
      </w:pPr>
      <w:r w:rsidRPr="004F0CBB">
        <w:rPr>
          <w:rFonts w:ascii="Times New Roman" w:eastAsia="WenQuanYi Micro Hei" w:hAnsi="Times New Roman" w:cs="Times New Roman"/>
          <w:b/>
          <w:kern w:val="1"/>
          <w:sz w:val="24"/>
          <w:szCs w:val="24"/>
          <w:lang w:eastAsia="hi-IN" w:bidi="hi-IN"/>
        </w:rPr>
        <w:t xml:space="preserve">Актуальність: </w:t>
      </w:r>
      <w:r w:rsidRPr="004F0CBB">
        <w:rPr>
          <w:rFonts w:ascii="Times New Roman" w:eastAsia="WenQuanYi Micro Hei" w:hAnsi="Times New Roman" w:cs="Times New Roman"/>
          <w:kern w:val="1"/>
          <w:sz w:val="24"/>
          <w:szCs w:val="24"/>
          <w:lang w:eastAsia="hi-IN" w:bidi="hi-IN"/>
        </w:rPr>
        <w:t>отримані дані поширюють сучасні уявлення про кардіогенез та можуть бути цікавими для фахівців у</w:t>
      </w:r>
      <w:r>
        <w:rPr>
          <w:rFonts w:ascii="Times New Roman" w:eastAsia="WenQuanYi Micro Hei" w:hAnsi="Times New Roman" w:cs="Times New Roman"/>
          <w:kern w:val="1"/>
          <w:sz w:val="24"/>
          <w:szCs w:val="24"/>
          <w:lang w:eastAsia="hi-IN" w:bidi="hi-IN"/>
        </w:rPr>
        <w:t xml:space="preserve"> галузях медицини та біології. </w:t>
      </w:r>
      <w:r w:rsidRPr="004F0CBB">
        <w:rPr>
          <w:rFonts w:ascii="Times New Roman" w:eastAsia="WenQuanYi Micro Hei" w:hAnsi="Times New Roman" w:cs="Times New Roman"/>
          <w:kern w:val="1"/>
          <w:sz w:val="24"/>
          <w:szCs w:val="24"/>
          <w:lang w:eastAsia="hi-IN" w:bidi="hi-IN"/>
        </w:rPr>
        <w:t>Також ці результати можна застосовувати у навчальних курсах, таких як «Ембріологія», «Анатомія людини і тварини» та використовувати для досліджень відхилення просторових змін у камерах серця при виникненні патологій на ранніх етапах ембріогенезу.</w:t>
      </w:r>
    </w:p>
    <w:p w:rsidR="001C60FA" w:rsidRPr="004F0CBB" w:rsidRDefault="001C60FA" w:rsidP="004F0CBB">
      <w:pPr>
        <w:widowControl w:val="0"/>
        <w:suppressAutoHyphens/>
        <w:spacing w:line="240" w:lineRule="auto"/>
        <w:ind w:firstLine="709"/>
        <w:jc w:val="both"/>
        <w:rPr>
          <w:rFonts w:ascii="Times New Roman" w:eastAsia="WenQuanYi Micro Hei" w:hAnsi="Times New Roman" w:cs="Times New Roman"/>
          <w:kern w:val="1"/>
          <w:sz w:val="24"/>
          <w:szCs w:val="24"/>
          <w:lang w:eastAsia="hi-IN" w:bidi="hi-IN"/>
        </w:rPr>
      </w:pPr>
      <w:r w:rsidRPr="004F0CBB">
        <w:rPr>
          <w:rFonts w:ascii="Times New Roman" w:eastAsia="WenQuanYi Micro Hei" w:hAnsi="Times New Roman" w:cs="Times New Roman"/>
          <w:b/>
          <w:kern w:val="1"/>
          <w:sz w:val="24"/>
          <w:szCs w:val="24"/>
          <w:lang w:eastAsia="hi-IN" w:bidi="hi-IN"/>
        </w:rPr>
        <w:t>Завдання:</w:t>
      </w:r>
      <w:r w:rsidRPr="004F0CBB">
        <w:rPr>
          <w:rFonts w:ascii="Times New Roman" w:eastAsia="WenQuanYi Micro Hei" w:hAnsi="Times New Roman" w:cs="Times New Roman"/>
          <w:kern w:val="1"/>
          <w:sz w:val="24"/>
          <w:szCs w:val="24"/>
          <w:lang w:eastAsia="hi-IN" w:bidi="hi-IN"/>
        </w:rPr>
        <w:t xml:space="preserve"> провести трьохвимірне комп’ютерне моделювання серця ембріонів курки з визначенням об’ємних і лінійних параметрів камер серця під час діастоли; </w:t>
      </w:r>
      <w:r w:rsidRPr="004F0CBB">
        <w:rPr>
          <w:rFonts w:ascii="Times New Roman" w:eastAsia="WenQuanYi Micro Hei" w:hAnsi="Times New Roman" w:cs="Times New Roman"/>
          <w:color w:val="000000"/>
          <w:kern w:val="1"/>
          <w:sz w:val="24"/>
          <w:szCs w:val="24"/>
          <w:lang w:eastAsia="hi-IN" w:bidi="hi-IN"/>
        </w:rPr>
        <w:t>визначити зміни тканинної структури міокарда шлуночків і передсердь у куриних ембріонів у період кардіогенезу.</w:t>
      </w:r>
    </w:p>
    <w:p w:rsidR="001C60FA" w:rsidRDefault="001C60FA" w:rsidP="004F0CBB">
      <w:pPr>
        <w:widowControl w:val="0"/>
        <w:suppressAutoHyphens/>
        <w:spacing w:after="0" w:line="240" w:lineRule="auto"/>
        <w:ind w:firstLine="709"/>
        <w:jc w:val="both"/>
        <w:rPr>
          <w:rFonts w:ascii="Times New Roman" w:eastAsia="WenQuanYi Micro Hei" w:hAnsi="Times New Roman" w:cs="Times New Roman"/>
          <w:kern w:val="1"/>
          <w:sz w:val="24"/>
          <w:szCs w:val="24"/>
          <w:lang w:eastAsia="hi-IN" w:bidi="hi-IN"/>
        </w:rPr>
      </w:pPr>
      <w:r w:rsidRPr="004F0CBB">
        <w:rPr>
          <w:rFonts w:ascii="Times New Roman" w:eastAsia="WenQuanYi Micro Hei" w:hAnsi="Times New Roman" w:cs="Times New Roman"/>
          <w:b/>
          <w:kern w:val="1"/>
          <w:sz w:val="24"/>
          <w:szCs w:val="24"/>
          <w:lang w:eastAsia="hi-IN" w:bidi="hi-IN"/>
        </w:rPr>
        <w:t xml:space="preserve">Висновки: </w:t>
      </w:r>
      <w:r w:rsidRPr="004F0CBB">
        <w:rPr>
          <w:rFonts w:ascii="Times New Roman" w:eastAsia="WenQuanYi Micro Hei" w:hAnsi="Times New Roman" w:cs="Times New Roman"/>
          <w:kern w:val="1"/>
          <w:sz w:val="24"/>
          <w:szCs w:val="24"/>
          <w:lang w:eastAsia="hi-IN" w:bidi="hi-IN"/>
        </w:rPr>
        <w:t>в результаті дослідження було встановлено волюметричні та лінійні параметри камер ембріонального серця курки у стані діастоли упродовж з 29 до 46 стадії за НН, здійснено наукову аргументацію цих змін у відповідності з теоретичними  знаннями у галузі вивчення кардіогенезу.</w:t>
      </w:r>
    </w:p>
    <w:p w:rsidR="001C60FA" w:rsidRDefault="001C60FA" w:rsidP="004F0CBB">
      <w:pPr>
        <w:widowControl w:val="0"/>
        <w:suppressAutoHyphens/>
        <w:spacing w:after="0" w:line="240" w:lineRule="auto"/>
        <w:ind w:firstLine="709"/>
        <w:jc w:val="both"/>
        <w:rPr>
          <w:rFonts w:ascii="Times New Roman" w:eastAsia="WenQuanYi Micro Hei" w:hAnsi="Times New Roman" w:cs="Times New Roman"/>
          <w:kern w:val="1"/>
          <w:sz w:val="24"/>
          <w:szCs w:val="24"/>
          <w:lang w:eastAsia="hi-IN" w:bidi="hi-IN"/>
        </w:rPr>
      </w:pPr>
    </w:p>
    <w:p w:rsidR="001C60FA" w:rsidRPr="004F0CBB" w:rsidRDefault="001C60FA" w:rsidP="004F0CBB">
      <w:pPr>
        <w:widowControl w:val="0"/>
        <w:suppressAutoHyphens/>
        <w:spacing w:after="0" w:line="240" w:lineRule="auto"/>
        <w:ind w:firstLine="709"/>
        <w:jc w:val="both"/>
        <w:rPr>
          <w:rFonts w:ascii="Times New Roman" w:eastAsia="WenQuanYi Micro Hei" w:hAnsi="Times New Roman" w:cs="Times New Roman"/>
          <w:kern w:val="1"/>
          <w:sz w:val="24"/>
          <w:szCs w:val="24"/>
          <w:lang w:eastAsia="hi-IN" w:bidi="hi-IN"/>
        </w:rPr>
      </w:pPr>
    </w:p>
    <w:p w:rsidR="001C60FA" w:rsidRPr="004F0CBB" w:rsidRDefault="002E239B" w:rsidP="004F0CBB">
      <w:pPr>
        <w:spacing w:line="240" w:lineRule="auto"/>
        <w:contextualSpacing/>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val="en-US"/>
        </w:rPr>
        <w:pict>
          <v:shape id="Рисунок 34" o:spid="_x0000_i1067" type="#_x0000_t75" alt="Болгова Катерина Олександрівна" style="width:82.5pt;height:108.75pt;visibility:visible">
            <v:imagedata r:id="rId48" o:title=""/>
          </v:shape>
        </w:pict>
      </w:r>
    </w:p>
    <w:p w:rsidR="001C60FA" w:rsidRPr="004F0CBB" w:rsidRDefault="001C60FA" w:rsidP="004F0CBB">
      <w:pPr>
        <w:spacing w:line="240" w:lineRule="auto"/>
        <w:contextualSpacing/>
        <w:jc w:val="center"/>
        <w:rPr>
          <w:rFonts w:ascii="Times New Roman" w:hAnsi="Times New Roman" w:cs="Times New Roman"/>
          <w:b/>
          <w:color w:val="000000"/>
          <w:sz w:val="24"/>
          <w:szCs w:val="24"/>
        </w:rPr>
      </w:pPr>
    </w:p>
    <w:p w:rsidR="001C60FA" w:rsidRPr="004F0CBB" w:rsidRDefault="001C60FA" w:rsidP="004F0CBB">
      <w:pPr>
        <w:spacing w:line="240" w:lineRule="auto"/>
        <w:contextualSpacing/>
        <w:jc w:val="center"/>
        <w:rPr>
          <w:rFonts w:ascii="Times New Roman" w:hAnsi="Times New Roman" w:cs="Times New Roman"/>
          <w:b/>
          <w:color w:val="000000"/>
          <w:sz w:val="24"/>
          <w:szCs w:val="24"/>
        </w:rPr>
      </w:pPr>
      <w:r w:rsidRPr="004F0CBB">
        <w:rPr>
          <w:rFonts w:ascii="Times New Roman" w:hAnsi="Times New Roman" w:cs="Times New Roman"/>
          <w:b/>
          <w:color w:val="000000"/>
          <w:sz w:val="24"/>
          <w:szCs w:val="24"/>
        </w:rPr>
        <w:t>Болгова Катерина Олександрівна</w:t>
      </w:r>
    </w:p>
    <w:p w:rsidR="001C60FA" w:rsidRDefault="001C60FA" w:rsidP="00B74710">
      <w:pPr>
        <w:spacing w:line="240" w:lineRule="auto"/>
        <w:contextualSpacing/>
        <w:jc w:val="center"/>
        <w:rPr>
          <w:rFonts w:ascii="Times New Roman" w:hAnsi="Times New Roman" w:cs="Times New Roman"/>
          <w:i/>
          <w:sz w:val="24"/>
          <w:szCs w:val="24"/>
        </w:rPr>
      </w:pPr>
      <w:r w:rsidRPr="004F0CBB">
        <w:rPr>
          <w:rFonts w:ascii="Times New Roman" w:hAnsi="Times New Roman" w:cs="Times New Roman"/>
          <w:i/>
          <w:sz w:val="24"/>
          <w:szCs w:val="24"/>
        </w:rPr>
        <w:t xml:space="preserve">учениця 10 класу </w:t>
      </w:r>
      <w:r w:rsidRPr="00B74710">
        <w:rPr>
          <w:rFonts w:ascii="Times New Roman" w:hAnsi="Times New Roman" w:cs="Times New Roman"/>
          <w:i/>
          <w:sz w:val="24"/>
          <w:szCs w:val="24"/>
        </w:rPr>
        <w:t>К</w:t>
      </w:r>
      <w:r>
        <w:rPr>
          <w:rFonts w:ascii="Times New Roman" w:hAnsi="Times New Roman" w:cs="Times New Roman"/>
          <w:i/>
          <w:sz w:val="24"/>
          <w:szCs w:val="24"/>
        </w:rPr>
        <w:t>ЗО «</w:t>
      </w:r>
      <w:r w:rsidRPr="00B74710">
        <w:rPr>
          <w:rFonts w:ascii="Times New Roman" w:hAnsi="Times New Roman" w:cs="Times New Roman"/>
          <w:i/>
          <w:sz w:val="24"/>
          <w:szCs w:val="24"/>
        </w:rPr>
        <w:t>Середня загальноосвітня школа №1</w:t>
      </w:r>
      <w:r>
        <w:rPr>
          <w:rFonts w:ascii="Times New Roman" w:hAnsi="Times New Roman" w:cs="Times New Roman"/>
          <w:i/>
          <w:sz w:val="24"/>
          <w:szCs w:val="24"/>
        </w:rPr>
        <w:t>»</w:t>
      </w:r>
      <w:r w:rsidRPr="00B74710">
        <w:rPr>
          <w:rFonts w:ascii="Times New Roman" w:hAnsi="Times New Roman" w:cs="Times New Roman"/>
          <w:i/>
          <w:sz w:val="24"/>
          <w:szCs w:val="24"/>
        </w:rPr>
        <w:t xml:space="preserve"> </w:t>
      </w:r>
      <w:r w:rsidR="002E239B">
        <w:rPr>
          <w:rFonts w:ascii="Times New Roman" w:hAnsi="Times New Roman" w:cs="Times New Roman"/>
          <w:i/>
          <w:sz w:val="24"/>
          <w:szCs w:val="24"/>
        </w:rPr>
        <w:br/>
      </w:r>
      <w:r w:rsidRPr="00B74710">
        <w:rPr>
          <w:rFonts w:ascii="Times New Roman" w:hAnsi="Times New Roman" w:cs="Times New Roman"/>
          <w:i/>
          <w:sz w:val="24"/>
          <w:szCs w:val="24"/>
        </w:rPr>
        <w:t>Дніпропетровської міської ради</w:t>
      </w:r>
    </w:p>
    <w:p w:rsidR="001C60FA" w:rsidRPr="004F0CBB" w:rsidRDefault="001C60FA" w:rsidP="00B74710">
      <w:pPr>
        <w:spacing w:line="240" w:lineRule="auto"/>
        <w:contextualSpacing/>
        <w:jc w:val="center"/>
        <w:rPr>
          <w:rFonts w:ascii="Times New Roman" w:hAnsi="Times New Roman" w:cs="Times New Roman"/>
          <w:b/>
          <w:sz w:val="24"/>
          <w:szCs w:val="24"/>
        </w:rPr>
      </w:pPr>
    </w:p>
    <w:p w:rsidR="001C60FA" w:rsidRPr="004F0CBB" w:rsidRDefault="001C60FA" w:rsidP="004F0CBB">
      <w:pPr>
        <w:autoSpaceDE w:val="0"/>
        <w:autoSpaceDN w:val="0"/>
        <w:adjustRightInd w:val="0"/>
        <w:spacing w:line="240" w:lineRule="auto"/>
        <w:ind w:firstLine="720"/>
        <w:contextualSpacing/>
        <w:jc w:val="center"/>
        <w:rPr>
          <w:rFonts w:ascii="Times New Roman" w:hAnsi="Times New Roman" w:cs="Times New Roman"/>
          <w:b/>
          <w:sz w:val="24"/>
          <w:szCs w:val="24"/>
        </w:rPr>
      </w:pPr>
      <w:r w:rsidRPr="004F0CBB">
        <w:rPr>
          <w:rFonts w:ascii="Times New Roman" w:hAnsi="Times New Roman" w:cs="Times New Roman"/>
          <w:b/>
          <w:sz w:val="24"/>
          <w:szCs w:val="24"/>
        </w:rPr>
        <w:t>ФУНКЦІОНАЛЬНО-МОРФОЛОГІЧНИЙ СТАН ПІДШЛУНКОВОЇ ЗАЛОЗИ ЗА УМОВ МОДЕЛЮВАННЯ ХРОНІЧНОГО ПАНКРЕАТИТУ У ЩУРІВ</w:t>
      </w:r>
    </w:p>
    <w:p w:rsidR="001C60FA" w:rsidRPr="004F0CBB" w:rsidRDefault="001C60FA" w:rsidP="004F0CBB">
      <w:pPr>
        <w:spacing w:line="240" w:lineRule="auto"/>
        <w:contextualSpacing/>
        <w:jc w:val="center"/>
        <w:rPr>
          <w:rFonts w:ascii="Times New Roman" w:hAnsi="Times New Roman" w:cs="Times New Roman"/>
          <w:color w:val="000000"/>
          <w:sz w:val="24"/>
          <w:szCs w:val="24"/>
        </w:rPr>
      </w:pPr>
    </w:p>
    <w:p w:rsidR="001C60FA" w:rsidRPr="004F0CBB" w:rsidRDefault="001C60FA" w:rsidP="002E239B">
      <w:pPr>
        <w:spacing w:line="240" w:lineRule="auto"/>
        <w:contextualSpacing/>
        <w:jc w:val="both"/>
        <w:rPr>
          <w:rFonts w:ascii="Times New Roman" w:hAnsi="Times New Roman" w:cs="Times New Roman"/>
          <w:i/>
          <w:sz w:val="24"/>
          <w:szCs w:val="24"/>
        </w:rPr>
      </w:pPr>
      <w:r w:rsidRPr="004F0CBB">
        <w:rPr>
          <w:rFonts w:ascii="Times New Roman" w:hAnsi="Times New Roman" w:cs="Times New Roman"/>
          <w:i/>
          <w:sz w:val="24"/>
          <w:szCs w:val="24"/>
        </w:rPr>
        <w:t>Науковий керівник: Хоменко Олена Миколаївна, к. б. н., доцент кафедри фізіології людини та тварин Дніпропетровського національного університету імені Олеся Гончара.</w:t>
      </w:r>
    </w:p>
    <w:p w:rsidR="001C60FA" w:rsidRPr="004F0CBB" w:rsidRDefault="001C60FA" w:rsidP="004F0CBB">
      <w:pPr>
        <w:spacing w:line="240" w:lineRule="auto"/>
        <w:contextualSpacing/>
        <w:jc w:val="center"/>
        <w:rPr>
          <w:rFonts w:ascii="Times New Roman" w:hAnsi="Times New Roman" w:cs="Times New Roman"/>
          <w:sz w:val="24"/>
          <w:szCs w:val="24"/>
        </w:rPr>
      </w:pPr>
    </w:p>
    <w:p w:rsidR="001C60FA" w:rsidRPr="004F0CBB" w:rsidRDefault="001C60FA" w:rsidP="004F0CBB">
      <w:pPr>
        <w:spacing w:line="240" w:lineRule="auto"/>
        <w:ind w:firstLine="709"/>
        <w:contextualSpacing/>
        <w:jc w:val="both"/>
        <w:rPr>
          <w:rFonts w:ascii="Times New Roman" w:hAnsi="Times New Roman" w:cs="Times New Roman"/>
          <w:color w:val="000000"/>
          <w:sz w:val="24"/>
          <w:szCs w:val="24"/>
        </w:rPr>
      </w:pPr>
      <w:r w:rsidRPr="004F0CBB">
        <w:rPr>
          <w:rFonts w:ascii="Times New Roman" w:hAnsi="Times New Roman" w:cs="Times New Roman"/>
          <w:color w:val="000000"/>
          <w:sz w:val="24"/>
          <w:szCs w:val="24"/>
        </w:rPr>
        <w:t>Одним із актуальних питань сучасної фізіології та медицини є дослідження морфо-функціонального стану підшлункової залози на різних етапах моделювання хронічного панкреатиту (ХП) у щурів шляхом лігування панкреатичної протоки.</w:t>
      </w:r>
    </w:p>
    <w:p w:rsidR="001C60FA" w:rsidRPr="004F0CBB" w:rsidRDefault="001C60FA" w:rsidP="004F0CBB">
      <w:pPr>
        <w:spacing w:line="240" w:lineRule="auto"/>
        <w:ind w:firstLine="709"/>
        <w:contextualSpacing/>
        <w:jc w:val="both"/>
        <w:rPr>
          <w:rFonts w:ascii="Times New Roman" w:hAnsi="Times New Roman" w:cs="Times New Roman"/>
          <w:color w:val="000000"/>
          <w:sz w:val="24"/>
          <w:szCs w:val="24"/>
        </w:rPr>
      </w:pPr>
      <w:r w:rsidRPr="004F0CBB">
        <w:rPr>
          <w:rFonts w:ascii="Times New Roman" w:hAnsi="Times New Roman" w:cs="Times New Roman"/>
          <w:b/>
          <w:color w:val="000000"/>
          <w:sz w:val="24"/>
          <w:szCs w:val="24"/>
        </w:rPr>
        <w:t>Мета роботи:</w:t>
      </w:r>
      <w:r w:rsidRPr="004F0CBB">
        <w:rPr>
          <w:rFonts w:ascii="Times New Roman" w:hAnsi="Times New Roman" w:cs="Times New Roman"/>
          <w:color w:val="000000"/>
          <w:sz w:val="24"/>
          <w:szCs w:val="24"/>
        </w:rPr>
        <w:t xml:space="preserve"> моделювання ХП у щурів шляхом накладання лігатури, яка не розсмоктується, а також дослідження функціонально-морфологічних змін </w:t>
      </w:r>
      <w:r w:rsidRPr="004F0CBB">
        <w:rPr>
          <w:rFonts w:ascii="Times New Roman" w:hAnsi="Times New Roman" w:cs="Times New Roman"/>
          <w:sz w:val="24"/>
          <w:szCs w:val="24"/>
        </w:rPr>
        <w:t>підшлункової залози (ПЗ) у різні строки проведення досліду.</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Завдання: провести експериментальні дослідження щодо моделювання хронічного панкреатиту </w:t>
      </w:r>
      <w:r w:rsidRPr="004F0CBB">
        <w:rPr>
          <w:rFonts w:ascii="Times New Roman" w:hAnsi="Times New Roman" w:cs="Times New Roman"/>
          <w:bCs/>
          <w:sz w:val="24"/>
          <w:szCs w:val="24"/>
        </w:rPr>
        <w:t xml:space="preserve">у щурів; </w:t>
      </w:r>
      <w:r w:rsidRPr="004F0CBB">
        <w:rPr>
          <w:rFonts w:ascii="Times New Roman" w:hAnsi="Times New Roman" w:cs="Times New Roman"/>
          <w:sz w:val="24"/>
          <w:szCs w:val="24"/>
        </w:rPr>
        <w:t xml:space="preserve">виявити особливості функціонування ПЗ у щурів за умов проведення моделювання; дослідити  морфологічні зміни </w:t>
      </w:r>
      <w:r w:rsidRPr="004F0CBB">
        <w:rPr>
          <w:rFonts w:ascii="Times New Roman" w:hAnsi="Times New Roman" w:cs="Times New Roman"/>
          <w:bCs/>
          <w:sz w:val="24"/>
          <w:szCs w:val="24"/>
        </w:rPr>
        <w:t xml:space="preserve">ПЗ </w:t>
      </w:r>
      <w:r w:rsidRPr="004F0CBB">
        <w:rPr>
          <w:rFonts w:ascii="Times New Roman" w:hAnsi="Times New Roman" w:cs="Times New Roman"/>
          <w:sz w:val="24"/>
          <w:szCs w:val="24"/>
        </w:rPr>
        <w:t>щурів у різні строки моделювання ХП.</w:t>
      </w:r>
    </w:p>
    <w:p w:rsidR="001C60FA" w:rsidRPr="004F0CBB" w:rsidRDefault="001C60FA" w:rsidP="004F0CBB">
      <w:pPr>
        <w:widowControl w:val="0"/>
        <w:suppressAutoHyphens/>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Встановлено, що тривала оклюзія панкреатичної протоки (ПП) супроводжується підвищенням у сироватці крові малонового диальдегіду, ензимів, глюкози, оксипроліна білково зв’язаного. Експериментальний панкреатит, індуційований тривалою оклюзією ПП, призводить: на 6 добу – до лімфоцитарної та еозинофільної інфільтрації внутрішньо- та міжчасткових септ, очагів некрозу; на 15 добу – до ділятації протоків та атрофії ацинарних клітин; на 30 добу – до формування пухкої та щільної фіброзної тканини навколо магістральних та внутрішньочасткових протоків зі збереженням нормальної структури ендокринних острівців.</w:t>
      </w:r>
    </w:p>
    <w:p w:rsidR="001C60FA" w:rsidRDefault="001C60FA" w:rsidP="004F0CBB">
      <w:pPr>
        <w:widowControl w:val="0"/>
        <w:suppressAutoHyphens/>
        <w:spacing w:line="240" w:lineRule="auto"/>
        <w:contextualSpacing/>
        <w:jc w:val="both"/>
        <w:rPr>
          <w:rFonts w:ascii="Times New Roman" w:hAnsi="Times New Roman" w:cs="Times New Roman"/>
          <w:sz w:val="24"/>
          <w:szCs w:val="24"/>
        </w:rPr>
      </w:pPr>
    </w:p>
    <w:p w:rsidR="001C60FA" w:rsidRPr="004F0CBB" w:rsidRDefault="001C60FA" w:rsidP="004F0CBB">
      <w:pPr>
        <w:widowControl w:val="0"/>
        <w:suppressAutoHyphens/>
        <w:spacing w:line="240" w:lineRule="auto"/>
        <w:contextualSpacing/>
        <w:jc w:val="both"/>
        <w:rPr>
          <w:rFonts w:ascii="Times New Roman" w:hAnsi="Times New Roman" w:cs="Times New Roman"/>
          <w:sz w:val="24"/>
          <w:szCs w:val="24"/>
        </w:rPr>
      </w:pPr>
    </w:p>
    <w:p w:rsidR="001C60FA" w:rsidRPr="004F0CBB" w:rsidRDefault="002E239B" w:rsidP="004F0CBB">
      <w:pPr>
        <w:spacing w:line="240" w:lineRule="auto"/>
        <w:ind w:firstLine="426"/>
        <w:contextualSpacing/>
        <w:jc w:val="center"/>
        <w:rPr>
          <w:rFonts w:ascii="Times New Roman" w:hAnsi="Times New Roman" w:cs="Times New Roman"/>
          <w:sz w:val="24"/>
          <w:szCs w:val="24"/>
        </w:rPr>
      </w:pPr>
      <w:r>
        <w:rPr>
          <w:rFonts w:ascii="Times New Roman" w:hAnsi="Times New Roman" w:cs="Times New Roman"/>
          <w:noProof/>
          <w:sz w:val="24"/>
          <w:szCs w:val="24"/>
          <w:lang w:val="en-US"/>
        </w:rPr>
        <w:pict>
          <v:shape id="Рисунок 33" o:spid="_x0000_i1068" type="#_x0000_t75" alt="Москалець Інна Олександрівна" style="width:69.75pt;height:90.75pt;visibility:visible">
            <v:imagedata r:id="rId49" o:title="" croptop="7089f" cropbottom="7530f" cropleft="20391f" cropright="19070f"/>
          </v:shape>
        </w:pict>
      </w:r>
    </w:p>
    <w:p w:rsidR="001C60FA" w:rsidRPr="004F0CBB" w:rsidRDefault="001C60FA" w:rsidP="004F0CBB">
      <w:pPr>
        <w:spacing w:line="240" w:lineRule="auto"/>
        <w:ind w:firstLine="426"/>
        <w:contextualSpacing/>
        <w:jc w:val="center"/>
        <w:rPr>
          <w:rFonts w:ascii="Times New Roman" w:hAnsi="Times New Roman" w:cs="Times New Roman"/>
          <w:sz w:val="24"/>
          <w:szCs w:val="24"/>
        </w:rPr>
      </w:pPr>
    </w:p>
    <w:p w:rsidR="001C60FA" w:rsidRPr="004F0CBB" w:rsidRDefault="001C60FA" w:rsidP="004F0CBB">
      <w:pPr>
        <w:spacing w:line="240" w:lineRule="auto"/>
        <w:ind w:firstLine="426"/>
        <w:contextualSpacing/>
        <w:jc w:val="center"/>
        <w:rPr>
          <w:rFonts w:ascii="Times New Roman" w:hAnsi="Times New Roman" w:cs="Times New Roman"/>
          <w:b/>
          <w:sz w:val="24"/>
          <w:szCs w:val="24"/>
        </w:rPr>
      </w:pPr>
      <w:r w:rsidRPr="004F0CBB">
        <w:rPr>
          <w:rFonts w:ascii="Times New Roman" w:hAnsi="Times New Roman" w:cs="Times New Roman"/>
          <w:b/>
          <w:sz w:val="24"/>
          <w:szCs w:val="24"/>
        </w:rPr>
        <w:t xml:space="preserve">Москалець Інна Олександрівна </w:t>
      </w:r>
    </w:p>
    <w:p w:rsidR="001C60FA" w:rsidRDefault="001C60FA" w:rsidP="004F0CBB">
      <w:pPr>
        <w:widowControl w:val="0"/>
        <w:suppressAutoHyphens/>
        <w:spacing w:after="0" w:line="240" w:lineRule="auto"/>
        <w:jc w:val="center"/>
        <w:rPr>
          <w:rFonts w:ascii="Times New Roman" w:hAnsi="Times New Roman" w:cs="Times New Roman"/>
          <w:i/>
          <w:sz w:val="24"/>
          <w:szCs w:val="24"/>
        </w:rPr>
      </w:pPr>
      <w:r w:rsidRPr="004F0CBB">
        <w:rPr>
          <w:rFonts w:ascii="Times New Roman" w:hAnsi="Times New Roman" w:cs="Times New Roman"/>
          <w:i/>
          <w:sz w:val="24"/>
          <w:szCs w:val="24"/>
        </w:rPr>
        <w:t>учениця 11 класу Дніпропетровського обласного медичного ліцею-інтернату «Дніпро»</w:t>
      </w:r>
    </w:p>
    <w:p w:rsidR="001F190D" w:rsidRPr="004F0CBB" w:rsidRDefault="001F190D" w:rsidP="004F0CBB">
      <w:pPr>
        <w:widowControl w:val="0"/>
        <w:suppressAutoHyphens/>
        <w:spacing w:after="0" w:line="240" w:lineRule="auto"/>
        <w:jc w:val="center"/>
        <w:rPr>
          <w:rFonts w:ascii="Times New Roman" w:eastAsia="Droid Sans Fallback" w:hAnsi="Times New Roman" w:cs="Times New Roman"/>
          <w:i/>
          <w:kern w:val="1"/>
          <w:sz w:val="24"/>
          <w:szCs w:val="24"/>
          <w:lang w:eastAsia="hi-IN" w:bidi="hi-IN"/>
        </w:rPr>
      </w:pPr>
    </w:p>
    <w:p w:rsidR="001C60FA" w:rsidRPr="004F0CBB" w:rsidRDefault="001C60FA" w:rsidP="004F0CBB">
      <w:pPr>
        <w:spacing w:line="240" w:lineRule="auto"/>
        <w:ind w:firstLine="426"/>
        <w:contextualSpacing/>
        <w:jc w:val="center"/>
        <w:rPr>
          <w:rFonts w:ascii="Times New Roman" w:hAnsi="Times New Roman" w:cs="Times New Roman"/>
          <w:b/>
          <w:sz w:val="24"/>
          <w:szCs w:val="24"/>
        </w:rPr>
      </w:pPr>
      <w:r w:rsidRPr="004F0CBB">
        <w:rPr>
          <w:rFonts w:ascii="Times New Roman" w:hAnsi="Times New Roman" w:cs="Times New Roman"/>
          <w:b/>
          <w:sz w:val="24"/>
          <w:szCs w:val="24"/>
        </w:rPr>
        <w:t>ПОШУК НОВИХ БІОАНТАГОНІСТІВ АЦЕТАТУ СВИНЦЮ В ЕКСПЕРИМЕНТІ</w:t>
      </w:r>
    </w:p>
    <w:p w:rsidR="001C60FA" w:rsidRPr="004F0CBB" w:rsidRDefault="001C60FA" w:rsidP="004F0CBB">
      <w:pPr>
        <w:spacing w:line="240" w:lineRule="auto"/>
        <w:ind w:firstLine="426"/>
        <w:contextualSpacing/>
        <w:jc w:val="center"/>
        <w:rPr>
          <w:rFonts w:ascii="Times New Roman" w:hAnsi="Times New Roman" w:cs="Times New Roman"/>
          <w:sz w:val="24"/>
          <w:szCs w:val="24"/>
        </w:rPr>
      </w:pPr>
    </w:p>
    <w:p w:rsidR="001C60FA" w:rsidRPr="004F0CBB" w:rsidRDefault="001C60FA" w:rsidP="002E239B">
      <w:pPr>
        <w:spacing w:line="240" w:lineRule="auto"/>
        <w:contextualSpacing/>
        <w:jc w:val="both"/>
        <w:rPr>
          <w:rFonts w:ascii="Times New Roman" w:hAnsi="Times New Roman" w:cs="Times New Roman"/>
          <w:i/>
          <w:sz w:val="24"/>
          <w:szCs w:val="24"/>
        </w:rPr>
      </w:pPr>
      <w:r w:rsidRPr="004F0CBB">
        <w:rPr>
          <w:rFonts w:ascii="Times New Roman" w:hAnsi="Times New Roman" w:cs="Times New Roman"/>
          <w:i/>
          <w:sz w:val="24"/>
          <w:szCs w:val="24"/>
        </w:rPr>
        <w:t>Науковий керівник: Гарець Віра Іванівна, д</w:t>
      </w:r>
      <w:r>
        <w:rPr>
          <w:rFonts w:ascii="Times New Roman" w:hAnsi="Times New Roman" w:cs="Times New Roman"/>
          <w:i/>
          <w:sz w:val="24"/>
          <w:szCs w:val="24"/>
        </w:rPr>
        <w:t>.</w:t>
      </w:r>
      <w:r w:rsidRPr="004F0CBB">
        <w:rPr>
          <w:rFonts w:ascii="Times New Roman" w:hAnsi="Times New Roman" w:cs="Times New Roman"/>
          <w:i/>
          <w:sz w:val="24"/>
          <w:szCs w:val="24"/>
        </w:rPr>
        <w:t xml:space="preserve"> м</w:t>
      </w:r>
      <w:r>
        <w:rPr>
          <w:rFonts w:ascii="Times New Roman" w:hAnsi="Times New Roman" w:cs="Times New Roman"/>
          <w:i/>
          <w:sz w:val="24"/>
          <w:szCs w:val="24"/>
        </w:rPr>
        <w:t>.</w:t>
      </w:r>
      <w:r w:rsidRPr="004F0CBB">
        <w:rPr>
          <w:rFonts w:ascii="Times New Roman" w:hAnsi="Times New Roman" w:cs="Times New Roman"/>
          <w:i/>
          <w:sz w:val="24"/>
          <w:szCs w:val="24"/>
        </w:rPr>
        <w:t xml:space="preserve"> н</w:t>
      </w:r>
      <w:r>
        <w:rPr>
          <w:rFonts w:ascii="Times New Roman" w:hAnsi="Times New Roman" w:cs="Times New Roman"/>
          <w:i/>
          <w:sz w:val="24"/>
          <w:szCs w:val="24"/>
        </w:rPr>
        <w:t>.</w:t>
      </w:r>
      <w:r w:rsidRPr="004F0CBB">
        <w:rPr>
          <w:rFonts w:ascii="Times New Roman" w:hAnsi="Times New Roman" w:cs="Times New Roman"/>
          <w:i/>
          <w:sz w:val="24"/>
          <w:szCs w:val="24"/>
        </w:rPr>
        <w:t>, завідуюча кафедрою медичної біології, фармакології та ботаніки Дніпропетровської медичної академії МОЗ України</w:t>
      </w:r>
    </w:p>
    <w:p w:rsidR="001C60FA" w:rsidRPr="004F0CBB" w:rsidRDefault="001C60FA" w:rsidP="004F0CBB">
      <w:pPr>
        <w:spacing w:line="240" w:lineRule="auto"/>
        <w:ind w:firstLine="426"/>
        <w:contextualSpacing/>
        <w:rPr>
          <w:rFonts w:ascii="Times New Roman" w:hAnsi="Times New Roman" w:cs="Times New Roman"/>
          <w:sz w:val="24"/>
          <w:szCs w:val="24"/>
        </w:rPr>
      </w:pPr>
    </w:p>
    <w:p w:rsidR="001C60FA" w:rsidRPr="004F0CBB" w:rsidRDefault="001C60FA" w:rsidP="004F0CBB">
      <w:pPr>
        <w:spacing w:line="240" w:lineRule="auto"/>
        <w:ind w:firstLine="709"/>
        <w:contextualSpacing/>
        <w:jc w:val="both"/>
        <w:rPr>
          <w:rFonts w:ascii="Times New Roman" w:hAnsi="Times New Roman" w:cs="Times New Roman"/>
          <w:b/>
          <w:sz w:val="24"/>
          <w:szCs w:val="24"/>
        </w:rPr>
      </w:pPr>
      <w:r w:rsidRPr="004F0CBB">
        <w:rPr>
          <w:rFonts w:ascii="Times New Roman" w:hAnsi="Times New Roman" w:cs="Times New Roman"/>
          <w:b/>
          <w:sz w:val="24"/>
          <w:szCs w:val="24"/>
        </w:rPr>
        <w:t xml:space="preserve">Мета: </w:t>
      </w:r>
      <w:r w:rsidRPr="004F0CBB">
        <w:rPr>
          <w:rFonts w:ascii="Times New Roman" w:hAnsi="Times New Roman" w:cs="Times New Roman"/>
          <w:sz w:val="24"/>
          <w:szCs w:val="24"/>
        </w:rPr>
        <w:t>мета роботи полягає в оцінці впливу свинцю на забруднення навколишнього середовища України, дослідженні впливу ацетату свинцю на ембріогенез білого щура та пошуку нових біоантагоністів ацетату свинцю в експерименті.</w:t>
      </w:r>
      <w:r w:rsidRPr="004F0CBB">
        <w:rPr>
          <w:rFonts w:ascii="Times New Roman" w:hAnsi="Times New Roman" w:cs="Times New Roman"/>
          <w:b/>
          <w:sz w:val="24"/>
          <w:szCs w:val="24"/>
        </w:rPr>
        <w:t xml:space="preserve">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 xml:space="preserve">Актуальність: </w:t>
      </w:r>
      <w:r w:rsidRPr="004F0CBB">
        <w:rPr>
          <w:rFonts w:ascii="Times New Roman" w:hAnsi="Times New Roman" w:cs="Times New Roman"/>
          <w:sz w:val="24"/>
          <w:szCs w:val="24"/>
        </w:rPr>
        <w:t>свинець є одним з найрозповсюдженіших антропогенних токсичних елементів з групи важких металів, глобальним забруднювачем навколишнього середовища. Пошук можливих антагоністів свинцю серед мікроелементів – задача актуальна і своєчасна. Отримані дані розширюють уявлення про біоантагоністів ацетату свинцю, їхнє дослідження має велике екологічне та медико-біологічне значення.</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 xml:space="preserve">Завдання: </w:t>
      </w:r>
      <w:r w:rsidRPr="004F0CBB">
        <w:rPr>
          <w:rFonts w:ascii="Times New Roman" w:hAnsi="Times New Roman" w:cs="Times New Roman"/>
          <w:sz w:val="24"/>
          <w:szCs w:val="24"/>
        </w:rPr>
        <w:t xml:space="preserve">дослідити динаміку впливу ацетату свинцю на ембріогенез білих щурів у порівнянні з контрольною групою. Пошук нових біоантогоністів серед мікроелементів для ацетату свинцю. Дослідити модифікуючу дію нанозаліза стосовно еммбріотоксичності свинцю.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 xml:space="preserve">Висновки: </w:t>
      </w:r>
      <w:r w:rsidRPr="004F0CBB">
        <w:rPr>
          <w:rFonts w:ascii="Times New Roman" w:hAnsi="Times New Roman" w:cs="Times New Roman"/>
          <w:sz w:val="24"/>
          <w:szCs w:val="24"/>
        </w:rPr>
        <w:t>в результаті дослідження було виявлено ембріотоксичність свинцю серед тварин, яким вводили низькі його дози. Введення розчину цитрату заліза попереджує негативний вплив ацетату свинцю на репродуктивну систему та процеси ембріонального розвитку плодів в експериментальних умовах та свідчить про його біоантагонізм.</w:t>
      </w:r>
    </w:p>
    <w:p w:rsidR="001C60FA" w:rsidRPr="004F0CBB" w:rsidRDefault="001C60FA" w:rsidP="004F0CBB">
      <w:pPr>
        <w:widowControl w:val="0"/>
        <w:suppressAutoHyphens/>
        <w:spacing w:line="240" w:lineRule="auto"/>
        <w:contextualSpacing/>
        <w:jc w:val="both"/>
        <w:rPr>
          <w:rFonts w:ascii="Times New Roman" w:hAnsi="Times New Roman" w:cs="Times New Roman"/>
          <w:sz w:val="24"/>
          <w:szCs w:val="24"/>
        </w:rPr>
      </w:pPr>
    </w:p>
    <w:p w:rsidR="001C60FA" w:rsidRPr="004F0CBB" w:rsidRDefault="001C60FA" w:rsidP="004F0CBB">
      <w:pPr>
        <w:widowControl w:val="0"/>
        <w:suppressAutoHyphens/>
        <w:spacing w:line="240" w:lineRule="auto"/>
        <w:contextualSpacing/>
        <w:jc w:val="both"/>
        <w:rPr>
          <w:rFonts w:ascii="Times New Roman" w:hAnsi="Times New Roman" w:cs="Times New Roman"/>
          <w:sz w:val="24"/>
          <w:szCs w:val="24"/>
        </w:rPr>
      </w:pPr>
    </w:p>
    <w:p w:rsidR="001C60FA" w:rsidRPr="004F0CBB" w:rsidRDefault="002E239B" w:rsidP="004F0CBB">
      <w:pPr>
        <w:spacing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lang w:val="en-US"/>
        </w:rPr>
        <w:pict>
          <v:shape id="Рисунок 32" o:spid="_x0000_i1069" type="#_x0000_t75" alt="Жир Єлизавета Антонівна" style="width:80.25pt;height:102pt;visibility:visible">
            <v:imagedata r:id="rId50" o:title=""/>
          </v:shape>
        </w:pict>
      </w:r>
    </w:p>
    <w:p w:rsidR="001C60FA" w:rsidRPr="004F0CBB" w:rsidRDefault="001C60FA" w:rsidP="004F0CBB">
      <w:pPr>
        <w:spacing w:line="240" w:lineRule="auto"/>
        <w:contextualSpacing/>
        <w:jc w:val="center"/>
        <w:rPr>
          <w:rFonts w:ascii="Times New Roman" w:hAnsi="Times New Roman" w:cs="Times New Roman"/>
          <w:sz w:val="24"/>
          <w:szCs w:val="24"/>
        </w:rPr>
      </w:pPr>
    </w:p>
    <w:p w:rsidR="001C60FA" w:rsidRPr="004F0CBB" w:rsidRDefault="001C60FA" w:rsidP="004F0CBB">
      <w:pPr>
        <w:spacing w:line="240" w:lineRule="auto"/>
        <w:contextualSpacing/>
        <w:jc w:val="center"/>
        <w:rPr>
          <w:rFonts w:ascii="Times New Roman" w:hAnsi="Times New Roman" w:cs="Times New Roman"/>
          <w:b/>
          <w:sz w:val="24"/>
          <w:szCs w:val="24"/>
        </w:rPr>
      </w:pPr>
      <w:r w:rsidRPr="004F0CBB">
        <w:rPr>
          <w:rFonts w:ascii="Times New Roman" w:hAnsi="Times New Roman" w:cs="Times New Roman"/>
          <w:b/>
          <w:sz w:val="24"/>
          <w:szCs w:val="24"/>
        </w:rPr>
        <w:t>Жир Єлизавета Антонівна</w:t>
      </w:r>
    </w:p>
    <w:p w:rsidR="001C60FA" w:rsidRPr="004F0CBB" w:rsidRDefault="001C60FA" w:rsidP="004F0CBB">
      <w:pPr>
        <w:widowControl w:val="0"/>
        <w:suppressAutoHyphens/>
        <w:spacing w:after="0" w:line="240" w:lineRule="auto"/>
        <w:jc w:val="center"/>
        <w:rPr>
          <w:rFonts w:ascii="Times New Roman" w:eastAsia="Droid Sans Fallback" w:hAnsi="Times New Roman" w:cs="Times New Roman"/>
          <w:i/>
          <w:kern w:val="1"/>
          <w:sz w:val="24"/>
          <w:szCs w:val="24"/>
          <w:lang w:eastAsia="hi-IN" w:bidi="hi-IN"/>
        </w:rPr>
      </w:pPr>
      <w:r w:rsidRPr="004F0CBB">
        <w:rPr>
          <w:rFonts w:ascii="Times New Roman" w:hAnsi="Times New Roman" w:cs="Times New Roman"/>
          <w:i/>
          <w:sz w:val="24"/>
          <w:szCs w:val="24"/>
        </w:rPr>
        <w:t>учениця 11 класу Дніпропетровського обласного медичного ліцею-інтернату «Дніпро»</w:t>
      </w:r>
    </w:p>
    <w:p w:rsidR="001C60FA" w:rsidRPr="00B74710" w:rsidRDefault="001C60FA" w:rsidP="004F0CBB">
      <w:pPr>
        <w:spacing w:line="240" w:lineRule="auto"/>
        <w:contextualSpacing/>
        <w:jc w:val="center"/>
        <w:rPr>
          <w:rFonts w:ascii="Times New Roman" w:hAnsi="Times New Roman" w:cs="Times New Roman"/>
          <w:b/>
          <w:sz w:val="24"/>
          <w:szCs w:val="24"/>
        </w:rPr>
      </w:pPr>
    </w:p>
    <w:p w:rsidR="001C60FA" w:rsidRPr="004F0CBB" w:rsidRDefault="001C60FA" w:rsidP="004F0CBB">
      <w:pPr>
        <w:spacing w:line="240" w:lineRule="auto"/>
        <w:contextualSpacing/>
        <w:jc w:val="center"/>
        <w:rPr>
          <w:rFonts w:ascii="Times New Roman" w:hAnsi="Times New Roman" w:cs="Times New Roman"/>
          <w:b/>
          <w:sz w:val="24"/>
          <w:szCs w:val="24"/>
        </w:rPr>
      </w:pPr>
      <w:r w:rsidRPr="00B74710">
        <w:rPr>
          <w:rFonts w:ascii="Times New Roman" w:hAnsi="Times New Roman" w:cs="Times New Roman"/>
          <w:b/>
          <w:sz w:val="24"/>
          <w:szCs w:val="24"/>
        </w:rPr>
        <w:t>ІНТЕНСИВНІСТЬ ОКСИДАТИВНОГО СТРЕСУ</w:t>
      </w:r>
      <w:r w:rsidRPr="004F0CBB">
        <w:rPr>
          <w:rFonts w:ascii="Times New Roman" w:hAnsi="Times New Roman" w:cs="Times New Roman"/>
          <w:b/>
          <w:sz w:val="24"/>
          <w:szCs w:val="24"/>
        </w:rPr>
        <w:t xml:space="preserve"> ПРИ РОЗВИТКУ КАНЦЕРОГЕНЕЗУ</w:t>
      </w:r>
    </w:p>
    <w:p w:rsidR="001C60FA" w:rsidRPr="004F0CBB" w:rsidRDefault="001C60FA" w:rsidP="004F0CBB">
      <w:pPr>
        <w:spacing w:line="240" w:lineRule="auto"/>
        <w:contextualSpacing/>
        <w:jc w:val="center"/>
        <w:rPr>
          <w:rFonts w:ascii="Times New Roman" w:hAnsi="Times New Roman" w:cs="Times New Roman"/>
          <w:sz w:val="24"/>
          <w:szCs w:val="24"/>
        </w:rPr>
      </w:pPr>
    </w:p>
    <w:p w:rsidR="001C60FA" w:rsidRPr="004F0CBB" w:rsidRDefault="001C60FA" w:rsidP="002E239B">
      <w:pPr>
        <w:spacing w:line="240" w:lineRule="auto"/>
        <w:contextualSpacing/>
        <w:jc w:val="both"/>
        <w:rPr>
          <w:rFonts w:ascii="Times New Roman" w:hAnsi="Times New Roman" w:cs="Times New Roman"/>
          <w:i/>
          <w:sz w:val="24"/>
          <w:szCs w:val="24"/>
        </w:rPr>
      </w:pPr>
      <w:r w:rsidRPr="004F0CBB">
        <w:rPr>
          <w:rFonts w:ascii="Times New Roman" w:hAnsi="Times New Roman" w:cs="Times New Roman"/>
          <w:i/>
          <w:sz w:val="24"/>
          <w:szCs w:val="24"/>
        </w:rPr>
        <w:t>Науковий керівник: Штеменко Наталя Іванівна, д</w:t>
      </w:r>
      <w:r>
        <w:rPr>
          <w:rFonts w:ascii="Times New Roman" w:hAnsi="Times New Roman" w:cs="Times New Roman"/>
          <w:i/>
          <w:sz w:val="24"/>
          <w:szCs w:val="24"/>
        </w:rPr>
        <w:t>.</w:t>
      </w:r>
      <w:r w:rsidRPr="004F0CBB">
        <w:rPr>
          <w:rFonts w:ascii="Times New Roman" w:hAnsi="Times New Roman" w:cs="Times New Roman"/>
          <w:i/>
          <w:sz w:val="24"/>
          <w:szCs w:val="24"/>
        </w:rPr>
        <w:t xml:space="preserve"> б</w:t>
      </w:r>
      <w:r>
        <w:rPr>
          <w:rFonts w:ascii="Times New Roman" w:hAnsi="Times New Roman" w:cs="Times New Roman"/>
          <w:i/>
          <w:sz w:val="24"/>
          <w:szCs w:val="24"/>
        </w:rPr>
        <w:t>.</w:t>
      </w:r>
      <w:r w:rsidRPr="004F0CBB">
        <w:rPr>
          <w:rFonts w:ascii="Times New Roman" w:hAnsi="Times New Roman" w:cs="Times New Roman"/>
          <w:i/>
          <w:sz w:val="24"/>
          <w:szCs w:val="24"/>
        </w:rPr>
        <w:t xml:space="preserve"> н</w:t>
      </w:r>
      <w:r>
        <w:rPr>
          <w:rFonts w:ascii="Times New Roman" w:hAnsi="Times New Roman" w:cs="Times New Roman"/>
          <w:i/>
          <w:sz w:val="24"/>
          <w:szCs w:val="24"/>
        </w:rPr>
        <w:t>.</w:t>
      </w:r>
      <w:r w:rsidRPr="004F0CBB">
        <w:rPr>
          <w:rFonts w:ascii="Times New Roman" w:hAnsi="Times New Roman" w:cs="Times New Roman"/>
          <w:i/>
          <w:sz w:val="24"/>
          <w:szCs w:val="24"/>
        </w:rPr>
        <w:t xml:space="preserve">, завідувач кафедри біофізики та біохімії Дніпропетровського національного університету імені Олеся Гончара </w:t>
      </w:r>
    </w:p>
    <w:p w:rsidR="001C60FA" w:rsidRPr="004F0CBB" w:rsidRDefault="001C60FA" w:rsidP="004F0CBB">
      <w:pPr>
        <w:spacing w:line="240" w:lineRule="auto"/>
        <w:contextualSpacing/>
        <w:jc w:val="both"/>
        <w:rPr>
          <w:rFonts w:ascii="Times New Roman" w:hAnsi="Times New Roman" w:cs="Times New Roman"/>
          <w:sz w:val="24"/>
          <w:szCs w:val="24"/>
        </w:rPr>
      </w:pPr>
    </w:p>
    <w:p w:rsidR="001C60FA" w:rsidRPr="004F0CBB" w:rsidRDefault="001C60FA" w:rsidP="004F0CBB">
      <w:pPr>
        <w:spacing w:line="240" w:lineRule="auto"/>
        <w:ind w:firstLine="709"/>
        <w:contextualSpacing/>
        <w:jc w:val="both"/>
        <w:rPr>
          <w:rFonts w:ascii="Times New Roman" w:hAnsi="Times New Roman" w:cs="Times New Roman"/>
          <w:snapToGrid w:val="0"/>
          <w:color w:val="000000"/>
          <w:sz w:val="24"/>
          <w:szCs w:val="24"/>
        </w:rPr>
      </w:pPr>
      <w:r w:rsidRPr="004F0CBB">
        <w:rPr>
          <w:rFonts w:ascii="Times New Roman" w:hAnsi="Times New Roman" w:cs="Times New Roman"/>
          <w:b/>
          <w:sz w:val="24"/>
          <w:szCs w:val="24"/>
        </w:rPr>
        <w:t>Мета роботи</w:t>
      </w:r>
      <w:r w:rsidRPr="004F0CBB">
        <w:rPr>
          <w:rFonts w:ascii="Times New Roman" w:hAnsi="Times New Roman" w:cs="Times New Roman"/>
          <w:sz w:val="24"/>
          <w:szCs w:val="24"/>
        </w:rPr>
        <w:t xml:space="preserve">: </w:t>
      </w:r>
      <w:r w:rsidRPr="004F0CBB">
        <w:rPr>
          <w:rFonts w:ascii="Times New Roman" w:hAnsi="Times New Roman" w:cs="Times New Roman"/>
          <w:snapToGrid w:val="0"/>
          <w:color w:val="000000"/>
          <w:sz w:val="24"/>
          <w:szCs w:val="24"/>
        </w:rPr>
        <w:t>дослідження інтенсивності перекисного окиснення ліпідів у крові при введені щурам з карциномою Герена сполук Ренію з органічними лігандами разом з цисплатином.</w:t>
      </w:r>
    </w:p>
    <w:p w:rsidR="001C60FA" w:rsidRPr="004F0CBB" w:rsidRDefault="001C60FA" w:rsidP="004F0CBB">
      <w:pPr>
        <w:spacing w:line="240" w:lineRule="auto"/>
        <w:ind w:firstLine="709"/>
        <w:contextualSpacing/>
        <w:jc w:val="both"/>
        <w:rPr>
          <w:rFonts w:ascii="Times New Roman" w:hAnsi="Times New Roman" w:cs="Times New Roman"/>
          <w:snapToGrid w:val="0"/>
          <w:color w:val="000000"/>
          <w:sz w:val="24"/>
          <w:szCs w:val="24"/>
        </w:rPr>
      </w:pPr>
      <w:r w:rsidRPr="004F0CBB">
        <w:rPr>
          <w:rFonts w:ascii="Times New Roman" w:hAnsi="Times New Roman" w:cs="Times New Roman"/>
          <w:b/>
          <w:snapToGrid w:val="0"/>
          <w:color w:val="000000"/>
          <w:sz w:val="24"/>
          <w:szCs w:val="24"/>
        </w:rPr>
        <w:t xml:space="preserve">Актуальність: </w:t>
      </w:r>
      <w:r w:rsidRPr="004F0CBB">
        <w:rPr>
          <w:rFonts w:ascii="Times New Roman" w:hAnsi="Times New Roman" w:cs="Times New Roman"/>
          <w:snapToGrid w:val="0"/>
          <w:color w:val="000000"/>
          <w:sz w:val="24"/>
          <w:szCs w:val="24"/>
        </w:rPr>
        <w:t xml:space="preserve">дослідження кластерних сполук ренію з різними органічними лігандами показало їх антиоксидантну властивість. Однак механізм дії сполук ренію залишається ще недостатньо вивченим, а пошук найбільш ефективної сполуки і найбільш ефективного способу введення, а також вивчення їх впливу на біохімічні показники внаслідок дії інших несприятливих чинників є актуальною проблемою сьогодні. </w:t>
      </w:r>
    </w:p>
    <w:p w:rsidR="001C60FA" w:rsidRPr="004F0CBB" w:rsidRDefault="001C60FA" w:rsidP="004F0CBB">
      <w:pPr>
        <w:spacing w:line="240" w:lineRule="auto"/>
        <w:ind w:firstLine="709"/>
        <w:contextualSpacing/>
        <w:jc w:val="both"/>
        <w:rPr>
          <w:rFonts w:ascii="Times New Roman" w:hAnsi="Times New Roman" w:cs="Times New Roman"/>
          <w:b/>
          <w:snapToGrid w:val="0"/>
          <w:color w:val="000000"/>
          <w:sz w:val="24"/>
          <w:szCs w:val="24"/>
        </w:rPr>
      </w:pPr>
      <w:r w:rsidRPr="004F0CBB">
        <w:rPr>
          <w:rFonts w:ascii="Times New Roman" w:hAnsi="Times New Roman" w:cs="Times New Roman"/>
          <w:b/>
          <w:snapToGrid w:val="0"/>
          <w:color w:val="000000"/>
          <w:sz w:val="24"/>
          <w:szCs w:val="24"/>
        </w:rPr>
        <w:t xml:space="preserve">Завдання: </w:t>
      </w:r>
      <w:r w:rsidRPr="004F0CBB">
        <w:rPr>
          <w:rFonts w:ascii="Times New Roman" w:hAnsi="Times New Roman" w:cs="Times New Roman"/>
          <w:snapToGrid w:val="0"/>
          <w:color w:val="000000"/>
          <w:sz w:val="24"/>
          <w:szCs w:val="24"/>
        </w:rPr>
        <w:t>д</w:t>
      </w:r>
      <w:r w:rsidRPr="004F0CBB">
        <w:rPr>
          <w:rFonts w:ascii="Times New Roman" w:hAnsi="Times New Roman" w:cs="Times New Roman"/>
          <w:sz w:val="24"/>
          <w:szCs w:val="24"/>
        </w:rPr>
        <w:t>ослідити рівень ТБК- активних продуктів у плазмі крові та в еритроцитах при канцерогенезі  за умов введення сполук Ренію у системі Реній-Платина; визначити відсоток перекисного гемолізу.</w:t>
      </w:r>
    </w:p>
    <w:p w:rsidR="001C60FA" w:rsidRPr="004F0CBB" w:rsidRDefault="001C60FA" w:rsidP="004F0CBB">
      <w:pPr>
        <w:spacing w:line="240" w:lineRule="auto"/>
        <w:ind w:firstLine="709"/>
        <w:contextualSpacing/>
        <w:jc w:val="both"/>
        <w:rPr>
          <w:rFonts w:ascii="Times New Roman" w:hAnsi="Times New Roman" w:cs="Times New Roman"/>
          <w:bCs/>
          <w:sz w:val="24"/>
          <w:szCs w:val="24"/>
        </w:rPr>
      </w:pPr>
      <w:r w:rsidRPr="004F0CBB">
        <w:rPr>
          <w:rFonts w:ascii="Times New Roman" w:hAnsi="Times New Roman" w:cs="Times New Roman"/>
          <w:b/>
          <w:sz w:val="24"/>
          <w:szCs w:val="24"/>
        </w:rPr>
        <w:t>Висновки:</w:t>
      </w:r>
      <w:r w:rsidRPr="004F0CBB">
        <w:rPr>
          <w:rFonts w:ascii="Times New Roman" w:hAnsi="Times New Roman" w:cs="Times New Roman"/>
          <w:sz w:val="24"/>
          <w:szCs w:val="24"/>
        </w:rPr>
        <w:t xml:space="preserve"> в результаті дослідження було помічено, що антирадикальні властивості сполук Ренію сильніше проявляються в плазмі, ніж в еритроцитах щурів з карциномою Герена; показано корегуючі властивості при розвитку оксидативного стресу, мембраностабілізуючу та антигемолітичну активність кластерних сполук Ренію з індольним радикалом у системі Реній-Платина; досліджено</w:t>
      </w:r>
      <w:r w:rsidRPr="004F0CBB">
        <w:rPr>
          <w:rFonts w:ascii="Times New Roman" w:hAnsi="Times New Roman" w:cs="Times New Roman"/>
          <w:bCs/>
          <w:sz w:val="24"/>
          <w:szCs w:val="24"/>
        </w:rPr>
        <w:t xml:space="preserve"> антиоксидантну властивість сполук Ренію з ідоловим  лігандом у наноліпосомній формі.</w:t>
      </w:r>
    </w:p>
    <w:p w:rsidR="001C60FA" w:rsidRPr="004F0CBB" w:rsidRDefault="001C60FA" w:rsidP="004F0CBB">
      <w:pPr>
        <w:spacing w:line="240" w:lineRule="auto"/>
        <w:contextualSpacing/>
        <w:jc w:val="both"/>
        <w:rPr>
          <w:rFonts w:ascii="Times New Roman" w:hAnsi="Times New Roman" w:cs="Times New Roman"/>
          <w:bCs/>
          <w:sz w:val="24"/>
          <w:szCs w:val="24"/>
        </w:rPr>
      </w:pPr>
    </w:p>
    <w:p w:rsidR="001C60FA" w:rsidRPr="004F0CBB" w:rsidRDefault="001C60FA" w:rsidP="004F0CBB">
      <w:pPr>
        <w:widowControl w:val="0"/>
        <w:suppressAutoHyphens/>
        <w:spacing w:line="240" w:lineRule="auto"/>
        <w:contextualSpacing/>
        <w:jc w:val="both"/>
        <w:rPr>
          <w:rFonts w:ascii="Times New Roman" w:eastAsia="WenQuanYi Micro Hei" w:hAnsi="Times New Roman" w:cs="Times New Roman"/>
          <w:kern w:val="1"/>
          <w:sz w:val="24"/>
          <w:szCs w:val="24"/>
          <w:lang w:eastAsia="hi-IN" w:bidi="hi-IN"/>
        </w:rPr>
      </w:pPr>
    </w:p>
    <w:p w:rsidR="001C60FA" w:rsidRPr="004F0CBB" w:rsidRDefault="002E239B" w:rsidP="004F0CBB">
      <w:pPr>
        <w:widowControl w:val="0"/>
        <w:suppressAutoHyphens/>
        <w:spacing w:line="240" w:lineRule="auto"/>
        <w:contextualSpacing/>
        <w:jc w:val="center"/>
        <w:rPr>
          <w:rFonts w:ascii="Times New Roman" w:eastAsia="WenQuanYi Micro Hei" w:hAnsi="Times New Roman" w:cs="Times New Roman"/>
          <w:kern w:val="1"/>
          <w:sz w:val="24"/>
          <w:szCs w:val="24"/>
          <w:lang w:eastAsia="hi-IN" w:bidi="hi-IN"/>
        </w:rPr>
      </w:pPr>
      <w:r>
        <w:rPr>
          <w:rFonts w:ascii="Times New Roman" w:eastAsia="WenQuanYi Micro Hei" w:hAnsi="Times New Roman" w:cs="Times New Roman"/>
          <w:noProof/>
          <w:kern w:val="1"/>
          <w:sz w:val="24"/>
          <w:szCs w:val="24"/>
          <w:lang w:val="en-US"/>
        </w:rPr>
        <w:pict>
          <v:shape id="Рисунок 31" o:spid="_x0000_i1070" type="#_x0000_t75" alt="Нескоромна Вікторія Едуардівна" style="width:77.25pt;height:102.75pt;visibility:visible">
            <v:imagedata r:id="rId51" o:title="" cropright="5885f"/>
          </v:shape>
        </w:pict>
      </w:r>
    </w:p>
    <w:p w:rsidR="001C60FA" w:rsidRPr="004F0CBB" w:rsidRDefault="001C60FA" w:rsidP="004F0CBB">
      <w:pPr>
        <w:widowControl w:val="0"/>
        <w:suppressAutoHyphens/>
        <w:spacing w:line="240" w:lineRule="auto"/>
        <w:contextualSpacing/>
        <w:jc w:val="center"/>
        <w:rPr>
          <w:rFonts w:ascii="Times New Roman" w:eastAsia="WenQuanYi Micro Hei" w:hAnsi="Times New Roman" w:cs="Times New Roman"/>
          <w:kern w:val="1"/>
          <w:sz w:val="24"/>
          <w:szCs w:val="24"/>
          <w:lang w:eastAsia="hi-IN" w:bidi="hi-IN"/>
        </w:rPr>
      </w:pPr>
    </w:p>
    <w:p w:rsidR="001C60FA" w:rsidRPr="004F0CBB" w:rsidRDefault="001C60FA" w:rsidP="004F0CBB">
      <w:pPr>
        <w:autoSpaceDE w:val="0"/>
        <w:autoSpaceDN w:val="0"/>
        <w:adjustRightInd w:val="0"/>
        <w:spacing w:line="240" w:lineRule="auto"/>
        <w:contextualSpacing/>
        <w:jc w:val="center"/>
        <w:rPr>
          <w:rFonts w:ascii="Times New Roman" w:hAnsi="Times New Roman" w:cs="Times New Roman"/>
          <w:b/>
          <w:bCs/>
          <w:sz w:val="24"/>
          <w:szCs w:val="24"/>
        </w:rPr>
      </w:pPr>
      <w:r w:rsidRPr="004F0CBB">
        <w:rPr>
          <w:rFonts w:ascii="Times New Roman" w:hAnsi="Times New Roman" w:cs="Times New Roman"/>
          <w:b/>
          <w:bCs/>
          <w:sz w:val="24"/>
          <w:szCs w:val="24"/>
        </w:rPr>
        <w:t>Нескоромна Вікторія Едуардівна</w:t>
      </w:r>
    </w:p>
    <w:p w:rsidR="001C60FA" w:rsidRDefault="001C60FA" w:rsidP="00DA0F33">
      <w:pPr>
        <w:autoSpaceDE w:val="0"/>
        <w:autoSpaceDN w:val="0"/>
        <w:adjustRightInd w:val="0"/>
        <w:spacing w:line="240" w:lineRule="auto"/>
        <w:contextualSpacing/>
        <w:jc w:val="center"/>
        <w:rPr>
          <w:rFonts w:ascii="Times New Roman" w:hAnsi="Times New Roman" w:cs="Times New Roman"/>
          <w:bCs/>
          <w:i/>
          <w:sz w:val="24"/>
          <w:szCs w:val="24"/>
        </w:rPr>
      </w:pPr>
      <w:r w:rsidRPr="004F0CBB">
        <w:rPr>
          <w:rFonts w:ascii="Times New Roman" w:hAnsi="Times New Roman" w:cs="Times New Roman"/>
          <w:bCs/>
          <w:i/>
          <w:sz w:val="24"/>
          <w:szCs w:val="24"/>
        </w:rPr>
        <w:t xml:space="preserve">учениця 11 класу </w:t>
      </w:r>
      <w:r w:rsidRPr="00DA0F33">
        <w:rPr>
          <w:rFonts w:ascii="Times New Roman" w:hAnsi="Times New Roman" w:cs="Times New Roman"/>
          <w:bCs/>
          <w:i/>
          <w:sz w:val="24"/>
          <w:szCs w:val="24"/>
        </w:rPr>
        <w:t>К</w:t>
      </w:r>
      <w:r>
        <w:rPr>
          <w:rFonts w:ascii="Times New Roman" w:hAnsi="Times New Roman" w:cs="Times New Roman"/>
          <w:bCs/>
          <w:i/>
          <w:sz w:val="24"/>
          <w:szCs w:val="24"/>
        </w:rPr>
        <w:t>З «</w:t>
      </w:r>
      <w:r w:rsidRPr="00DA0F33">
        <w:rPr>
          <w:rFonts w:ascii="Times New Roman" w:hAnsi="Times New Roman" w:cs="Times New Roman"/>
          <w:bCs/>
          <w:i/>
          <w:sz w:val="24"/>
          <w:szCs w:val="24"/>
        </w:rPr>
        <w:t xml:space="preserve">Загальноосвітній навчальний заклад І ступеня - гімназія № 39 </w:t>
      </w:r>
      <w:r w:rsidR="002E239B">
        <w:rPr>
          <w:rFonts w:ascii="Times New Roman" w:hAnsi="Times New Roman" w:cs="Times New Roman"/>
          <w:bCs/>
          <w:i/>
          <w:sz w:val="24"/>
          <w:szCs w:val="24"/>
        </w:rPr>
        <w:br/>
      </w:r>
      <w:r w:rsidRPr="00DA0F33">
        <w:rPr>
          <w:rFonts w:ascii="Times New Roman" w:hAnsi="Times New Roman" w:cs="Times New Roman"/>
          <w:bCs/>
          <w:i/>
          <w:sz w:val="24"/>
          <w:szCs w:val="24"/>
        </w:rPr>
        <w:t>м. Дніпродзержинська</w:t>
      </w:r>
      <w:r>
        <w:rPr>
          <w:rFonts w:ascii="Times New Roman" w:hAnsi="Times New Roman" w:cs="Times New Roman"/>
          <w:bCs/>
          <w:i/>
          <w:sz w:val="24"/>
          <w:szCs w:val="24"/>
        </w:rPr>
        <w:t>»</w:t>
      </w:r>
    </w:p>
    <w:p w:rsidR="001F190D" w:rsidRPr="004F0CBB" w:rsidRDefault="001F190D" w:rsidP="00DA0F33">
      <w:pPr>
        <w:autoSpaceDE w:val="0"/>
        <w:autoSpaceDN w:val="0"/>
        <w:adjustRightInd w:val="0"/>
        <w:spacing w:line="240" w:lineRule="auto"/>
        <w:contextualSpacing/>
        <w:jc w:val="center"/>
        <w:rPr>
          <w:rFonts w:ascii="Times New Roman" w:hAnsi="Times New Roman" w:cs="Times New Roman"/>
          <w:b/>
          <w:bCs/>
          <w:sz w:val="24"/>
          <w:szCs w:val="24"/>
        </w:rPr>
      </w:pPr>
    </w:p>
    <w:p w:rsidR="001C60FA" w:rsidRPr="004F0CBB" w:rsidRDefault="001C60FA" w:rsidP="004F0CBB">
      <w:pPr>
        <w:autoSpaceDE w:val="0"/>
        <w:autoSpaceDN w:val="0"/>
        <w:adjustRightInd w:val="0"/>
        <w:spacing w:line="240" w:lineRule="auto"/>
        <w:contextualSpacing/>
        <w:jc w:val="center"/>
        <w:rPr>
          <w:rFonts w:ascii="Times New Roman" w:hAnsi="Times New Roman" w:cs="Times New Roman"/>
          <w:bCs/>
          <w:sz w:val="24"/>
          <w:szCs w:val="24"/>
        </w:rPr>
      </w:pPr>
      <w:r w:rsidRPr="004F0CBB">
        <w:rPr>
          <w:rFonts w:ascii="Times New Roman" w:hAnsi="Times New Roman" w:cs="Times New Roman"/>
          <w:b/>
          <w:bCs/>
          <w:sz w:val="24"/>
          <w:szCs w:val="24"/>
        </w:rPr>
        <w:t>ВПЛИВ GSM-ВИПРОМІНЮВАННЯ НА НЕРВОВУ СИСТЕМУ</w:t>
      </w:r>
    </w:p>
    <w:p w:rsidR="001C60FA" w:rsidRPr="004F0CBB" w:rsidRDefault="001C60FA" w:rsidP="004F0CBB">
      <w:pPr>
        <w:autoSpaceDE w:val="0"/>
        <w:autoSpaceDN w:val="0"/>
        <w:adjustRightInd w:val="0"/>
        <w:spacing w:line="240" w:lineRule="auto"/>
        <w:contextualSpacing/>
        <w:rPr>
          <w:rFonts w:ascii="Times New Roman" w:hAnsi="Times New Roman" w:cs="Times New Roman"/>
          <w:bCs/>
          <w:sz w:val="24"/>
          <w:szCs w:val="24"/>
        </w:rPr>
      </w:pPr>
    </w:p>
    <w:p w:rsidR="001C60FA" w:rsidRPr="004F0CBB" w:rsidRDefault="001C60FA" w:rsidP="002E239B">
      <w:pPr>
        <w:autoSpaceDE w:val="0"/>
        <w:autoSpaceDN w:val="0"/>
        <w:adjustRightInd w:val="0"/>
        <w:spacing w:line="240" w:lineRule="auto"/>
        <w:contextualSpacing/>
        <w:jc w:val="both"/>
        <w:rPr>
          <w:rFonts w:ascii="Times New Roman" w:hAnsi="Times New Roman" w:cs="Times New Roman"/>
          <w:bCs/>
          <w:i/>
          <w:sz w:val="24"/>
          <w:szCs w:val="24"/>
        </w:rPr>
      </w:pPr>
      <w:r w:rsidRPr="004F0CBB">
        <w:rPr>
          <w:rFonts w:ascii="Times New Roman" w:hAnsi="Times New Roman" w:cs="Times New Roman"/>
          <w:bCs/>
          <w:i/>
          <w:sz w:val="24"/>
          <w:szCs w:val="24"/>
        </w:rPr>
        <w:t>Наукові керівники:</w:t>
      </w:r>
      <w:r w:rsidRPr="004F0CBB">
        <w:rPr>
          <w:rFonts w:ascii="Times New Roman" w:hAnsi="Times New Roman" w:cs="Times New Roman"/>
          <w:i/>
          <w:sz w:val="24"/>
          <w:szCs w:val="24"/>
        </w:rPr>
        <w:t xml:space="preserve"> </w:t>
      </w:r>
      <w:r w:rsidRPr="004F0CBB">
        <w:rPr>
          <w:rFonts w:ascii="Times New Roman" w:hAnsi="Times New Roman" w:cs="Times New Roman"/>
          <w:bCs/>
          <w:i/>
          <w:sz w:val="24"/>
          <w:szCs w:val="24"/>
        </w:rPr>
        <w:t xml:space="preserve">Гречихіна Любов Євгенівна, вчитель біології </w:t>
      </w:r>
      <w:r w:rsidRPr="00DA0F33">
        <w:rPr>
          <w:rFonts w:ascii="Times New Roman" w:hAnsi="Times New Roman" w:cs="Times New Roman"/>
          <w:bCs/>
          <w:i/>
          <w:sz w:val="24"/>
          <w:szCs w:val="24"/>
        </w:rPr>
        <w:t>КЗ «Загальноосвітній навчальний заклад І ступеня - гімназія № 39 м. Дніпродзержинська»</w:t>
      </w:r>
      <w:r w:rsidRPr="004F0CBB">
        <w:rPr>
          <w:rFonts w:ascii="Times New Roman" w:hAnsi="Times New Roman" w:cs="Times New Roman"/>
          <w:bCs/>
          <w:i/>
          <w:sz w:val="24"/>
          <w:szCs w:val="24"/>
        </w:rPr>
        <w:t xml:space="preserve">; Кириченко </w:t>
      </w:r>
      <w:r w:rsidRPr="004F0CBB">
        <w:rPr>
          <w:rFonts w:ascii="Times New Roman" w:hAnsi="Times New Roman" w:cs="Times New Roman"/>
          <w:bCs/>
          <w:i/>
          <w:sz w:val="24"/>
          <w:szCs w:val="24"/>
        </w:rPr>
        <w:lastRenderedPageBreak/>
        <w:t>Світлана</w:t>
      </w:r>
      <w:r w:rsidR="002E239B">
        <w:rPr>
          <w:rFonts w:ascii="Times New Roman" w:hAnsi="Times New Roman" w:cs="Times New Roman"/>
          <w:bCs/>
          <w:i/>
          <w:sz w:val="24"/>
          <w:szCs w:val="24"/>
        </w:rPr>
        <w:t> </w:t>
      </w:r>
      <w:r w:rsidRPr="004F0CBB">
        <w:rPr>
          <w:rFonts w:ascii="Times New Roman" w:hAnsi="Times New Roman" w:cs="Times New Roman"/>
          <w:bCs/>
          <w:i/>
          <w:sz w:val="24"/>
          <w:szCs w:val="24"/>
        </w:rPr>
        <w:t>Василівна, доцент кафедри біофізики та біохімії Дніпропетровського національного університету імені Олеся Гончара.</w:t>
      </w:r>
    </w:p>
    <w:p w:rsidR="001C60FA" w:rsidRPr="004F0CBB" w:rsidRDefault="001C60FA" w:rsidP="004F0CBB">
      <w:pPr>
        <w:autoSpaceDE w:val="0"/>
        <w:autoSpaceDN w:val="0"/>
        <w:adjustRightInd w:val="0"/>
        <w:spacing w:line="240" w:lineRule="auto"/>
        <w:contextualSpacing/>
        <w:rPr>
          <w:rFonts w:ascii="Times New Roman" w:hAnsi="Times New Roman" w:cs="Times New Roman"/>
          <w:bCs/>
          <w:sz w:val="24"/>
          <w:szCs w:val="24"/>
        </w:rPr>
      </w:pPr>
    </w:p>
    <w:p w:rsidR="001C60FA" w:rsidRPr="004F0CBB" w:rsidRDefault="001C60FA" w:rsidP="004F0CBB">
      <w:pPr>
        <w:autoSpaceDE w:val="0"/>
        <w:autoSpaceDN w:val="0"/>
        <w:adjustRightInd w:val="0"/>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pacing w:val="-6"/>
          <w:sz w:val="24"/>
          <w:szCs w:val="24"/>
        </w:rPr>
        <w:t xml:space="preserve">Мета роботи: </w:t>
      </w:r>
      <w:r w:rsidRPr="004F0CBB">
        <w:rPr>
          <w:rFonts w:ascii="Times New Roman" w:hAnsi="Times New Roman" w:cs="Times New Roman"/>
          <w:sz w:val="24"/>
          <w:szCs w:val="24"/>
        </w:rPr>
        <w:t>дослідити вплив електромагнітного випромінювання стандарту GSM 900 та GSM 1800 на вміст та склад білків проміжних філаментів мозку щурів в експериментальній моделі хронічного опромінення.</w:t>
      </w:r>
    </w:p>
    <w:p w:rsidR="001C60FA" w:rsidRPr="004F0CBB" w:rsidRDefault="001C60FA" w:rsidP="004F0CBB">
      <w:pPr>
        <w:tabs>
          <w:tab w:val="left" w:pos="-284"/>
        </w:tabs>
        <w:spacing w:line="240" w:lineRule="auto"/>
        <w:ind w:right="-2" w:firstLine="709"/>
        <w:contextualSpacing/>
        <w:jc w:val="both"/>
        <w:rPr>
          <w:rFonts w:ascii="Times New Roman" w:hAnsi="Times New Roman" w:cs="Times New Roman"/>
          <w:spacing w:val="-6"/>
          <w:sz w:val="24"/>
          <w:szCs w:val="24"/>
        </w:rPr>
      </w:pPr>
      <w:r w:rsidRPr="004F0CBB">
        <w:rPr>
          <w:rFonts w:ascii="Times New Roman" w:hAnsi="Times New Roman" w:cs="Times New Roman"/>
          <w:spacing w:val="-6"/>
          <w:sz w:val="24"/>
          <w:szCs w:val="24"/>
        </w:rPr>
        <w:t>Методи дослідження: електрофорез у градієнтному поліакриламідному гелі у присутності додецилсульфату натрію, імуноблотинг, статистична обробка результатів.</w:t>
      </w:r>
    </w:p>
    <w:p w:rsidR="001C60FA" w:rsidRPr="004F0CBB" w:rsidRDefault="001C60FA" w:rsidP="004F0CBB">
      <w:pPr>
        <w:tabs>
          <w:tab w:val="left" w:pos="-284"/>
        </w:tabs>
        <w:spacing w:line="240" w:lineRule="auto"/>
        <w:ind w:right="-2" w:firstLine="709"/>
        <w:contextualSpacing/>
        <w:jc w:val="both"/>
        <w:rPr>
          <w:rFonts w:ascii="Times New Roman" w:hAnsi="Times New Roman" w:cs="Times New Roman"/>
          <w:sz w:val="24"/>
          <w:szCs w:val="24"/>
        </w:rPr>
      </w:pPr>
      <w:r w:rsidRPr="004F0CBB">
        <w:rPr>
          <w:rFonts w:ascii="Times New Roman" w:hAnsi="Times New Roman" w:cs="Times New Roman"/>
          <w:spacing w:val="-6"/>
          <w:sz w:val="24"/>
          <w:szCs w:val="24"/>
        </w:rPr>
        <w:t xml:space="preserve">Показано, що дія фракціонованого електромагнітного випромінювання викликає різноспрямовані ефекти на метаболізм астрогліального маркеру гліального фібрилярного кислого білка (ГФКБ). У гіпокампі, мозочку та корі великих півкуль спостерігається збільшення рівня цього білка як на 89 день опромінення, так і на 26, 49 та у групі, в якій щури опромінювались 30 діб і потім утримувалися 14 діб в умовах контрольної групи, що свідчить про індукцію реактивного астроцитозу під дією ЕМП. </w:t>
      </w:r>
      <w:r w:rsidRPr="004F0CBB">
        <w:rPr>
          <w:rFonts w:ascii="Times New Roman" w:hAnsi="Times New Roman" w:cs="Times New Roman"/>
          <w:sz w:val="24"/>
          <w:szCs w:val="24"/>
        </w:rPr>
        <w:t>Визначено зміни поліпептидного складу білка гліальних проміжних філаментів в гіпокампі, корі великих півкуль і мозочку щурів за умов опромінювання НВЧ, що відображається у збільшенні продуктів деградації інтактного поліпептиду 49 кДа. Найбільш інтенсивний вміст продуктів деградації ГФКБ визначений в групі щурів, які отримували фракціоноване опромінення протягом 89 діб.</w:t>
      </w:r>
    </w:p>
    <w:p w:rsidR="001C60FA" w:rsidRDefault="001C60FA" w:rsidP="004F0CBB">
      <w:pPr>
        <w:tabs>
          <w:tab w:val="left" w:pos="-284"/>
        </w:tabs>
        <w:spacing w:line="240" w:lineRule="auto"/>
        <w:ind w:right="-2"/>
        <w:contextualSpacing/>
        <w:jc w:val="both"/>
        <w:rPr>
          <w:rFonts w:ascii="Times New Roman" w:hAnsi="Times New Roman" w:cs="Times New Roman"/>
          <w:spacing w:val="-6"/>
          <w:sz w:val="24"/>
          <w:szCs w:val="24"/>
        </w:rPr>
      </w:pPr>
    </w:p>
    <w:p w:rsidR="002E239B" w:rsidRPr="004F0CBB" w:rsidRDefault="002E239B" w:rsidP="004F0CBB">
      <w:pPr>
        <w:tabs>
          <w:tab w:val="left" w:pos="-284"/>
        </w:tabs>
        <w:spacing w:line="240" w:lineRule="auto"/>
        <w:ind w:right="-2"/>
        <w:contextualSpacing/>
        <w:jc w:val="both"/>
        <w:rPr>
          <w:rFonts w:ascii="Times New Roman" w:hAnsi="Times New Roman" w:cs="Times New Roman"/>
          <w:spacing w:val="-6"/>
          <w:sz w:val="24"/>
          <w:szCs w:val="24"/>
        </w:rPr>
      </w:pPr>
    </w:p>
    <w:p w:rsidR="001C60FA" w:rsidRPr="004F0CBB" w:rsidRDefault="002E239B" w:rsidP="004F0CBB">
      <w:pPr>
        <w:spacing w:line="240" w:lineRule="auto"/>
        <w:ind w:firstLine="709"/>
        <w:contextualSpacing/>
        <w:jc w:val="center"/>
        <w:rPr>
          <w:rFonts w:ascii="Times New Roman" w:hAnsi="Times New Roman" w:cs="Times New Roman"/>
          <w:b/>
          <w:sz w:val="24"/>
          <w:szCs w:val="24"/>
        </w:rPr>
      </w:pPr>
      <w:r>
        <w:rPr>
          <w:rFonts w:ascii="Times New Roman" w:hAnsi="Times New Roman" w:cs="Times New Roman"/>
          <w:b/>
          <w:noProof/>
          <w:sz w:val="24"/>
          <w:szCs w:val="24"/>
          <w:lang w:val="en-US"/>
        </w:rPr>
        <w:pict>
          <v:shape id="Рисунок 30" o:spid="_x0000_i1071" type="#_x0000_t75" alt="Гудожник Олексій Дмитрович" style="width:79.5pt;height:110.25pt;visibility:visible">
            <v:imagedata r:id="rId52" o:title=""/>
          </v:shape>
        </w:pict>
      </w:r>
    </w:p>
    <w:p w:rsidR="001C60FA" w:rsidRPr="004F0CBB" w:rsidRDefault="001C60FA" w:rsidP="004F0CBB">
      <w:pPr>
        <w:spacing w:line="240" w:lineRule="auto"/>
        <w:ind w:firstLine="709"/>
        <w:contextualSpacing/>
        <w:jc w:val="center"/>
        <w:rPr>
          <w:rFonts w:ascii="Times New Roman" w:hAnsi="Times New Roman" w:cs="Times New Roman"/>
          <w:b/>
          <w:sz w:val="24"/>
          <w:szCs w:val="24"/>
        </w:rPr>
      </w:pPr>
    </w:p>
    <w:p w:rsidR="001C60FA" w:rsidRPr="004F0CBB" w:rsidRDefault="001C60FA" w:rsidP="004F0CBB">
      <w:pPr>
        <w:spacing w:line="240" w:lineRule="auto"/>
        <w:ind w:firstLine="709"/>
        <w:contextualSpacing/>
        <w:jc w:val="center"/>
        <w:rPr>
          <w:rFonts w:ascii="Times New Roman" w:hAnsi="Times New Roman" w:cs="Times New Roman"/>
          <w:b/>
          <w:sz w:val="24"/>
          <w:szCs w:val="24"/>
        </w:rPr>
      </w:pPr>
      <w:r w:rsidRPr="004F0CBB">
        <w:rPr>
          <w:rFonts w:ascii="Times New Roman" w:hAnsi="Times New Roman" w:cs="Times New Roman"/>
          <w:b/>
          <w:sz w:val="24"/>
          <w:szCs w:val="24"/>
        </w:rPr>
        <w:t>Гудожник Олексій Дмитрович</w:t>
      </w:r>
    </w:p>
    <w:p w:rsidR="001C60FA" w:rsidRPr="004F0CBB" w:rsidRDefault="001C60FA" w:rsidP="004F0CBB">
      <w:pPr>
        <w:widowControl w:val="0"/>
        <w:suppressAutoHyphens/>
        <w:spacing w:line="240" w:lineRule="auto"/>
        <w:jc w:val="center"/>
        <w:rPr>
          <w:rFonts w:ascii="Times New Roman" w:eastAsia="Droid Sans Fallback" w:hAnsi="Times New Roman" w:cs="Times New Roman"/>
          <w:i/>
          <w:kern w:val="1"/>
          <w:sz w:val="24"/>
          <w:szCs w:val="24"/>
          <w:lang w:eastAsia="hi-IN" w:bidi="hi-IN"/>
        </w:rPr>
      </w:pPr>
      <w:r w:rsidRPr="004F0CBB">
        <w:rPr>
          <w:rFonts w:ascii="Times New Roman" w:hAnsi="Times New Roman" w:cs="Times New Roman"/>
          <w:i/>
          <w:sz w:val="24"/>
          <w:szCs w:val="24"/>
        </w:rPr>
        <w:t>учень 11 класу Дніпропетровського обласного медичного ліцею-інтернату «Дніпро»</w:t>
      </w:r>
    </w:p>
    <w:p w:rsidR="001C60FA" w:rsidRPr="004F0CBB" w:rsidRDefault="001C60FA" w:rsidP="004F0CBB">
      <w:pPr>
        <w:tabs>
          <w:tab w:val="left" w:pos="-284"/>
        </w:tabs>
        <w:spacing w:line="240" w:lineRule="auto"/>
        <w:ind w:right="-2" w:firstLine="720"/>
        <w:contextualSpacing/>
        <w:jc w:val="both"/>
        <w:rPr>
          <w:rFonts w:ascii="Times New Roman" w:hAnsi="Times New Roman" w:cs="Times New Roman"/>
          <w:spacing w:val="-6"/>
          <w:sz w:val="24"/>
          <w:szCs w:val="24"/>
        </w:rPr>
      </w:pPr>
    </w:p>
    <w:p w:rsidR="001C60FA" w:rsidRPr="004F0CBB" w:rsidRDefault="001C60FA" w:rsidP="004F0CBB">
      <w:pPr>
        <w:spacing w:line="240" w:lineRule="auto"/>
        <w:ind w:firstLine="709"/>
        <w:contextualSpacing/>
        <w:jc w:val="center"/>
        <w:rPr>
          <w:rFonts w:ascii="Times New Roman" w:hAnsi="Times New Roman" w:cs="Times New Roman"/>
          <w:b/>
          <w:sz w:val="24"/>
          <w:szCs w:val="24"/>
        </w:rPr>
      </w:pPr>
      <w:r w:rsidRPr="004F0CBB">
        <w:rPr>
          <w:rFonts w:ascii="Times New Roman" w:hAnsi="Times New Roman" w:cs="Times New Roman"/>
          <w:b/>
          <w:sz w:val="24"/>
          <w:szCs w:val="24"/>
        </w:rPr>
        <w:t>ІЗОЛЯЦІЯ ТА ІДЕНТИФІКАЦІЯ ГЛЮКОЗООКСИДАЗНИХ МІКРООРГАНІЗМІВ З НАВКОЛИШНЬОГО СЕРЕДОВИЩА</w:t>
      </w:r>
    </w:p>
    <w:p w:rsidR="001C60FA" w:rsidRPr="004F0CBB" w:rsidRDefault="001C60FA" w:rsidP="004F0CBB">
      <w:pPr>
        <w:spacing w:line="240" w:lineRule="auto"/>
        <w:contextualSpacing/>
        <w:jc w:val="both"/>
        <w:rPr>
          <w:rFonts w:ascii="Times New Roman" w:hAnsi="Times New Roman" w:cs="Times New Roman"/>
          <w:sz w:val="24"/>
          <w:szCs w:val="24"/>
        </w:rPr>
      </w:pPr>
    </w:p>
    <w:p w:rsidR="001C60FA" w:rsidRPr="004F0CBB" w:rsidRDefault="001C60FA" w:rsidP="002E239B">
      <w:pPr>
        <w:spacing w:line="240" w:lineRule="auto"/>
        <w:contextualSpacing/>
        <w:jc w:val="both"/>
        <w:rPr>
          <w:rFonts w:ascii="Times New Roman" w:hAnsi="Times New Roman" w:cs="Times New Roman"/>
          <w:i/>
          <w:sz w:val="24"/>
          <w:szCs w:val="24"/>
        </w:rPr>
      </w:pPr>
      <w:r w:rsidRPr="004F0CBB">
        <w:rPr>
          <w:rFonts w:ascii="Times New Roman" w:hAnsi="Times New Roman" w:cs="Times New Roman"/>
          <w:i/>
          <w:sz w:val="24"/>
          <w:szCs w:val="24"/>
        </w:rPr>
        <w:t>Науковий керівник: Кременчуцький Геннадій Миколайович, д</w:t>
      </w:r>
      <w:r>
        <w:rPr>
          <w:rFonts w:ascii="Times New Roman" w:hAnsi="Times New Roman" w:cs="Times New Roman"/>
          <w:i/>
          <w:sz w:val="24"/>
          <w:szCs w:val="24"/>
        </w:rPr>
        <w:t xml:space="preserve">. </w:t>
      </w:r>
      <w:r w:rsidRPr="004F0CBB">
        <w:rPr>
          <w:rFonts w:ascii="Times New Roman" w:hAnsi="Times New Roman" w:cs="Times New Roman"/>
          <w:i/>
          <w:sz w:val="24"/>
          <w:szCs w:val="24"/>
        </w:rPr>
        <w:t>мед</w:t>
      </w:r>
      <w:r>
        <w:rPr>
          <w:rFonts w:ascii="Times New Roman" w:hAnsi="Times New Roman" w:cs="Times New Roman"/>
          <w:i/>
          <w:sz w:val="24"/>
          <w:szCs w:val="24"/>
        </w:rPr>
        <w:t xml:space="preserve">. </w:t>
      </w:r>
      <w:r w:rsidRPr="004F0CBB">
        <w:rPr>
          <w:rFonts w:ascii="Times New Roman" w:hAnsi="Times New Roman" w:cs="Times New Roman"/>
          <w:i/>
          <w:sz w:val="24"/>
          <w:szCs w:val="24"/>
        </w:rPr>
        <w:t>н</w:t>
      </w:r>
      <w:r>
        <w:rPr>
          <w:rFonts w:ascii="Times New Roman" w:hAnsi="Times New Roman" w:cs="Times New Roman"/>
          <w:i/>
          <w:sz w:val="24"/>
          <w:szCs w:val="24"/>
        </w:rPr>
        <w:t>.</w:t>
      </w:r>
      <w:r w:rsidRPr="004F0CBB">
        <w:rPr>
          <w:rFonts w:ascii="Times New Roman" w:hAnsi="Times New Roman" w:cs="Times New Roman"/>
          <w:i/>
          <w:sz w:val="24"/>
          <w:szCs w:val="24"/>
        </w:rPr>
        <w:t>, професор кафедри мікробіології, вірусології, імунології та епідеміології Дніпропетровської медичної академії МОЗ України.</w:t>
      </w:r>
    </w:p>
    <w:p w:rsidR="001C60FA" w:rsidRPr="004F0CBB" w:rsidRDefault="001C60FA" w:rsidP="004F0CBB">
      <w:pPr>
        <w:spacing w:line="240" w:lineRule="auto"/>
        <w:contextualSpacing/>
        <w:jc w:val="both"/>
        <w:rPr>
          <w:rFonts w:ascii="Times New Roman" w:hAnsi="Times New Roman" w:cs="Times New Roman"/>
          <w:b/>
          <w:sz w:val="24"/>
          <w:szCs w:val="24"/>
        </w:rPr>
      </w:pP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Мета</w:t>
      </w:r>
      <w:r w:rsidRPr="004F0CBB">
        <w:rPr>
          <w:rFonts w:ascii="Times New Roman" w:hAnsi="Times New Roman" w:cs="Times New Roman"/>
          <w:sz w:val="24"/>
          <w:szCs w:val="24"/>
        </w:rPr>
        <w:t>: дослідження здатності різноманітних мікроорганізмів виробляти фермент глюкозооксидазу, який окислює глюкозу, визначити організми, які стабільно окислюють глюкозу.</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Актуальність</w:t>
      </w:r>
      <w:r w:rsidRPr="004F0CBB">
        <w:rPr>
          <w:rFonts w:ascii="Times New Roman" w:hAnsi="Times New Roman" w:cs="Times New Roman"/>
          <w:sz w:val="24"/>
          <w:szCs w:val="24"/>
        </w:rPr>
        <w:t>: глюкозооксидаза – це фермент, який виділяють різноманітні мікроорганізми, що має здатність окислювати глюкозу. Цей фермент досліджували багато вчених. Він є корисним тому, що його можна застосовувати для визначення рівня цукру в крові у приладах, які називаються глюкометрами. Через те, що в Україні дуже поширена хвороба цукровий діабет, глюкометри є дуже корисними приладами. Проте усі тест-смужки у нашу країну завозять з інших країн, а вітчизняні прилади не є досить правильними та ефективними. Тому визначивши мікроорганізми, які продукують глюкозооксидазу, виділивши її з них, в подальшому можна використовувати фермент у виробництві глюкометрів.</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Завдання</w:t>
      </w:r>
      <w:r w:rsidRPr="004F0CBB">
        <w:rPr>
          <w:rFonts w:ascii="Times New Roman" w:hAnsi="Times New Roman" w:cs="Times New Roman"/>
          <w:sz w:val="24"/>
          <w:szCs w:val="24"/>
        </w:rPr>
        <w:t>: виділення з різних еконіш (грунту, води, повітря) мікроорганізмів, що володіють здатністю окисляти глюкозу, вивчення їх культуральних, ферментативних властивостей, випробування спеціальних індикаторних і поживних середовищ.</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lastRenderedPageBreak/>
        <w:t xml:space="preserve">Висновки: </w:t>
      </w:r>
      <w:r w:rsidRPr="004F0CBB">
        <w:rPr>
          <w:rFonts w:ascii="Times New Roman" w:hAnsi="Times New Roman" w:cs="Times New Roman"/>
          <w:sz w:val="24"/>
          <w:szCs w:val="24"/>
        </w:rPr>
        <w:t>У ході виконання роботи було вивчено 75 зразків повітря, ґрунту та води. Серед них 9 штамів, стабільно окислюючих глюкозу, було віднесено до різних родів грибів. Інші штами, що лишилися не ідентифікувалися.</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Час забарвлювання штамів коливався від 3 до 7 діб.</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Дослідження штамів відбувалося на різних індикаторних середовищах.</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Штами С1, С2, С3 було віднесено до роду </w:t>
      </w:r>
      <w:r w:rsidRPr="004F0CBB">
        <w:rPr>
          <w:rFonts w:ascii="Times New Roman" w:hAnsi="Times New Roman" w:cs="Times New Roman"/>
          <w:i/>
          <w:sz w:val="24"/>
          <w:szCs w:val="24"/>
        </w:rPr>
        <w:t>Aspergillus</w:t>
      </w:r>
      <w:r w:rsidRPr="004F0CBB">
        <w:rPr>
          <w:rFonts w:ascii="Times New Roman" w:hAnsi="Times New Roman" w:cs="Times New Roman"/>
          <w:sz w:val="24"/>
          <w:szCs w:val="24"/>
        </w:rPr>
        <w:t xml:space="preserve">; штами W11, W13, M51 віднесено до роду </w:t>
      </w:r>
      <w:r w:rsidRPr="004F0CBB">
        <w:rPr>
          <w:rFonts w:ascii="Times New Roman" w:hAnsi="Times New Roman" w:cs="Times New Roman"/>
          <w:i/>
          <w:sz w:val="24"/>
          <w:szCs w:val="24"/>
        </w:rPr>
        <w:t>Penicillium</w:t>
      </w:r>
      <w:r w:rsidRPr="004F0CBB">
        <w:rPr>
          <w:rFonts w:ascii="Times New Roman" w:hAnsi="Times New Roman" w:cs="Times New Roman"/>
          <w:sz w:val="24"/>
          <w:szCs w:val="24"/>
        </w:rPr>
        <w:t xml:space="preserve">; штами S16, B5, B6 – до роду </w:t>
      </w:r>
      <w:r w:rsidRPr="004F0CBB">
        <w:rPr>
          <w:rFonts w:ascii="Times New Roman" w:hAnsi="Times New Roman" w:cs="Times New Roman"/>
          <w:i/>
          <w:sz w:val="24"/>
          <w:szCs w:val="24"/>
        </w:rPr>
        <w:t>Aureobasidium</w:t>
      </w:r>
      <w:r w:rsidRPr="004F0CBB">
        <w:rPr>
          <w:rFonts w:ascii="Times New Roman" w:hAnsi="Times New Roman" w:cs="Times New Roman"/>
          <w:sz w:val="24"/>
          <w:szCs w:val="24"/>
        </w:rPr>
        <w:t>.</w:t>
      </w:r>
    </w:p>
    <w:p w:rsidR="001C60FA" w:rsidRDefault="001C60FA" w:rsidP="004F0CBB">
      <w:pPr>
        <w:spacing w:line="240" w:lineRule="auto"/>
        <w:ind w:firstLine="709"/>
        <w:contextualSpacing/>
        <w:rPr>
          <w:rFonts w:ascii="Times New Roman" w:hAnsi="Times New Roman" w:cs="Times New Roman"/>
          <w:sz w:val="24"/>
          <w:szCs w:val="24"/>
        </w:rPr>
      </w:pPr>
    </w:p>
    <w:p w:rsidR="001C60FA" w:rsidRDefault="001C60FA" w:rsidP="004F0CBB">
      <w:pPr>
        <w:spacing w:line="240" w:lineRule="auto"/>
        <w:ind w:firstLine="709"/>
        <w:contextualSpacing/>
        <w:rPr>
          <w:rFonts w:ascii="Times New Roman" w:hAnsi="Times New Roman" w:cs="Times New Roman"/>
          <w:sz w:val="24"/>
          <w:szCs w:val="24"/>
        </w:rPr>
      </w:pPr>
    </w:p>
    <w:p w:rsidR="001C60FA" w:rsidRPr="004F0CBB" w:rsidRDefault="001C60FA" w:rsidP="007A3DE8">
      <w:pPr>
        <w:spacing w:line="240" w:lineRule="auto"/>
        <w:contextualSpacing/>
        <w:rPr>
          <w:rFonts w:ascii="Times New Roman" w:hAnsi="Times New Roman" w:cs="Times New Roman"/>
          <w:sz w:val="24"/>
          <w:szCs w:val="24"/>
        </w:rPr>
      </w:pPr>
    </w:p>
    <w:p w:rsidR="001C60FA" w:rsidRPr="004F0CBB" w:rsidRDefault="002E239B" w:rsidP="004F0CBB">
      <w:pPr>
        <w:spacing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lang w:val="en-US"/>
        </w:rPr>
        <w:pict>
          <v:shape id="Рисунок 29" o:spid="_x0000_i1072" type="#_x0000_t75" alt="Савко Анна Юріївна" style="width:79.5pt;height:101.25pt;visibility:visible">
            <v:imagedata r:id="rId53" o:title=""/>
          </v:shape>
        </w:pict>
      </w:r>
    </w:p>
    <w:p w:rsidR="001C60FA" w:rsidRPr="004F0CBB" w:rsidRDefault="001C60FA" w:rsidP="004F0CBB">
      <w:pPr>
        <w:spacing w:line="240" w:lineRule="auto"/>
        <w:contextualSpacing/>
        <w:jc w:val="center"/>
        <w:rPr>
          <w:rFonts w:ascii="Times New Roman" w:hAnsi="Times New Roman" w:cs="Times New Roman"/>
          <w:sz w:val="24"/>
          <w:szCs w:val="24"/>
        </w:rPr>
      </w:pPr>
    </w:p>
    <w:p w:rsidR="001C60FA" w:rsidRPr="004F0CBB" w:rsidRDefault="001C60FA" w:rsidP="004F0CBB">
      <w:pPr>
        <w:widowControl w:val="0"/>
        <w:suppressAutoHyphens/>
        <w:spacing w:line="240" w:lineRule="auto"/>
        <w:contextualSpacing/>
        <w:jc w:val="center"/>
        <w:rPr>
          <w:rFonts w:ascii="Times New Roman" w:eastAsia="WenQuanYi Micro Hei" w:hAnsi="Times New Roman" w:cs="Times New Roman"/>
          <w:b/>
          <w:kern w:val="1"/>
          <w:sz w:val="24"/>
          <w:szCs w:val="24"/>
          <w:lang w:eastAsia="hi-IN" w:bidi="hi-IN"/>
        </w:rPr>
      </w:pPr>
      <w:r w:rsidRPr="004F0CBB">
        <w:rPr>
          <w:rFonts w:ascii="Times New Roman" w:eastAsia="WenQuanYi Micro Hei" w:hAnsi="Times New Roman" w:cs="Times New Roman"/>
          <w:b/>
          <w:kern w:val="1"/>
          <w:sz w:val="24"/>
          <w:szCs w:val="24"/>
          <w:lang w:eastAsia="hi-IN" w:bidi="hi-IN"/>
        </w:rPr>
        <w:t xml:space="preserve">Савко Анна Юріївна </w:t>
      </w:r>
    </w:p>
    <w:p w:rsidR="001C60FA" w:rsidRPr="004F0CBB" w:rsidRDefault="001C60FA" w:rsidP="004F0CBB">
      <w:pPr>
        <w:widowControl w:val="0"/>
        <w:suppressAutoHyphens/>
        <w:spacing w:after="0" w:line="240" w:lineRule="auto"/>
        <w:jc w:val="center"/>
        <w:rPr>
          <w:rFonts w:ascii="Times New Roman" w:eastAsia="Droid Sans Fallback" w:hAnsi="Times New Roman" w:cs="Times New Roman"/>
          <w:i/>
          <w:kern w:val="1"/>
          <w:sz w:val="24"/>
          <w:szCs w:val="24"/>
          <w:lang w:eastAsia="hi-IN" w:bidi="hi-IN"/>
        </w:rPr>
      </w:pPr>
      <w:r w:rsidRPr="004F0CBB">
        <w:rPr>
          <w:rFonts w:ascii="Times New Roman" w:hAnsi="Times New Roman" w:cs="Times New Roman"/>
          <w:i/>
          <w:sz w:val="24"/>
          <w:szCs w:val="24"/>
        </w:rPr>
        <w:t>учениця 11 класу Дніпропетровського обласного медичного ліцею-інтернату «Дніпро»</w:t>
      </w:r>
    </w:p>
    <w:p w:rsidR="001C60FA" w:rsidRPr="004F0CBB" w:rsidRDefault="001C60FA" w:rsidP="004F0CBB">
      <w:pPr>
        <w:widowControl w:val="0"/>
        <w:suppressAutoHyphens/>
        <w:spacing w:line="240" w:lineRule="auto"/>
        <w:contextualSpacing/>
        <w:jc w:val="center"/>
        <w:rPr>
          <w:rFonts w:ascii="Times New Roman" w:eastAsia="WenQuanYi Micro Hei" w:hAnsi="Times New Roman" w:cs="Times New Roman"/>
          <w:kern w:val="1"/>
          <w:sz w:val="24"/>
          <w:szCs w:val="24"/>
          <w:lang w:eastAsia="hi-IN" w:bidi="hi-IN"/>
        </w:rPr>
      </w:pPr>
    </w:p>
    <w:p w:rsidR="001C60FA" w:rsidRPr="004F0CBB" w:rsidRDefault="001C60FA" w:rsidP="004F0CBB">
      <w:pPr>
        <w:widowControl w:val="0"/>
        <w:suppressAutoHyphens/>
        <w:spacing w:line="240" w:lineRule="auto"/>
        <w:contextualSpacing/>
        <w:jc w:val="center"/>
        <w:rPr>
          <w:rFonts w:ascii="Times New Roman" w:eastAsia="WenQuanYi Micro Hei" w:hAnsi="Times New Roman" w:cs="Times New Roman"/>
          <w:b/>
          <w:kern w:val="1"/>
          <w:sz w:val="24"/>
          <w:szCs w:val="24"/>
          <w:lang w:eastAsia="hi-IN" w:bidi="hi-IN"/>
        </w:rPr>
      </w:pPr>
      <w:r w:rsidRPr="004F0CBB">
        <w:rPr>
          <w:rFonts w:ascii="Times New Roman" w:eastAsia="WenQuanYi Micro Hei" w:hAnsi="Times New Roman" w:cs="Times New Roman"/>
          <w:b/>
          <w:kern w:val="1"/>
          <w:sz w:val="24"/>
          <w:szCs w:val="24"/>
          <w:lang w:eastAsia="hi-IN" w:bidi="hi-IN"/>
        </w:rPr>
        <w:t>МОДИФІКУЮЧИЙ ВПЛИВ ГЕРМАНІЮ НА ЕМБРІОТОКСИЧНІСТЬ АЦЕТАТУ СВИНЦЮ У ЩУРІВ</w:t>
      </w:r>
    </w:p>
    <w:p w:rsidR="001C60FA" w:rsidRPr="004F0CBB" w:rsidRDefault="001C60FA" w:rsidP="004F0CBB">
      <w:pPr>
        <w:widowControl w:val="0"/>
        <w:suppressAutoHyphens/>
        <w:spacing w:line="240" w:lineRule="auto"/>
        <w:contextualSpacing/>
        <w:jc w:val="center"/>
        <w:rPr>
          <w:rFonts w:ascii="Times New Roman" w:eastAsia="WenQuanYi Micro Hei" w:hAnsi="Times New Roman" w:cs="Times New Roman"/>
          <w:b/>
          <w:kern w:val="1"/>
          <w:sz w:val="24"/>
          <w:szCs w:val="24"/>
          <w:lang w:eastAsia="hi-IN" w:bidi="hi-IN"/>
        </w:rPr>
      </w:pPr>
    </w:p>
    <w:p w:rsidR="001C60FA" w:rsidRPr="004F0CBB" w:rsidRDefault="001C60FA" w:rsidP="007A3DE8">
      <w:pPr>
        <w:widowControl w:val="0"/>
        <w:suppressAutoHyphens/>
        <w:spacing w:line="240" w:lineRule="auto"/>
        <w:contextualSpacing/>
        <w:jc w:val="both"/>
        <w:rPr>
          <w:rFonts w:ascii="Times New Roman" w:hAnsi="Times New Roman" w:cs="Times New Roman"/>
          <w:i/>
          <w:sz w:val="24"/>
          <w:szCs w:val="24"/>
        </w:rPr>
      </w:pPr>
      <w:r w:rsidRPr="004F0CBB">
        <w:rPr>
          <w:rFonts w:ascii="Times New Roman" w:eastAsia="WenQuanYi Micro Hei" w:hAnsi="Times New Roman" w:cs="Times New Roman"/>
          <w:i/>
          <w:kern w:val="1"/>
          <w:sz w:val="24"/>
          <w:szCs w:val="24"/>
          <w:lang w:eastAsia="hi-IN" w:bidi="hi-IN"/>
        </w:rPr>
        <w:t xml:space="preserve">Науковий керівник: Шаторна Віра Федорівна, професор кафедри медичної біології, фармакогнозії та ботаніки </w:t>
      </w:r>
      <w:r w:rsidRPr="004F0CBB">
        <w:rPr>
          <w:rFonts w:ascii="Times New Roman" w:hAnsi="Times New Roman" w:cs="Times New Roman"/>
          <w:i/>
          <w:sz w:val="24"/>
          <w:szCs w:val="24"/>
        </w:rPr>
        <w:t>Дніпропетровської медичної академії МОЗ України</w:t>
      </w:r>
    </w:p>
    <w:p w:rsidR="001C60FA" w:rsidRPr="004F0CBB" w:rsidRDefault="001C60FA" w:rsidP="004F0CBB">
      <w:pPr>
        <w:widowControl w:val="0"/>
        <w:suppressAutoHyphens/>
        <w:spacing w:line="240" w:lineRule="auto"/>
        <w:contextualSpacing/>
        <w:jc w:val="both"/>
        <w:rPr>
          <w:rFonts w:ascii="Times New Roman" w:eastAsia="WenQuanYi Micro Hei" w:hAnsi="Times New Roman" w:cs="Times New Roman"/>
          <w:kern w:val="1"/>
          <w:sz w:val="24"/>
          <w:szCs w:val="24"/>
          <w:lang w:eastAsia="hi-IN" w:bidi="hi-IN"/>
        </w:rPr>
      </w:pPr>
    </w:p>
    <w:p w:rsidR="001C60FA" w:rsidRPr="004F0CBB" w:rsidRDefault="001C60FA" w:rsidP="004F0CBB">
      <w:pPr>
        <w:widowControl w:val="0"/>
        <w:suppressAutoHyphens/>
        <w:spacing w:line="240" w:lineRule="auto"/>
        <w:ind w:firstLine="709"/>
        <w:contextualSpacing/>
        <w:jc w:val="both"/>
        <w:rPr>
          <w:rFonts w:ascii="Times New Roman" w:eastAsia="WenQuanYi Micro Hei" w:hAnsi="Times New Roman" w:cs="Times New Roman"/>
          <w:kern w:val="1"/>
          <w:sz w:val="24"/>
          <w:szCs w:val="24"/>
          <w:lang w:eastAsia="hi-IN" w:bidi="hi-IN"/>
        </w:rPr>
      </w:pPr>
      <w:r w:rsidRPr="004F0CBB">
        <w:rPr>
          <w:rFonts w:ascii="Times New Roman" w:eastAsia="WenQuanYi Micro Hei" w:hAnsi="Times New Roman" w:cs="Times New Roman"/>
          <w:b/>
          <w:kern w:val="1"/>
          <w:sz w:val="24"/>
          <w:szCs w:val="24"/>
          <w:lang w:eastAsia="hi-IN" w:bidi="hi-IN"/>
        </w:rPr>
        <w:t>Мета:</w:t>
      </w:r>
      <w:r w:rsidRPr="004F0CBB">
        <w:rPr>
          <w:rFonts w:ascii="Times New Roman" w:eastAsia="WenQuanYi Micro Hei" w:hAnsi="Times New Roman" w:cs="Times New Roman"/>
          <w:kern w:val="1"/>
          <w:sz w:val="24"/>
          <w:szCs w:val="24"/>
          <w:lang w:eastAsia="hi-IN" w:bidi="hi-IN"/>
        </w:rPr>
        <w:t xml:space="preserve"> дослідити вплив ацетату свинцю на  хід ембріогенезу дослідних тварин. Визначити модифікуючу дію наногерманію</w:t>
      </w:r>
      <w:r w:rsidRPr="004F0CBB">
        <w:rPr>
          <w:rFonts w:ascii="Times New Roman" w:eastAsia="WenQuanYi Micro Hei" w:hAnsi="Times New Roman" w:cs="Times New Roman"/>
          <w:color w:val="FF0000"/>
          <w:kern w:val="1"/>
          <w:sz w:val="24"/>
          <w:szCs w:val="24"/>
          <w:lang w:eastAsia="hi-IN" w:bidi="hi-IN"/>
        </w:rPr>
        <w:t xml:space="preserve"> </w:t>
      </w:r>
      <w:r w:rsidRPr="004F0CBB">
        <w:rPr>
          <w:rFonts w:ascii="Times New Roman" w:eastAsia="WenQuanYi Micro Hei" w:hAnsi="Times New Roman" w:cs="Times New Roman"/>
          <w:kern w:val="1"/>
          <w:sz w:val="24"/>
          <w:szCs w:val="24"/>
          <w:lang w:eastAsia="hi-IN" w:bidi="hi-IN"/>
        </w:rPr>
        <w:t>на токсичність ацетату свинцю в експерименті на щурах.</w:t>
      </w:r>
    </w:p>
    <w:p w:rsidR="001C60FA" w:rsidRPr="004F0CBB" w:rsidRDefault="001C60FA" w:rsidP="004F0CBB">
      <w:pPr>
        <w:widowControl w:val="0"/>
        <w:suppressAutoHyphens/>
        <w:spacing w:line="240" w:lineRule="auto"/>
        <w:ind w:firstLine="709"/>
        <w:contextualSpacing/>
        <w:jc w:val="both"/>
        <w:rPr>
          <w:rFonts w:ascii="Times New Roman" w:eastAsia="WenQuanYi Micro Hei" w:hAnsi="Times New Roman" w:cs="Times New Roman"/>
          <w:kern w:val="1"/>
          <w:sz w:val="24"/>
          <w:szCs w:val="24"/>
          <w:lang w:eastAsia="hi-IN" w:bidi="hi-IN"/>
        </w:rPr>
      </w:pPr>
      <w:r w:rsidRPr="004F0CBB">
        <w:rPr>
          <w:rFonts w:ascii="Times New Roman" w:eastAsia="WenQuanYi Micro Hei" w:hAnsi="Times New Roman" w:cs="Times New Roman"/>
          <w:b/>
          <w:kern w:val="1"/>
          <w:sz w:val="24"/>
          <w:szCs w:val="24"/>
          <w:lang w:eastAsia="hi-IN" w:bidi="hi-IN"/>
        </w:rPr>
        <w:t xml:space="preserve">Актуальність: </w:t>
      </w:r>
      <w:r w:rsidRPr="004F0CBB">
        <w:rPr>
          <w:rFonts w:ascii="Times New Roman" w:eastAsia="WenQuanYi Micro Hei" w:hAnsi="Times New Roman" w:cs="Times New Roman"/>
          <w:kern w:val="1"/>
          <w:sz w:val="24"/>
          <w:szCs w:val="24"/>
          <w:lang w:eastAsia="hi-IN" w:bidi="hi-IN"/>
        </w:rPr>
        <w:t>як відомо ацетат свинцю виявляє токсичну дію на нервову, серцево-судинну, травну, статеву системи та ембріогенез. Пошук можливих біоантогоністів свинцю – задача актуальна і надважлива. Даний експеримент покаже вплив цитрату германію, отриманого за нанотехнологією, та дасть уявлення про його  можливий вплив на ембріотоксичність ацетату свинцю.</w:t>
      </w:r>
    </w:p>
    <w:p w:rsidR="001C60FA" w:rsidRPr="004F0CBB" w:rsidRDefault="001C60FA" w:rsidP="004F0CBB">
      <w:pPr>
        <w:widowControl w:val="0"/>
        <w:suppressAutoHyphens/>
        <w:spacing w:line="240" w:lineRule="auto"/>
        <w:ind w:firstLine="709"/>
        <w:contextualSpacing/>
        <w:jc w:val="both"/>
        <w:rPr>
          <w:rFonts w:ascii="Times New Roman" w:eastAsia="WenQuanYi Micro Hei" w:hAnsi="Times New Roman" w:cs="Times New Roman"/>
          <w:kern w:val="1"/>
          <w:sz w:val="24"/>
          <w:szCs w:val="24"/>
          <w:lang w:eastAsia="hi-IN" w:bidi="hi-IN"/>
        </w:rPr>
      </w:pPr>
      <w:r w:rsidRPr="004F0CBB">
        <w:rPr>
          <w:rFonts w:ascii="Times New Roman" w:eastAsia="WenQuanYi Micro Hei" w:hAnsi="Times New Roman" w:cs="Times New Roman"/>
          <w:b/>
          <w:kern w:val="1"/>
          <w:sz w:val="24"/>
          <w:szCs w:val="24"/>
          <w:lang w:eastAsia="hi-IN" w:bidi="hi-IN"/>
        </w:rPr>
        <w:t xml:space="preserve">Завдання: </w:t>
      </w:r>
      <w:r w:rsidRPr="004F0CBB">
        <w:rPr>
          <w:rFonts w:ascii="Times New Roman" w:eastAsia="WenQuanYi Micro Hei" w:hAnsi="Times New Roman" w:cs="Times New Roman"/>
          <w:kern w:val="1"/>
          <w:sz w:val="24"/>
          <w:szCs w:val="24"/>
          <w:lang w:eastAsia="hi-IN" w:bidi="hi-IN"/>
        </w:rPr>
        <w:t xml:space="preserve"> експериментально дослідити модифікуючий вплив цитрату германію на ембріотоксичність ацетату свинцю  у щурів після щоденного введення  розчину цитрату германію на тлі свинцевої інтоксикації  протягом вагітності щура та проаналізувати викликані зміни відносно контрольної групи.</w:t>
      </w:r>
    </w:p>
    <w:p w:rsidR="001C60FA" w:rsidRPr="004F0CBB" w:rsidRDefault="001C60FA" w:rsidP="004F0CBB">
      <w:pPr>
        <w:widowControl w:val="0"/>
        <w:suppressAutoHyphens/>
        <w:spacing w:line="240" w:lineRule="auto"/>
        <w:ind w:firstLine="709"/>
        <w:contextualSpacing/>
        <w:jc w:val="both"/>
        <w:rPr>
          <w:rFonts w:ascii="Times New Roman" w:eastAsia="WenQuanYi Micro Hei" w:hAnsi="Times New Roman" w:cs="Times New Roman"/>
          <w:kern w:val="1"/>
          <w:sz w:val="24"/>
          <w:szCs w:val="24"/>
          <w:lang w:eastAsia="hi-IN" w:bidi="hi-IN"/>
        </w:rPr>
      </w:pPr>
      <w:r w:rsidRPr="004F0CBB">
        <w:rPr>
          <w:rFonts w:ascii="Times New Roman" w:eastAsia="WenQuanYi Micro Hei" w:hAnsi="Times New Roman" w:cs="Times New Roman"/>
          <w:b/>
          <w:kern w:val="1"/>
          <w:sz w:val="24"/>
          <w:szCs w:val="24"/>
          <w:lang w:eastAsia="hi-IN" w:bidi="hi-IN"/>
        </w:rPr>
        <w:t xml:space="preserve">Висновки: </w:t>
      </w:r>
      <w:r w:rsidRPr="004F0CBB">
        <w:rPr>
          <w:rFonts w:ascii="Times New Roman" w:eastAsia="WenQuanYi Micro Hei" w:hAnsi="Times New Roman" w:cs="Times New Roman"/>
          <w:kern w:val="1"/>
          <w:sz w:val="24"/>
          <w:szCs w:val="24"/>
          <w:lang w:eastAsia="hi-IN" w:bidi="hi-IN"/>
        </w:rPr>
        <w:t>в результаті дослідження було виявлено ембріотоксичну дію ацетату свинцю, а саме зниження кількості живих плодів порівняно з контрольною групою, виявлено антагоністичну дію цитрату германію відносно ацетату свинцю.</w:t>
      </w:r>
    </w:p>
    <w:p w:rsidR="001C60FA" w:rsidRDefault="001C60FA" w:rsidP="004F0CBB">
      <w:pPr>
        <w:widowControl w:val="0"/>
        <w:suppressAutoHyphens/>
        <w:spacing w:line="240" w:lineRule="auto"/>
        <w:rPr>
          <w:rFonts w:ascii="Times New Roman" w:hAnsi="Times New Roman" w:cs="Times New Roman"/>
          <w:b/>
          <w:sz w:val="24"/>
          <w:szCs w:val="24"/>
        </w:rPr>
      </w:pPr>
    </w:p>
    <w:p w:rsidR="007A3DE8" w:rsidRDefault="007A3DE8" w:rsidP="004F0CBB">
      <w:pPr>
        <w:widowControl w:val="0"/>
        <w:suppressAutoHyphens/>
        <w:spacing w:line="240" w:lineRule="auto"/>
        <w:rPr>
          <w:rFonts w:ascii="Times New Roman" w:hAnsi="Times New Roman" w:cs="Times New Roman"/>
          <w:b/>
          <w:sz w:val="24"/>
          <w:szCs w:val="24"/>
        </w:rPr>
      </w:pPr>
    </w:p>
    <w:p w:rsidR="007A3DE8" w:rsidRDefault="007A3DE8" w:rsidP="004F0CBB">
      <w:pPr>
        <w:widowControl w:val="0"/>
        <w:suppressAutoHyphens/>
        <w:spacing w:line="240" w:lineRule="auto"/>
        <w:rPr>
          <w:rFonts w:ascii="Times New Roman" w:hAnsi="Times New Roman" w:cs="Times New Roman"/>
          <w:b/>
          <w:sz w:val="24"/>
          <w:szCs w:val="24"/>
        </w:rPr>
      </w:pPr>
    </w:p>
    <w:p w:rsidR="007A3DE8" w:rsidRDefault="007A3DE8" w:rsidP="004F0CBB">
      <w:pPr>
        <w:widowControl w:val="0"/>
        <w:suppressAutoHyphens/>
        <w:spacing w:line="240" w:lineRule="auto"/>
        <w:rPr>
          <w:rFonts w:ascii="Times New Roman" w:hAnsi="Times New Roman" w:cs="Times New Roman"/>
          <w:b/>
          <w:sz w:val="24"/>
          <w:szCs w:val="24"/>
        </w:rPr>
      </w:pPr>
    </w:p>
    <w:p w:rsidR="007A3DE8" w:rsidRDefault="007A3DE8" w:rsidP="004F0CBB">
      <w:pPr>
        <w:widowControl w:val="0"/>
        <w:suppressAutoHyphens/>
        <w:spacing w:line="240" w:lineRule="auto"/>
        <w:rPr>
          <w:rFonts w:ascii="Times New Roman" w:hAnsi="Times New Roman" w:cs="Times New Roman"/>
          <w:b/>
          <w:sz w:val="24"/>
          <w:szCs w:val="24"/>
        </w:rPr>
      </w:pPr>
    </w:p>
    <w:p w:rsidR="007A3DE8" w:rsidRDefault="007A3DE8" w:rsidP="004F0CBB">
      <w:pPr>
        <w:widowControl w:val="0"/>
        <w:suppressAutoHyphens/>
        <w:spacing w:line="240" w:lineRule="auto"/>
        <w:rPr>
          <w:rFonts w:ascii="Times New Roman" w:hAnsi="Times New Roman" w:cs="Times New Roman"/>
          <w:b/>
          <w:sz w:val="24"/>
          <w:szCs w:val="24"/>
        </w:rPr>
      </w:pPr>
    </w:p>
    <w:p w:rsidR="007A3DE8" w:rsidRPr="004F0CBB" w:rsidRDefault="007A3DE8" w:rsidP="004F0CBB">
      <w:pPr>
        <w:widowControl w:val="0"/>
        <w:suppressAutoHyphens/>
        <w:spacing w:line="240" w:lineRule="auto"/>
        <w:rPr>
          <w:rFonts w:ascii="Times New Roman" w:hAnsi="Times New Roman" w:cs="Times New Roman"/>
          <w:b/>
          <w:sz w:val="24"/>
          <w:szCs w:val="24"/>
        </w:rPr>
      </w:pPr>
    </w:p>
    <w:p w:rsidR="001C60FA" w:rsidRPr="004F0CBB" w:rsidRDefault="001C60FA" w:rsidP="004F0CBB">
      <w:pPr>
        <w:widowControl w:val="0"/>
        <w:suppressAutoHyphens/>
        <w:spacing w:after="0" w:line="240" w:lineRule="auto"/>
        <w:jc w:val="center"/>
        <w:rPr>
          <w:rFonts w:ascii="Times New Roman" w:eastAsia="Droid Sans Fallback" w:hAnsi="Times New Roman" w:cs="Times New Roman"/>
          <w:b/>
          <w:kern w:val="1"/>
          <w:sz w:val="32"/>
          <w:szCs w:val="32"/>
          <w:lang w:eastAsia="hi-IN" w:bidi="hi-IN"/>
        </w:rPr>
      </w:pPr>
      <w:r w:rsidRPr="004F0CBB">
        <w:rPr>
          <w:rFonts w:ascii="Times New Roman" w:hAnsi="Times New Roman" w:cs="Times New Roman"/>
          <w:b/>
          <w:sz w:val="32"/>
          <w:szCs w:val="32"/>
        </w:rPr>
        <w:lastRenderedPageBreak/>
        <w:t>Секція</w:t>
      </w:r>
      <w:r>
        <w:rPr>
          <w:rFonts w:ascii="Times New Roman" w:eastAsia="Droid Sans Fallback" w:hAnsi="Times New Roman" w:cs="Times New Roman"/>
          <w:b/>
          <w:kern w:val="1"/>
          <w:sz w:val="32"/>
          <w:szCs w:val="32"/>
          <w:lang w:eastAsia="hi-IN" w:bidi="hi-IN"/>
        </w:rPr>
        <w:t xml:space="preserve"> </w:t>
      </w:r>
      <w:r w:rsidRPr="004F0CBB">
        <w:rPr>
          <w:rFonts w:ascii="Times New Roman" w:hAnsi="Times New Roman" w:cs="Times New Roman"/>
          <w:b/>
          <w:sz w:val="32"/>
          <w:szCs w:val="32"/>
        </w:rPr>
        <w:t>«Зоологія, ботаніка»</w:t>
      </w:r>
    </w:p>
    <w:p w:rsidR="001C60FA" w:rsidRPr="004F0CBB" w:rsidRDefault="001C60FA" w:rsidP="004F0CBB">
      <w:pPr>
        <w:widowControl w:val="0"/>
        <w:suppressAutoHyphens/>
        <w:spacing w:line="240" w:lineRule="auto"/>
        <w:jc w:val="center"/>
        <w:rPr>
          <w:rFonts w:ascii="Times New Roman" w:hAnsi="Times New Roman" w:cs="Times New Roman"/>
          <w:b/>
          <w:sz w:val="24"/>
          <w:szCs w:val="24"/>
        </w:rPr>
      </w:pPr>
    </w:p>
    <w:p w:rsidR="001C60FA" w:rsidRPr="004F0CBB" w:rsidRDefault="002E239B" w:rsidP="004F0CBB">
      <w:pPr>
        <w:widowControl w:val="0"/>
        <w:suppressAutoHyphens/>
        <w:spacing w:line="24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val="en-US"/>
        </w:rPr>
        <w:pict>
          <v:shape id="Рисунок 28" o:spid="_x0000_i1073" type="#_x0000_t75" alt="Спіріна Валерія Андріївна (екологія)" style="width:75pt;height:98.25pt;visibility:visible">
            <v:imagedata r:id="rId54" o:title="" cropbottom="14836f" cropleft="3234f" cropright="4621f"/>
          </v:shape>
        </w:pict>
      </w:r>
    </w:p>
    <w:p w:rsidR="001C60FA" w:rsidRPr="004F0CBB" w:rsidRDefault="001C60FA" w:rsidP="004F0CBB">
      <w:pPr>
        <w:widowControl w:val="0"/>
        <w:suppressAutoHyphens/>
        <w:spacing w:after="0" w:line="240" w:lineRule="auto"/>
        <w:jc w:val="center"/>
        <w:rPr>
          <w:rFonts w:ascii="Times New Roman" w:hAnsi="Times New Roman" w:cs="Times New Roman"/>
          <w:b/>
          <w:color w:val="000000"/>
          <w:sz w:val="24"/>
          <w:szCs w:val="24"/>
        </w:rPr>
      </w:pPr>
    </w:p>
    <w:p w:rsidR="001C60FA" w:rsidRPr="004F0CBB" w:rsidRDefault="001C60FA" w:rsidP="004F0CBB">
      <w:pPr>
        <w:spacing w:after="0" w:line="240" w:lineRule="auto"/>
        <w:jc w:val="center"/>
        <w:rPr>
          <w:rFonts w:ascii="Times New Roman" w:hAnsi="Times New Roman" w:cs="Times New Roman"/>
          <w:b/>
          <w:color w:val="000000"/>
          <w:sz w:val="24"/>
          <w:szCs w:val="24"/>
        </w:rPr>
      </w:pPr>
      <w:r w:rsidRPr="004F0CBB">
        <w:rPr>
          <w:rFonts w:ascii="Times New Roman" w:hAnsi="Times New Roman" w:cs="Times New Roman"/>
          <w:b/>
          <w:color w:val="000000"/>
          <w:sz w:val="24"/>
          <w:szCs w:val="24"/>
        </w:rPr>
        <w:t>Спіріна Валерія Андріївна</w:t>
      </w:r>
    </w:p>
    <w:p w:rsidR="001C60FA" w:rsidRDefault="001C60FA" w:rsidP="00DA0F33">
      <w:pPr>
        <w:spacing w:after="0" w:line="240" w:lineRule="auto"/>
        <w:jc w:val="center"/>
        <w:rPr>
          <w:rFonts w:ascii="Times New Roman" w:hAnsi="Times New Roman" w:cs="Times New Roman"/>
          <w:i/>
          <w:sz w:val="24"/>
          <w:szCs w:val="24"/>
        </w:rPr>
      </w:pPr>
      <w:r w:rsidRPr="004F0CBB">
        <w:rPr>
          <w:rFonts w:ascii="Times New Roman" w:hAnsi="Times New Roman" w:cs="Times New Roman"/>
          <w:i/>
          <w:sz w:val="24"/>
          <w:szCs w:val="24"/>
        </w:rPr>
        <w:t xml:space="preserve">учениця 11 класу </w:t>
      </w:r>
      <w:r w:rsidRPr="00DA0F33">
        <w:rPr>
          <w:rFonts w:ascii="Times New Roman" w:hAnsi="Times New Roman" w:cs="Times New Roman"/>
          <w:i/>
          <w:sz w:val="24"/>
          <w:szCs w:val="24"/>
        </w:rPr>
        <w:t>К</w:t>
      </w:r>
      <w:r>
        <w:rPr>
          <w:rFonts w:ascii="Times New Roman" w:hAnsi="Times New Roman" w:cs="Times New Roman"/>
          <w:i/>
          <w:sz w:val="24"/>
          <w:szCs w:val="24"/>
        </w:rPr>
        <w:t>ЗО «</w:t>
      </w:r>
      <w:r w:rsidRPr="00DA0F33">
        <w:rPr>
          <w:rFonts w:ascii="Times New Roman" w:hAnsi="Times New Roman" w:cs="Times New Roman"/>
          <w:i/>
          <w:sz w:val="24"/>
          <w:szCs w:val="24"/>
        </w:rPr>
        <w:t>Середня загальноосвітня школа № 49</w:t>
      </w:r>
      <w:r>
        <w:rPr>
          <w:rFonts w:ascii="Times New Roman" w:hAnsi="Times New Roman" w:cs="Times New Roman"/>
          <w:i/>
          <w:sz w:val="24"/>
          <w:szCs w:val="24"/>
        </w:rPr>
        <w:t>»</w:t>
      </w:r>
      <w:r w:rsidRPr="00DA0F33">
        <w:rPr>
          <w:rFonts w:ascii="Times New Roman" w:hAnsi="Times New Roman" w:cs="Times New Roman"/>
          <w:i/>
          <w:sz w:val="24"/>
          <w:szCs w:val="24"/>
        </w:rPr>
        <w:t xml:space="preserve"> </w:t>
      </w:r>
      <w:r w:rsidR="007A3DE8">
        <w:rPr>
          <w:rFonts w:ascii="Times New Roman" w:hAnsi="Times New Roman" w:cs="Times New Roman"/>
          <w:i/>
          <w:sz w:val="24"/>
          <w:szCs w:val="24"/>
        </w:rPr>
        <w:br/>
      </w:r>
      <w:r w:rsidRPr="00DA0F33">
        <w:rPr>
          <w:rFonts w:ascii="Times New Roman" w:hAnsi="Times New Roman" w:cs="Times New Roman"/>
          <w:i/>
          <w:sz w:val="24"/>
          <w:szCs w:val="24"/>
        </w:rPr>
        <w:t>Дніпропетровської міської ради</w:t>
      </w:r>
    </w:p>
    <w:p w:rsidR="001F190D" w:rsidRPr="004F0CBB" w:rsidRDefault="001F190D" w:rsidP="00DA0F33">
      <w:pPr>
        <w:spacing w:after="0" w:line="240" w:lineRule="auto"/>
        <w:jc w:val="center"/>
        <w:rPr>
          <w:rFonts w:ascii="Times New Roman" w:hAnsi="Times New Roman" w:cs="Times New Roman"/>
          <w:i/>
          <w:sz w:val="24"/>
          <w:szCs w:val="24"/>
        </w:rPr>
      </w:pPr>
    </w:p>
    <w:p w:rsidR="001C60FA" w:rsidRPr="004F0CBB" w:rsidRDefault="001C60FA" w:rsidP="004F0CBB">
      <w:pPr>
        <w:widowControl w:val="0"/>
        <w:suppressAutoHyphens/>
        <w:spacing w:after="0" w:line="240" w:lineRule="auto"/>
        <w:jc w:val="center"/>
        <w:rPr>
          <w:rFonts w:ascii="Times New Roman" w:hAnsi="Times New Roman" w:cs="Times New Roman"/>
          <w:b/>
          <w:sz w:val="24"/>
          <w:szCs w:val="24"/>
          <w:vertAlign w:val="superscript"/>
        </w:rPr>
      </w:pPr>
      <w:r w:rsidRPr="004F0CBB">
        <w:rPr>
          <w:rFonts w:ascii="Times New Roman" w:hAnsi="Times New Roman" w:cs="Times New Roman"/>
          <w:b/>
          <w:sz w:val="24"/>
          <w:szCs w:val="24"/>
        </w:rPr>
        <w:t>МОРФОЛОГІЧНІ МІНЛИВОСТІ DROSOPHILA MELANOGASTER ПІД ВПЛИВОМ ІОНІВ Ba</w:t>
      </w:r>
      <w:r w:rsidRPr="004F0CBB">
        <w:rPr>
          <w:rFonts w:ascii="Times New Roman" w:hAnsi="Times New Roman" w:cs="Times New Roman"/>
          <w:b/>
          <w:sz w:val="24"/>
          <w:szCs w:val="24"/>
          <w:vertAlign w:val="superscript"/>
        </w:rPr>
        <w:t>2+</w:t>
      </w:r>
    </w:p>
    <w:p w:rsidR="001C60FA" w:rsidRPr="004F0CBB" w:rsidRDefault="001C60FA" w:rsidP="004F0CBB">
      <w:pPr>
        <w:widowControl w:val="0"/>
        <w:suppressAutoHyphens/>
        <w:spacing w:after="0" w:line="240" w:lineRule="auto"/>
        <w:jc w:val="center"/>
        <w:rPr>
          <w:rFonts w:ascii="Times New Roman" w:hAnsi="Times New Roman" w:cs="Times New Roman"/>
          <w:b/>
          <w:i/>
          <w:sz w:val="24"/>
          <w:szCs w:val="24"/>
        </w:rPr>
      </w:pPr>
    </w:p>
    <w:p w:rsidR="001C60FA" w:rsidRPr="004F0CBB" w:rsidRDefault="001C60FA" w:rsidP="007A3DE8">
      <w:pPr>
        <w:spacing w:after="0" w:line="240" w:lineRule="auto"/>
        <w:jc w:val="both"/>
        <w:rPr>
          <w:rFonts w:ascii="Times New Roman" w:hAnsi="Times New Roman" w:cs="Times New Roman"/>
          <w:i/>
          <w:sz w:val="24"/>
          <w:szCs w:val="24"/>
        </w:rPr>
      </w:pPr>
      <w:r w:rsidRPr="004F0CBB">
        <w:rPr>
          <w:rFonts w:ascii="Times New Roman" w:hAnsi="Times New Roman" w:cs="Times New Roman"/>
          <w:i/>
          <w:kern w:val="24"/>
          <w:sz w:val="24"/>
          <w:szCs w:val="24"/>
        </w:rPr>
        <w:t xml:space="preserve">Наукові керівники: </w:t>
      </w:r>
      <w:r w:rsidRPr="004F0CBB">
        <w:rPr>
          <w:rFonts w:ascii="Times New Roman" w:hAnsi="Times New Roman" w:cs="Times New Roman"/>
          <w:bCs/>
          <w:i/>
          <w:kern w:val="24"/>
          <w:sz w:val="24"/>
          <w:szCs w:val="24"/>
        </w:rPr>
        <w:t xml:space="preserve">Бригадиренко Віктор Васильович, </w:t>
      </w:r>
      <w:r w:rsidRPr="004F0CBB">
        <w:rPr>
          <w:rFonts w:ascii="Times New Roman" w:hAnsi="Times New Roman" w:cs="Times New Roman"/>
          <w:i/>
          <w:kern w:val="24"/>
          <w:sz w:val="24"/>
          <w:szCs w:val="24"/>
        </w:rPr>
        <w:t>к.</w:t>
      </w:r>
      <w:r w:rsidR="007A3DE8">
        <w:rPr>
          <w:rFonts w:ascii="Times New Roman" w:hAnsi="Times New Roman" w:cs="Times New Roman"/>
          <w:i/>
          <w:kern w:val="24"/>
          <w:sz w:val="24"/>
          <w:szCs w:val="24"/>
        </w:rPr>
        <w:t xml:space="preserve"> б</w:t>
      </w:r>
      <w:r w:rsidRPr="004F0CBB">
        <w:rPr>
          <w:rFonts w:ascii="Times New Roman" w:hAnsi="Times New Roman" w:cs="Times New Roman"/>
          <w:i/>
          <w:kern w:val="24"/>
          <w:sz w:val="24"/>
          <w:szCs w:val="24"/>
        </w:rPr>
        <w:t>.</w:t>
      </w:r>
      <w:r w:rsidR="007A3DE8">
        <w:rPr>
          <w:rFonts w:ascii="Times New Roman" w:hAnsi="Times New Roman" w:cs="Times New Roman"/>
          <w:i/>
          <w:kern w:val="24"/>
          <w:sz w:val="24"/>
          <w:szCs w:val="24"/>
        </w:rPr>
        <w:t xml:space="preserve"> </w:t>
      </w:r>
      <w:r w:rsidRPr="004F0CBB">
        <w:rPr>
          <w:rFonts w:ascii="Times New Roman" w:hAnsi="Times New Roman" w:cs="Times New Roman"/>
          <w:i/>
          <w:kern w:val="24"/>
          <w:sz w:val="24"/>
          <w:szCs w:val="24"/>
        </w:rPr>
        <w:t xml:space="preserve">н., доцент кафедри зоології та екології </w:t>
      </w:r>
      <w:r w:rsidRPr="004F0CBB">
        <w:rPr>
          <w:rFonts w:ascii="Times New Roman" w:hAnsi="Times New Roman" w:cs="Times New Roman"/>
          <w:i/>
          <w:sz w:val="24"/>
          <w:szCs w:val="24"/>
        </w:rPr>
        <w:t>Дніпропетровського національного університету імені Олеся Гончара</w:t>
      </w:r>
      <w:r w:rsidRPr="004F0CBB">
        <w:rPr>
          <w:rFonts w:ascii="Times New Roman" w:hAnsi="Times New Roman" w:cs="Times New Roman"/>
          <w:i/>
          <w:kern w:val="24"/>
          <w:sz w:val="24"/>
          <w:szCs w:val="24"/>
        </w:rPr>
        <w:t xml:space="preserve">; Пахарчук Надія Василівна, вчитель біології та екології </w:t>
      </w:r>
      <w:r w:rsidRPr="00EE061F">
        <w:rPr>
          <w:rFonts w:ascii="Times New Roman" w:hAnsi="Times New Roman" w:cs="Times New Roman"/>
          <w:i/>
          <w:kern w:val="24"/>
          <w:sz w:val="24"/>
          <w:szCs w:val="24"/>
        </w:rPr>
        <w:t>КЗО «Середня загальноосвітня школа № 49» Дніпропетровської міської ради</w:t>
      </w:r>
    </w:p>
    <w:p w:rsidR="001C60FA" w:rsidRPr="004F0CBB" w:rsidRDefault="001C60FA" w:rsidP="004F0CBB">
      <w:pPr>
        <w:tabs>
          <w:tab w:val="left" w:pos="993"/>
        </w:tabs>
        <w:spacing w:after="0" w:line="240" w:lineRule="auto"/>
        <w:jc w:val="both"/>
        <w:rPr>
          <w:rFonts w:ascii="Times New Roman" w:hAnsi="Times New Roman" w:cs="Times New Roman"/>
          <w:kern w:val="24"/>
          <w:sz w:val="24"/>
          <w:szCs w:val="24"/>
        </w:rPr>
      </w:pP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Забруднення навколишнього середовища важкими металами є найбільш небезпечним, оскільки вони не розкладаються і не руйнуються (Prechthai, 2008), їх концентрація поступово зростає, внаслідок чого збільшується негативний вплив на організм: порушення будови та функціонування тканин, органів та їх систем (Tian, 2009; Андриевский, 2005).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Актуальність дослідження:</w:t>
      </w:r>
      <w:r w:rsidRPr="004F0CBB">
        <w:rPr>
          <w:rFonts w:ascii="Times New Roman" w:hAnsi="Times New Roman" w:cs="Times New Roman"/>
          <w:sz w:val="24"/>
          <w:szCs w:val="24"/>
        </w:rPr>
        <w:t xml:space="preserve"> у науковій літературі відсутні відомості про дію поступово зростаючих концентрацій розчинів важких металів на морфологію імаго </w:t>
      </w:r>
      <w:r w:rsidRPr="004F0CBB">
        <w:rPr>
          <w:rFonts w:ascii="Times New Roman" w:hAnsi="Times New Roman" w:cs="Times New Roman"/>
          <w:i/>
          <w:sz w:val="24"/>
          <w:szCs w:val="24"/>
        </w:rPr>
        <w:t xml:space="preserve">Drosophila melanogaster </w:t>
      </w:r>
      <w:r w:rsidRPr="004F0CBB">
        <w:rPr>
          <w:rFonts w:ascii="Times New Roman" w:hAnsi="Times New Roman" w:cs="Times New Roman"/>
          <w:sz w:val="24"/>
          <w:szCs w:val="24"/>
        </w:rPr>
        <w:t xml:space="preserve">Meigen, 1830. У даному дослідженні проаналізовано дію йонiв </w:t>
      </w:r>
      <w:r w:rsidRPr="004F0CBB">
        <w:rPr>
          <w:rFonts w:ascii="Times New Roman" w:hAnsi="Times New Roman" w:cs="Times New Roman"/>
          <w:i/>
          <w:iCs/>
          <w:sz w:val="24"/>
          <w:szCs w:val="24"/>
        </w:rPr>
        <w:t>Ba</w:t>
      </w:r>
      <w:r w:rsidRPr="004F0CBB">
        <w:rPr>
          <w:rFonts w:ascii="Times New Roman" w:hAnsi="Times New Roman" w:cs="Times New Roman"/>
          <w:i/>
          <w:iCs/>
          <w:sz w:val="24"/>
          <w:szCs w:val="24"/>
          <w:vertAlign w:val="superscript"/>
        </w:rPr>
        <w:t>2+</w:t>
      </w:r>
      <w:r w:rsidRPr="004F0CBB">
        <w:rPr>
          <w:rFonts w:ascii="Times New Roman" w:hAnsi="Times New Roman" w:cs="Times New Roman"/>
          <w:sz w:val="24"/>
          <w:szCs w:val="24"/>
        </w:rPr>
        <w:t xml:space="preserve"> на розвиток і морфологiчнi особливостi </w:t>
      </w:r>
      <w:r w:rsidRPr="004F0CBB">
        <w:rPr>
          <w:rFonts w:ascii="Times New Roman" w:hAnsi="Times New Roman" w:cs="Times New Roman"/>
          <w:i/>
          <w:iCs/>
          <w:sz w:val="24"/>
          <w:szCs w:val="24"/>
        </w:rPr>
        <w:t>D. melanogаster</w:t>
      </w:r>
      <w:r w:rsidRPr="004F0CBB">
        <w:rPr>
          <w:rFonts w:ascii="Times New Roman" w:hAnsi="Times New Roman" w:cs="Times New Roman"/>
          <w:sz w:val="24"/>
          <w:szCs w:val="24"/>
        </w:rPr>
        <w:t xml:space="preserve">.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color w:val="000000"/>
          <w:sz w:val="24"/>
          <w:szCs w:val="24"/>
        </w:rPr>
        <w:t>Об’єкт дослідження</w:t>
      </w:r>
      <w:r w:rsidRPr="004F0CBB">
        <w:rPr>
          <w:rFonts w:ascii="Times New Roman" w:hAnsi="Times New Roman" w:cs="Times New Roman"/>
          <w:color w:val="000000"/>
          <w:sz w:val="24"/>
          <w:szCs w:val="24"/>
        </w:rPr>
        <w:t xml:space="preserve"> – популяція </w:t>
      </w:r>
      <w:r w:rsidRPr="004F0CBB">
        <w:rPr>
          <w:rFonts w:ascii="Times New Roman" w:hAnsi="Times New Roman" w:cs="Times New Roman"/>
          <w:i/>
          <w:sz w:val="24"/>
          <w:szCs w:val="24"/>
        </w:rPr>
        <w:t>D. melanogаster</w:t>
      </w:r>
      <w:r w:rsidRPr="004F0CBB">
        <w:rPr>
          <w:rFonts w:ascii="Times New Roman" w:hAnsi="Times New Roman" w:cs="Times New Roman"/>
          <w:sz w:val="24"/>
          <w:szCs w:val="24"/>
        </w:rPr>
        <w:t xml:space="preserve">. </w:t>
      </w:r>
    </w:p>
    <w:p w:rsidR="001C60FA" w:rsidRPr="004F0CBB" w:rsidRDefault="001C60FA" w:rsidP="004F0CBB">
      <w:pPr>
        <w:spacing w:line="240" w:lineRule="auto"/>
        <w:ind w:firstLine="709"/>
        <w:contextualSpacing/>
        <w:jc w:val="both"/>
        <w:rPr>
          <w:rFonts w:ascii="Times New Roman" w:hAnsi="Times New Roman" w:cs="Times New Roman"/>
          <w:i/>
          <w:sz w:val="24"/>
          <w:szCs w:val="24"/>
        </w:rPr>
      </w:pPr>
      <w:r w:rsidRPr="004F0CBB">
        <w:rPr>
          <w:rFonts w:ascii="Times New Roman" w:hAnsi="Times New Roman" w:cs="Times New Roman"/>
          <w:b/>
          <w:sz w:val="24"/>
          <w:szCs w:val="24"/>
        </w:rPr>
        <w:t>Предмет досліджень –</w:t>
      </w:r>
      <w:r w:rsidRPr="004F0CBB">
        <w:rPr>
          <w:rFonts w:ascii="Times New Roman" w:hAnsi="Times New Roman" w:cs="Times New Roman"/>
          <w:sz w:val="24"/>
          <w:szCs w:val="24"/>
        </w:rPr>
        <w:t xml:space="preserve"> дія іонів Барію на індивідуальний розвиток </w:t>
      </w:r>
      <w:r w:rsidRPr="004F0CBB">
        <w:rPr>
          <w:rFonts w:ascii="Times New Roman" w:hAnsi="Times New Roman" w:cs="Times New Roman"/>
          <w:i/>
          <w:sz w:val="24"/>
          <w:szCs w:val="24"/>
        </w:rPr>
        <w:t>D. melanogаster.</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Мета роботи</w:t>
      </w:r>
      <w:r w:rsidRPr="004F0CBB">
        <w:rPr>
          <w:rFonts w:ascii="Times New Roman" w:hAnsi="Times New Roman" w:cs="Times New Roman"/>
          <w:sz w:val="24"/>
          <w:szCs w:val="24"/>
        </w:rPr>
        <w:t xml:space="preserve"> – оцінити дію солі Барiю у концентраціях 10</w:t>
      </w:r>
      <w:r w:rsidRPr="004F0CBB">
        <w:rPr>
          <w:rFonts w:ascii="Times New Roman" w:hAnsi="Times New Roman" w:cs="Times New Roman"/>
          <w:sz w:val="24"/>
          <w:szCs w:val="24"/>
          <w:vertAlign w:val="superscript"/>
        </w:rPr>
        <w:t>–5</w:t>
      </w:r>
      <w:r w:rsidRPr="004F0CBB">
        <w:rPr>
          <w:rFonts w:ascii="Times New Roman" w:hAnsi="Times New Roman" w:cs="Times New Roman"/>
          <w:sz w:val="24"/>
          <w:szCs w:val="24"/>
        </w:rPr>
        <w:t>–10</w:t>
      </w:r>
      <w:r w:rsidRPr="004F0CBB">
        <w:rPr>
          <w:rFonts w:ascii="Times New Roman" w:hAnsi="Times New Roman" w:cs="Times New Roman"/>
          <w:sz w:val="24"/>
          <w:szCs w:val="24"/>
          <w:vertAlign w:val="superscript"/>
        </w:rPr>
        <w:t>–1</w:t>
      </w:r>
      <w:r w:rsidRPr="004F0CBB">
        <w:rPr>
          <w:rFonts w:ascii="Times New Roman" w:hAnsi="Times New Roman" w:cs="Times New Roman"/>
          <w:sz w:val="24"/>
          <w:szCs w:val="24"/>
        </w:rPr>
        <w:t xml:space="preserve"> М на морфометричні ознаки імаго </w:t>
      </w:r>
      <w:r w:rsidRPr="004F0CBB">
        <w:rPr>
          <w:rFonts w:ascii="Times New Roman" w:hAnsi="Times New Roman" w:cs="Times New Roman"/>
          <w:i/>
          <w:sz w:val="24"/>
          <w:szCs w:val="24"/>
        </w:rPr>
        <w:t>D. melanogаster</w:t>
      </w:r>
      <w:r w:rsidRPr="004F0CBB">
        <w:rPr>
          <w:rFonts w:ascii="Times New Roman" w:hAnsi="Times New Roman" w:cs="Times New Roman"/>
          <w:sz w:val="24"/>
          <w:szCs w:val="24"/>
        </w:rPr>
        <w:t>.</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Завдання роботи</w:t>
      </w:r>
      <w:r w:rsidRPr="004F0CBB">
        <w:rPr>
          <w:rFonts w:ascii="Times New Roman" w:hAnsi="Times New Roman" w:cs="Times New Roman"/>
          <w:sz w:val="24"/>
          <w:szCs w:val="24"/>
        </w:rPr>
        <w:t>:</w:t>
      </w:r>
    </w:p>
    <w:p w:rsidR="001C60FA" w:rsidRPr="004F0CBB" w:rsidRDefault="001C60FA" w:rsidP="004F0CBB">
      <w:pPr>
        <w:numPr>
          <w:ilvl w:val="0"/>
          <w:numId w:val="14"/>
        </w:numPr>
        <w:tabs>
          <w:tab w:val="left" w:pos="567"/>
        </w:tabs>
        <w:spacing w:after="0" w:line="240" w:lineRule="auto"/>
        <w:ind w:left="567"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охарактеризувати вплив іонів </w:t>
      </w:r>
      <w:r w:rsidRPr="004F0CBB">
        <w:rPr>
          <w:rFonts w:ascii="Times New Roman" w:hAnsi="Times New Roman" w:cs="Times New Roman"/>
          <w:i/>
          <w:sz w:val="24"/>
          <w:szCs w:val="24"/>
        </w:rPr>
        <w:t>Ba</w:t>
      </w:r>
      <w:r w:rsidRPr="004F0CBB">
        <w:rPr>
          <w:rFonts w:ascii="Times New Roman" w:hAnsi="Times New Roman" w:cs="Times New Roman"/>
          <w:i/>
          <w:sz w:val="24"/>
          <w:szCs w:val="24"/>
          <w:vertAlign w:val="superscript"/>
        </w:rPr>
        <w:t>2+</w:t>
      </w:r>
      <w:r w:rsidRPr="004F0CBB">
        <w:rPr>
          <w:rFonts w:ascii="Times New Roman" w:hAnsi="Times New Roman" w:cs="Times New Roman"/>
          <w:sz w:val="24"/>
          <w:szCs w:val="24"/>
        </w:rPr>
        <w:t xml:space="preserve"> на тривалість розвитку популяції </w:t>
      </w:r>
      <w:r w:rsidRPr="004F0CBB">
        <w:rPr>
          <w:rFonts w:ascii="Times New Roman" w:hAnsi="Times New Roman" w:cs="Times New Roman"/>
          <w:sz w:val="24"/>
          <w:szCs w:val="24"/>
        </w:rPr>
        <w:br/>
      </w:r>
      <w:r w:rsidRPr="004F0CBB">
        <w:rPr>
          <w:rFonts w:ascii="Times New Roman" w:hAnsi="Times New Roman" w:cs="Times New Roman"/>
          <w:i/>
          <w:sz w:val="24"/>
          <w:szCs w:val="24"/>
        </w:rPr>
        <w:t>D. melanogаster</w:t>
      </w:r>
      <w:r w:rsidRPr="004F0CBB">
        <w:rPr>
          <w:rFonts w:ascii="Times New Roman" w:hAnsi="Times New Roman" w:cs="Times New Roman"/>
          <w:sz w:val="24"/>
          <w:szCs w:val="24"/>
        </w:rPr>
        <w:t xml:space="preserve">; </w:t>
      </w:r>
    </w:p>
    <w:p w:rsidR="001C60FA" w:rsidRPr="004F0CBB" w:rsidRDefault="001C60FA" w:rsidP="004F0CBB">
      <w:pPr>
        <w:numPr>
          <w:ilvl w:val="0"/>
          <w:numId w:val="14"/>
        </w:numPr>
        <w:tabs>
          <w:tab w:val="left" w:pos="567"/>
        </w:tabs>
        <w:spacing w:after="0" w:line="240" w:lineRule="auto"/>
        <w:ind w:left="567" w:firstLine="709"/>
        <w:contextualSpacing/>
        <w:jc w:val="both"/>
        <w:rPr>
          <w:rFonts w:ascii="Times New Roman" w:hAnsi="Times New Roman" w:cs="Times New Roman"/>
          <w:noProof/>
          <w:sz w:val="24"/>
          <w:szCs w:val="24"/>
        </w:rPr>
      </w:pPr>
      <w:r w:rsidRPr="004F0CBB">
        <w:rPr>
          <w:rFonts w:ascii="Times New Roman" w:hAnsi="Times New Roman" w:cs="Times New Roman"/>
          <w:sz w:val="24"/>
          <w:szCs w:val="24"/>
        </w:rPr>
        <w:t xml:space="preserve">дослідити мінливість морфометричних та якісних ознак </w:t>
      </w:r>
      <w:r w:rsidRPr="004F0CBB">
        <w:rPr>
          <w:rFonts w:ascii="Times New Roman" w:hAnsi="Times New Roman" w:cs="Times New Roman"/>
          <w:i/>
          <w:sz w:val="24"/>
          <w:szCs w:val="24"/>
        </w:rPr>
        <w:t>D. melanogаster</w:t>
      </w:r>
      <w:r w:rsidRPr="004F0CBB">
        <w:rPr>
          <w:rFonts w:ascii="Times New Roman" w:hAnsi="Times New Roman" w:cs="Times New Roman"/>
          <w:sz w:val="24"/>
          <w:szCs w:val="24"/>
        </w:rPr>
        <w:t xml:space="preserve"> у нормі та під впливом солі </w:t>
      </w:r>
      <w:r w:rsidRPr="004F0CBB">
        <w:rPr>
          <w:rFonts w:ascii="Times New Roman" w:hAnsi="Times New Roman" w:cs="Times New Roman"/>
          <w:i/>
          <w:sz w:val="24"/>
          <w:szCs w:val="24"/>
        </w:rPr>
        <w:t>BaCl</w:t>
      </w:r>
      <w:r w:rsidRPr="004F0CBB">
        <w:rPr>
          <w:rFonts w:ascii="Times New Roman" w:hAnsi="Times New Roman" w:cs="Times New Roman"/>
          <w:i/>
          <w:sz w:val="24"/>
          <w:szCs w:val="24"/>
          <w:vertAlign w:val="subscript"/>
        </w:rPr>
        <w:t>2</w:t>
      </w:r>
      <w:r w:rsidRPr="004F0CBB">
        <w:rPr>
          <w:rFonts w:ascii="Times New Roman" w:hAnsi="Times New Roman" w:cs="Times New Roman"/>
          <w:sz w:val="24"/>
          <w:szCs w:val="24"/>
        </w:rPr>
        <w:t xml:space="preserve"> різних концентрацій </w:t>
      </w:r>
    </w:p>
    <w:p w:rsidR="001C60FA" w:rsidRPr="004F0CBB" w:rsidRDefault="001C60FA" w:rsidP="004F0CBB">
      <w:pPr>
        <w:spacing w:line="240" w:lineRule="auto"/>
        <w:ind w:right="20" w:firstLine="709"/>
        <w:contextualSpacing/>
        <w:jc w:val="both"/>
        <w:rPr>
          <w:rFonts w:ascii="Times New Roman" w:hAnsi="Times New Roman" w:cs="Times New Roman"/>
          <w:noProof/>
          <w:sz w:val="24"/>
          <w:szCs w:val="24"/>
        </w:rPr>
      </w:pPr>
      <w:r w:rsidRPr="004F0CBB">
        <w:rPr>
          <w:rFonts w:ascii="Times New Roman" w:hAnsi="Times New Roman" w:cs="Times New Roman"/>
          <w:noProof/>
          <w:sz w:val="24"/>
          <w:szCs w:val="24"/>
        </w:rPr>
        <w:t xml:space="preserve">Загальний об’єм досліджень: 12 експериментів, в яких оцінено 63 імаго </w:t>
      </w:r>
      <w:r w:rsidRPr="004F0CBB">
        <w:rPr>
          <w:rFonts w:ascii="Times New Roman" w:hAnsi="Times New Roman" w:cs="Times New Roman"/>
          <w:i/>
          <w:noProof/>
          <w:sz w:val="24"/>
          <w:szCs w:val="24"/>
        </w:rPr>
        <w:t>D. melanogaster</w:t>
      </w:r>
      <w:r w:rsidRPr="004F0CBB">
        <w:rPr>
          <w:rFonts w:ascii="Times New Roman" w:hAnsi="Times New Roman" w:cs="Times New Roman"/>
          <w:noProof/>
          <w:sz w:val="24"/>
          <w:szCs w:val="24"/>
        </w:rPr>
        <w:t xml:space="preserve"> за 24 ознаками (1134 вимірювання). </w:t>
      </w:r>
    </w:p>
    <w:p w:rsidR="001C60FA" w:rsidRPr="004F0CBB" w:rsidRDefault="001C60FA" w:rsidP="004F0CBB">
      <w:pPr>
        <w:tabs>
          <w:tab w:val="left" w:pos="851"/>
        </w:tabs>
        <w:spacing w:line="240" w:lineRule="auto"/>
        <w:ind w:right="20" w:firstLine="709"/>
        <w:contextualSpacing/>
        <w:jc w:val="both"/>
        <w:rPr>
          <w:rFonts w:ascii="Times New Roman" w:hAnsi="Times New Roman" w:cs="Times New Roman"/>
          <w:sz w:val="24"/>
          <w:szCs w:val="24"/>
        </w:rPr>
      </w:pPr>
      <w:r w:rsidRPr="004F0CBB">
        <w:rPr>
          <w:rFonts w:ascii="Times New Roman" w:hAnsi="Times New Roman" w:cs="Times New Roman"/>
          <w:iCs/>
          <w:sz w:val="24"/>
          <w:szCs w:val="24"/>
          <w:shd w:val="clear" w:color="auto" w:fill="FFFFFF"/>
        </w:rPr>
        <w:t xml:space="preserve">Під впливом іонів </w:t>
      </w:r>
      <w:r w:rsidRPr="004F0CBB">
        <w:rPr>
          <w:rFonts w:ascii="Times New Roman" w:hAnsi="Times New Roman" w:cs="Times New Roman"/>
          <w:i/>
          <w:iCs/>
          <w:sz w:val="24"/>
          <w:szCs w:val="24"/>
          <w:shd w:val="clear" w:color="auto" w:fill="FFFFFF"/>
        </w:rPr>
        <w:t>Ba</w:t>
      </w:r>
      <w:r w:rsidRPr="004F0CBB">
        <w:rPr>
          <w:rFonts w:ascii="Times New Roman" w:hAnsi="Times New Roman" w:cs="Times New Roman"/>
          <w:i/>
          <w:iCs/>
          <w:sz w:val="24"/>
          <w:szCs w:val="24"/>
          <w:shd w:val="clear" w:color="auto" w:fill="FFFFFF"/>
          <w:vertAlign w:val="superscript"/>
        </w:rPr>
        <w:t>2+</w:t>
      </w:r>
      <w:r w:rsidRPr="004F0CBB">
        <w:rPr>
          <w:rFonts w:ascii="Times New Roman" w:hAnsi="Times New Roman" w:cs="Times New Roman"/>
          <w:iCs/>
          <w:sz w:val="24"/>
          <w:szCs w:val="24"/>
          <w:shd w:val="clear" w:color="auto" w:fill="FFFFFF"/>
        </w:rPr>
        <w:t xml:space="preserve"> </w:t>
      </w:r>
      <w:r w:rsidRPr="004F0CBB">
        <w:rPr>
          <w:rFonts w:ascii="Times New Roman" w:hAnsi="Times New Roman" w:cs="Times New Roman"/>
          <w:sz w:val="24"/>
          <w:szCs w:val="24"/>
        </w:rPr>
        <w:t xml:space="preserve">спостерігається достовірне зменшення довжини та ширини голови, грудей, ширини черевця, довжини тіла, крила, кількості відростків аристи, довжини найбільшого відростка аристи. Збільшення співвідношень довжини до ширини голови, довжини грудей до ширини грудей, довжини черевця до ширини під впливом Барію достовірне. Зміни </w:t>
      </w:r>
      <w:r w:rsidRPr="004F0CBB">
        <w:rPr>
          <w:rFonts w:ascii="Times New Roman" w:hAnsi="Times New Roman" w:cs="Times New Roman"/>
          <w:noProof/>
          <w:sz w:val="24"/>
          <w:szCs w:val="24"/>
        </w:rPr>
        <w:t xml:space="preserve">довжини черевця, аристи, ширини крила, аристи, кольору та редукції очей, забарвлення тіла, вигнутості аристи, розташування її відростків недостовірні під впливом </w:t>
      </w:r>
      <w:r w:rsidRPr="004F0CBB">
        <w:rPr>
          <w:rFonts w:ascii="Times New Roman" w:hAnsi="Times New Roman" w:cs="Times New Roman"/>
          <w:i/>
          <w:iCs/>
          <w:sz w:val="24"/>
          <w:szCs w:val="24"/>
          <w:shd w:val="clear" w:color="auto" w:fill="FFFFFF"/>
        </w:rPr>
        <w:t>Ba</w:t>
      </w:r>
      <w:r w:rsidRPr="004F0CBB">
        <w:rPr>
          <w:rFonts w:ascii="Times New Roman" w:hAnsi="Times New Roman" w:cs="Times New Roman"/>
          <w:i/>
          <w:iCs/>
          <w:sz w:val="24"/>
          <w:szCs w:val="24"/>
          <w:shd w:val="clear" w:color="auto" w:fill="FFFFFF"/>
          <w:vertAlign w:val="superscript"/>
        </w:rPr>
        <w:t>2+</w:t>
      </w:r>
      <w:r w:rsidRPr="004F0CBB">
        <w:rPr>
          <w:rFonts w:ascii="Times New Roman" w:hAnsi="Times New Roman" w:cs="Times New Roman"/>
          <w:iCs/>
          <w:sz w:val="24"/>
          <w:szCs w:val="24"/>
          <w:shd w:val="clear" w:color="auto" w:fill="FFFFFF"/>
        </w:rPr>
        <w:t xml:space="preserve"> </w:t>
      </w:r>
      <w:r w:rsidRPr="004F0CBB">
        <w:rPr>
          <w:rFonts w:ascii="Times New Roman" w:hAnsi="Times New Roman" w:cs="Times New Roman"/>
          <w:noProof/>
          <w:sz w:val="24"/>
          <w:szCs w:val="24"/>
        </w:rPr>
        <w:t>у середовищі розвитку личинок.</w:t>
      </w:r>
    </w:p>
    <w:p w:rsidR="001C60FA" w:rsidRPr="004F0CBB" w:rsidRDefault="001C60FA" w:rsidP="004F0CBB">
      <w:pPr>
        <w:widowControl w:val="0"/>
        <w:suppressAutoHyphens/>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В результаті досліджень з 24 ознак 12 достовірно змінилися під впливом досліджених концентрацій </w:t>
      </w:r>
      <w:r w:rsidRPr="004F0CBB">
        <w:rPr>
          <w:rFonts w:ascii="Times New Roman" w:hAnsi="Times New Roman" w:cs="Times New Roman"/>
          <w:i/>
          <w:sz w:val="24"/>
          <w:szCs w:val="24"/>
        </w:rPr>
        <w:t>Ва</w:t>
      </w:r>
      <w:r w:rsidRPr="004F0CBB">
        <w:rPr>
          <w:rFonts w:ascii="Times New Roman" w:hAnsi="Times New Roman" w:cs="Times New Roman"/>
          <w:i/>
          <w:sz w:val="24"/>
          <w:szCs w:val="24"/>
          <w:vertAlign w:val="superscript"/>
        </w:rPr>
        <w:t>2+</w:t>
      </w:r>
      <w:r w:rsidRPr="004F0CBB">
        <w:rPr>
          <w:rFonts w:ascii="Times New Roman" w:hAnsi="Times New Roman" w:cs="Times New Roman"/>
          <w:sz w:val="24"/>
          <w:szCs w:val="24"/>
        </w:rPr>
        <w:t xml:space="preserve">. Це дає можливість використовувати імаго </w:t>
      </w:r>
      <w:r w:rsidRPr="004F0CBB">
        <w:rPr>
          <w:rFonts w:ascii="Times New Roman" w:hAnsi="Times New Roman" w:cs="Times New Roman"/>
          <w:i/>
          <w:sz w:val="24"/>
          <w:szCs w:val="24"/>
        </w:rPr>
        <w:t>D. melanogaster</w:t>
      </w:r>
      <w:r w:rsidRPr="004F0CBB">
        <w:rPr>
          <w:rFonts w:ascii="Times New Roman" w:hAnsi="Times New Roman" w:cs="Times New Roman"/>
          <w:sz w:val="24"/>
          <w:szCs w:val="24"/>
        </w:rPr>
        <w:t xml:space="preserve"> як біоіндикатор вмісту іонів </w:t>
      </w:r>
      <w:r w:rsidRPr="004F0CBB">
        <w:rPr>
          <w:rFonts w:ascii="Times New Roman" w:hAnsi="Times New Roman" w:cs="Times New Roman"/>
          <w:i/>
          <w:sz w:val="24"/>
          <w:szCs w:val="24"/>
        </w:rPr>
        <w:t>Ba</w:t>
      </w:r>
      <w:r w:rsidRPr="004F0CBB">
        <w:rPr>
          <w:rFonts w:ascii="Times New Roman" w:hAnsi="Times New Roman" w:cs="Times New Roman"/>
          <w:i/>
          <w:sz w:val="24"/>
          <w:szCs w:val="24"/>
          <w:vertAlign w:val="superscript"/>
        </w:rPr>
        <w:t>2+</w:t>
      </w:r>
      <w:r w:rsidRPr="004F0CBB">
        <w:rPr>
          <w:rFonts w:ascii="Times New Roman" w:hAnsi="Times New Roman" w:cs="Times New Roman"/>
          <w:sz w:val="24"/>
          <w:szCs w:val="24"/>
        </w:rPr>
        <w:t xml:space="preserve"> в навколишньому середовищі.</w:t>
      </w:r>
    </w:p>
    <w:p w:rsidR="001C60FA" w:rsidRDefault="001C60FA" w:rsidP="004F0CBB">
      <w:pPr>
        <w:widowControl w:val="0"/>
        <w:suppressAutoHyphens/>
        <w:spacing w:line="240" w:lineRule="auto"/>
        <w:contextualSpacing/>
        <w:jc w:val="both"/>
        <w:rPr>
          <w:rFonts w:ascii="Times New Roman" w:hAnsi="Times New Roman" w:cs="Times New Roman"/>
          <w:sz w:val="24"/>
          <w:szCs w:val="24"/>
        </w:rPr>
      </w:pPr>
    </w:p>
    <w:p w:rsidR="001C60FA" w:rsidRPr="004F0CBB" w:rsidRDefault="001C60FA" w:rsidP="004F0CBB">
      <w:pPr>
        <w:widowControl w:val="0"/>
        <w:suppressAutoHyphens/>
        <w:spacing w:line="240" w:lineRule="auto"/>
        <w:contextualSpacing/>
        <w:jc w:val="both"/>
        <w:rPr>
          <w:rFonts w:ascii="Times New Roman" w:hAnsi="Times New Roman" w:cs="Times New Roman"/>
          <w:sz w:val="24"/>
          <w:szCs w:val="24"/>
        </w:rPr>
      </w:pPr>
    </w:p>
    <w:p w:rsidR="001C60FA" w:rsidRPr="004F0CBB" w:rsidRDefault="002E239B" w:rsidP="004F0CBB">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pict>
          <v:shape id="Рисунок 27" o:spid="_x0000_i1074" type="#_x0000_t75" alt="Чмирь Марія Ігорівна" style="width:1in;height:96.75pt;visibility:visible">
            <v:imagedata r:id="rId55" o:title="" croptop="2937f" cropleft="11000f" cropright="9952f"/>
          </v:shape>
        </w:pict>
      </w:r>
    </w:p>
    <w:p w:rsidR="001C60FA" w:rsidRPr="004F0CBB" w:rsidRDefault="001C60FA" w:rsidP="004F0CBB">
      <w:pPr>
        <w:spacing w:after="0" w:line="240" w:lineRule="auto"/>
        <w:jc w:val="center"/>
        <w:rPr>
          <w:rFonts w:ascii="Times New Roman" w:hAnsi="Times New Roman" w:cs="Times New Roman"/>
          <w:b/>
          <w:sz w:val="24"/>
          <w:szCs w:val="24"/>
        </w:rPr>
      </w:pPr>
    </w:p>
    <w:p w:rsidR="001C60FA" w:rsidRPr="004F0CBB" w:rsidRDefault="001C60FA" w:rsidP="004F0CBB">
      <w:pPr>
        <w:spacing w:after="0" w:line="240" w:lineRule="auto"/>
        <w:jc w:val="center"/>
        <w:rPr>
          <w:rFonts w:ascii="Times New Roman" w:hAnsi="Times New Roman" w:cs="Times New Roman"/>
          <w:b/>
          <w:sz w:val="24"/>
          <w:szCs w:val="24"/>
        </w:rPr>
      </w:pPr>
      <w:r w:rsidRPr="004F0CBB">
        <w:rPr>
          <w:rFonts w:ascii="Times New Roman" w:hAnsi="Times New Roman" w:cs="Times New Roman"/>
          <w:b/>
          <w:sz w:val="24"/>
          <w:szCs w:val="24"/>
        </w:rPr>
        <w:t>Чмирь Марія Ігорівна</w:t>
      </w:r>
    </w:p>
    <w:p w:rsidR="001C60FA" w:rsidRDefault="001C60FA" w:rsidP="00EE061F">
      <w:pPr>
        <w:spacing w:after="0" w:line="240" w:lineRule="auto"/>
        <w:jc w:val="center"/>
        <w:rPr>
          <w:rFonts w:ascii="Times New Roman" w:hAnsi="Times New Roman" w:cs="Times New Roman"/>
          <w:i/>
          <w:sz w:val="24"/>
          <w:szCs w:val="24"/>
        </w:rPr>
      </w:pPr>
      <w:r w:rsidRPr="004F0CBB">
        <w:rPr>
          <w:rFonts w:ascii="Times New Roman" w:hAnsi="Times New Roman" w:cs="Times New Roman"/>
          <w:i/>
          <w:sz w:val="24"/>
          <w:szCs w:val="24"/>
        </w:rPr>
        <w:t xml:space="preserve">учениця 10 класу </w:t>
      </w:r>
      <w:r w:rsidRPr="00EE061F">
        <w:rPr>
          <w:rFonts w:ascii="Times New Roman" w:hAnsi="Times New Roman" w:cs="Times New Roman"/>
          <w:i/>
          <w:sz w:val="24"/>
          <w:szCs w:val="24"/>
        </w:rPr>
        <w:t>К</w:t>
      </w:r>
      <w:r>
        <w:rPr>
          <w:rFonts w:ascii="Times New Roman" w:hAnsi="Times New Roman" w:cs="Times New Roman"/>
          <w:i/>
          <w:sz w:val="24"/>
          <w:szCs w:val="24"/>
        </w:rPr>
        <w:t>ЗО «</w:t>
      </w:r>
      <w:r w:rsidRPr="00EE061F">
        <w:rPr>
          <w:rFonts w:ascii="Times New Roman" w:hAnsi="Times New Roman" w:cs="Times New Roman"/>
          <w:i/>
          <w:sz w:val="24"/>
          <w:szCs w:val="24"/>
        </w:rPr>
        <w:t>Н</w:t>
      </w:r>
      <w:r>
        <w:rPr>
          <w:rFonts w:ascii="Times New Roman" w:hAnsi="Times New Roman" w:cs="Times New Roman"/>
          <w:i/>
          <w:sz w:val="24"/>
          <w:szCs w:val="24"/>
        </w:rPr>
        <w:t xml:space="preserve">авчально-виховний комплекс № 57» </w:t>
      </w:r>
      <w:r w:rsidRPr="00EE061F">
        <w:rPr>
          <w:rFonts w:ascii="Times New Roman" w:hAnsi="Times New Roman" w:cs="Times New Roman"/>
          <w:i/>
          <w:sz w:val="24"/>
          <w:szCs w:val="24"/>
        </w:rPr>
        <w:t xml:space="preserve">загальноосвітній навчальний заклад І ступеня </w:t>
      </w:r>
      <w:r>
        <w:rPr>
          <w:rFonts w:ascii="Times New Roman" w:hAnsi="Times New Roman" w:cs="Times New Roman"/>
          <w:i/>
          <w:sz w:val="24"/>
          <w:szCs w:val="24"/>
        </w:rPr>
        <w:t>–</w:t>
      </w:r>
      <w:r w:rsidRPr="00EE061F">
        <w:rPr>
          <w:rFonts w:ascii="Times New Roman" w:hAnsi="Times New Roman" w:cs="Times New Roman"/>
          <w:i/>
          <w:sz w:val="24"/>
          <w:szCs w:val="24"/>
        </w:rPr>
        <w:t xml:space="preserve"> гімназія</w:t>
      </w:r>
      <w:r>
        <w:rPr>
          <w:rFonts w:ascii="Times New Roman" w:hAnsi="Times New Roman" w:cs="Times New Roman"/>
          <w:i/>
          <w:sz w:val="24"/>
          <w:szCs w:val="24"/>
        </w:rPr>
        <w:t xml:space="preserve">» </w:t>
      </w:r>
      <w:r w:rsidRPr="00EE061F">
        <w:rPr>
          <w:rFonts w:ascii="Times New Roman" w:hAnsi="Times New Roman" w:cs="Times New Roman"/>
          <w:i/>
          <w:sz w:val="24"/>
          <w:szCs w:val="24"/>
        </w:rPr>
        <w:t>Дніпропетровської міської ради</w:t>
      </w:r>
    </w:p>
    <w:p w:rsidR="001C60FA" w:rsidRPr="004F0CBB" w:rsidRDefault="001C60FA" w:rsidP="00EE061F">
      <w:pPr>
        <w:spacing w:after="0" w:line="240" w:lineRule="auto"/>
        <w:jc w:val="center"/>
        <w:rPr>
          <w:rFonts w:ascii="Times New Roman" w:hAnsi="Times New Roman" w:cs="Times New Roman"/>
          <w:sz w:val="24"/>
          <w:szCs w:val="24"/>
        </w:rPr>
      </w:pPr>
    </w:p>
    <w:p w:rsidR="001C60FA" w:rsidRPr="004F0CBB" w:rsidRDefault="001C60FA" w:rsidP="004F0CBB">
      <w:pPr>
        <w:spacing w:after="0" w:line="240" w:lineRule="auto"/>
        <w:jc w:val="center"/>
        <w:rPr>
          <w:rFonts w:ascii="Times New Roman" w:hAnsi="Times New Roman" w:cs="Times New Roman"/>
          <w:b/>
          <w:sz w:val="24"/>
          <w:szCs w:val="24"/>
        </w:rPr>
      </w:pPr>
      <w:r w:rsidRPr="004F0CBB">
        <w:rPr>
          <w:rFonts w:ascii="Times New Roman" w:hAnsi="Times New Roman" w:cs="Times New Roman"/>
          <w:b/>
          <w:sz w:val="24"/>
          <w:szCs w:val="24"/>
        </w:rPr>
        <w:t xml:space="preserve">ВИЯВЛЕННЯ МЕТАЛ-АКУМУЛЮЮЧОЇ ЗДАТНОСТІ РОСЛИН </w:t>
      </w:r>
    </w:p>
    <w:p w:rsidR="001C60FA" w:rsidRPr="004F0CBB" w:rsidRDefault="001C60FA" w:rsidP="004F0CBB">
      <w:pPr>
        <w:spacing w:after="0" w:line="240" w:lineRule="auto"/>
        <w:jc w:val="center"/>
        <w:rPr>
          <w:rFonts w:ascii="Times New Roman" w:hAnsi="Times New Roman" w:cs="Times New Roman"/>
          <w:b/>
          <w:sz w:val="24"/>
          <w:szCs w:val="24"/>
        </w:rPr>
      </w:pPr>
      <w:r w:rsidRPr="004F0CBB">
        <w:rPr>
          <w:rFonts w:ascii="Times New Roman" w:hAnsi="Times New Roman" w:cs="Times New Roman"/>
          <w:b/>
          <w:sz w:val="24"/>
          <w:szCs w:val="24"/>
        </w:rPr>
        <w:t>ЩИРИЦІ ЗВИЧАЙНОЇ У ВЕГЕТАЦІЙНОМУ ДОСЛІДІ</w:t>
      </w:r>
    </w:p>
    <w:p w:rsidR="001C60FA" w:rsidRPr="004F0CBB" w:rsidRDefault="001C60FA" w:rsidP="004F0CBB">
      <w:pPr>
        <w:spacing w:after="0" w:line="240" w:lineRule="auto"/>
        <w:contextualSpacing/>
        <w:jc w:val="center"/>
        <w:rPr>
          <w:rFonts w:ascii="Times New Roman" w:hAnsi="Times New Roman" w:cs="Times New Roman"/>
          <w:sz w:val="24"/>
          <w:szCs w:val="24"/>
        </w:rPr>
      </w:pPr>
    </w:p>
    <w:p w:rsidR="001C60FA" w:rsidRPr="004F0CBB" w:rsidRDefault="001C60FA" w:rsidP="007A3DE8">
      <w:pPr>
        <w:spacing w:after="0" w:line="240" w:lineRule="auto"/>
        <w:contextualSpacing/>
        <w:jc w:val="both"/>
        <w:rPr>
          <w:rFonts w:ascii="Times New Roman" w:hAnsi="Times New Roman" w:cs="Times New Roman"/>
          <w:i/>
          <w:sz w:val="24"/>
          <w:szCs w:val="24"/>
        </w:rPr>
      </w:pPr>
      <w:r w:rsidRPr="004F0CBB">
        <w:rPr>
          <w:rFonts w:ascii="Times New Roman" w:eastAsia="WenQuanYi Micro Hei" w:hAnsi="Times New Roman" w:cs="Times New Roman"/>
          <w:i/>
          <w:kern w:val="1"/>
          <w:sz w:val="24"/>
          <w:szCs w:val="24"/>
          <w:lang w:eastAsia="hi-IN" w:bidi="hi-IN"/>
        </w:rPr>
        <w:t xml:space="preserve">Науковий керівник: </w:t>
      </w:r>
      <w:r w:rsidRPr="004F0CBB">
        <w:rPr>
          <w:rFonts w:ascii="Times New Roman" w:hAnsi="Times New Roman" w:cs="Times New Roman"/>
          <w:i/>
          <w:sz w:val="24"/>
          <w:szCs w:val="24"/>
        </w:rPr>
        <w:t>Хромик Ніна Олек</w:t>
      </w:r>
      <w:r>
        <w:rPr>
          <w:rFonts w:ascii="Times New Roman" w:hAnsi="Times New Roman" w:cs="Times New Roman"/>
          <w:i/>
          <w:sz w:val="24"/>
          <w:szCs w:val="24"/>
        </w:rPr>
        <w:t>сандрівна, к.б.</w:t>
      </w:r>
      <w:r w:rsidRPr="004F0CBB">
        <w:rPr>
          <w:rFonts w:ascii="Times New Roman" w:hAnsi="Times New Roman" w:cs="Times New Roman"/>
          <w:i/>
          <w:sz w:val="24"/>
          <w:szCs w:val="24"/>
        </w:rPr>
        <w:t>н., старший науковий співробітник Навчально-дослідницького інституту біології Дніпропетровського національного університету імені Олеся Гончара.</w:t>
      </w:r>
    </w:p>
    <w:p w:rsidR="001C60FA" w:rsidRPr="004F0CBB" w:rsidRDefault="001C60FA" w:rsidP="004F0CBB">
      <w:pPr>
        <w:spacing w:after="0" w:line="240" w:lineRule="auto"/>
        <w:contextualSpacing/>
        <w:jc w:val="both"/>
        <w:rPr>
          <w:rFonts w:ascii="Times New Roman" w:hAnsi="Times New Roman" w:cs="Times New Roman"/>
          <w:i/>
          <w:sz w:val="24"/>
          <w:szCs w:val="24"/>
        </w:rPr>
      </w:pP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Забруднення довкілля сполуками важких металів створює несприятливі умови для рослинного і тваринного світу, через харчові ланцюги несе загрозу здоров’ю людей. Новітні підходи до проблеми очищення та відновлення забруднених ґрунтів потребують екологічно безпечних заходів, до яких належить фіторемедіація. Цей метод передбачає застосування рослинних видів, здатних до акумуляції важких металів у значних кількостях, тому виявлення таких рослин в усьому світі є актуальним науковим завданням.</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Щириця звичайна (</w:t>
      </w:r>
      <w:r w:rsidRPr="004F0CBB">
        <w:rPr>
          <w:rFonts w:ascii="Times New Roman" w:hAnsi="Times New Roman" w:cs="Times New Roman"/>
          <w:i/>
          <w:sz w:val="24"/>
          <w:szCs w:val="24"/>
        </w:rPr>
        <w:t xml:space="preserve">Amaranthus retroflexus </w:t>
      </w:r>
      <w:r w:rsidRPr="004F0CBB">
        <w:rPr>
          <w:rFonts w:ascii="Times New Roman" w:hAnsi="Times New Roman" w:cs="Times New Roman"/>
          <w:sz w:val="24"/>
          <w:szCs w:val="24"/>
        </w:rPr>
        <w:t xml:space="preserve">L.) широко розповсюджена у   степовому Придніпров’ї та пристосована до зростання на різноманітних ґрунтах, однак властивості  рослини щодо накопичення важких металів наразі не вивчено.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Мета роботи</w:t>
      </w:r>
      <w:r w:rsidRPr="004F0CBB">
        <w:rPr>
          <w:rFonts w:ascii="Times New Roman" w:hAnsi="Times New Roman" w:cs="Times New Roman"/>
          <w:sz w:val="24"/>
          <w:szCs w:val="24"/>
        </w:rPr>
        <w:t xml:space="preserve"> полягала у виявленні здатності щириці звичайної до акумуляції іонів кадмію та нікелю за умов вегетаційного досліду.</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Об’єкт досліджень</w:t>
      </w:r>
      <w:r w:rsidRPr="004F0CBB">
        <w:rPr>
          <w:rFonts w:ascii="Times New Roman" w:hAnsi="Times New Roman" w:cs="Times New Roman"/>
          <w:sz w:val="24"/>
          <w:szCs w:val="24"/>
        </w:rPr>
        <w:t xml:space="preserve"> – проростки щириці звичайної, вирощені на ґрунтах, забруднених сполуками кадмію та нікелю.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Предмет досліджень</w:t>
      </w:r>
      <w:r w:rsidRPr="004F0CBB">
        <w:rPr>
          <w:rFonts w:ascii="Times New Roman" w:hAnsi="Times New Roman" w:cs="Times New Roman"/>
          <w:sz w:val="24"/>
          <w:szCs w:val="24"/>
        </w:rPr>
        <w:t xml:space="preserve"> – наявність та розподіл по органах рослин характерного гістохімічного забарвлення для іонів кадмію та нікелю.</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Наукова новизна роботи</w:t>
      </w:r>
      <w:r w:rsidRPr="004F0CBB">
        <w:rPr>
          <w:rFonts w:ascii="Times New Roman" w:hAnsi="Times New Roman" w:cs="Times New Roman"/>
          <w:sz w:val="24"/>
          <w:szCs w:val="24"/>
        </w:rPr>
        <w:t xml:space="preserve"> – виявлення можливості використання щириці звичайної для цілей фіторемедіації забруднених важкими металами ґрунтів. Показано, що:</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Акумуляція іонів кадмію та нікелю в різних органах проростків щириці звичайної була специфічною відносно важких металів.</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Іони нікелю у значній кількості виявлені у листках рослин щириці, тоді як у коренях і стеблах рослин забарвлення не виявлено.</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Накопичення іонів кадмію знайдено тільки у коренях та стеблах рослин, при цьому у стеблах у значно більшій кількості.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Щирицю звичайну можна вважати перспективним видом для вилучення кадмію та нікелю із забруднених ґрунтів. </w:t>
      </w:r>
    </w:p>
    <w:p w:rsidR="001C60FA" w:rsidRPr="004F0CBB" w:rsidRDefault="001C60FA" w:rsidP="004F0CBB">
      <w:pPr>
        <w:widowControl w:val="0"/>
        <w:suppressAutoHyphens/>
        <w:spacing w:line="240" w:lineRule="auto"/>
        <w:jc w:val="center"/>
        <w:rPr>
          <w:rFonts w:ascii="Times New Roman" w:hAnsi="Times New Roman" w:cs="Times New Roman"/>
          <w:b/>
          <w:sz w:val="24"/>
          <w:szCs w:val="24"/>
        </w:rPr>
      </w:pPr>
    </w:p>
    <w:p w:rsidR="001C60FA" w:rsidRPr="004F0CBB" w:rsidRDefault="001C60FA" w:rsidP="004F0CBB">
      <w:pPr>
        <w:widowControl w:val="0"/>
        <w:suppressAutoHyphens/>
        <w:spacing w:line="240" w:lineRule="auto"/>
        <w:jc w:val="center"/>
        <w:rPr>
          <w:rFonts w:ascii="Times New Roman" w:hAnsi="Times New Roman" w:cs="Times New Roman"/>
          <w:b/>
          <w:sz w:val="24"/>
          <w:szCs w:val="24"/>
        </w:rPr>
      </w:pPr>
    </w:p>
    <w:p w:rsidR="001C60FA" w:rsidRPr="004F0CBB" w:rsidRDefault="002E239B" w:rsidP="004F0CBB">
      <w:pPr>
        <w:widowControl w:val="0"/>
        <w:suppressAutoHyphens/>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pict>
          <v:shape id="Рисунок 26" o:spid="_x0000_i1075" type="#_x0000_t75" alt="Мурдасов Євгеній Владиславович" style="width:80.25pt;height:109.5pt;visibility:visible">
            <v:imagedata r:id="rId56" o:title=""/>
          </v:shape>
        </w:pict>
      </w:r>
    </w:p>
    <w:p w:rsidR="001C60FA" w:rsidRPr="004F0CBB" w:rsidRDefault="001C60FA" w:rsidP="004F0CBB">
      <w:pPr>
        <w:widowControl w:val="0"/>
        <w:suppressAutoHyphens/>
        <w:spacing w:after="0" w:line="240" w:lineRule="auto"/>
        <w:jc w:val="center"/>
        <w:rPr>
          <w:rFonts w:ascii="Times New Roman" w:hAnsi="Times New Roman" w:cs="Times New Roman"/>
          <w:b/>
          <w:sz w:val="24"/>
          <w:szCs w:val="24"/>
        </w:rPr>
      </w:pPr>
    </w:p>
    <w:p w:rsidR="001C60FA" w:rsidRPr="004F0CBB" w:rsidRDefault="001C60FA" w:rsidP="004F0CBB">
      <w:pPr>
        <w:spacing w:after="0" w:line="240" w:lineRule="auto"/>
        <w:contextualSpacing/>
        <w:jc w:val="center"/>
        <w:rPr>
          <w:rFonts w:ascii="Times New Roman" w:hAnsi="Times New Roman" w:cs="Times New Roman"/>
          <w:b/>
          <w:sz w:val="24"/>
          <w:szCs w:val="24"/>
        </w:rPr>
      </w:pPr>
      <w:r w:rsidRPr="004F0CBB">
        <w:rPr>
          <w:rFonts w:ascii="Times New Roman" w:hAnsi="Times New Roman" w:cs="Times New Roman"/>
          <w:b/>
          <w:sz w:val="24"/>
          <w:szCs w:val="24"/>
        </w:rPr>
        <w:t>Мурдасов Євгеній Владиславович</w:t>
      </w:r>
    </w:p>
    <w:p w:rsidR="001C60FA" w:rsidRDefault="001C60FA" w:rsidP="00EE061F">
      <w:pPr>
        <w:spacing w:after="0" w:line="240" w:lineRule="auto"/>
        <w:contextualSpacing/>
        <w:jc w:val="center"/>
        <w:rPr>
          <w:rFonts w:ascii="Times New Roman" w:hAnsi="Times New Roman" w:cs="Times New Roman"/>
          <w:i/>
          <w:sz w:val="24"/>
          <w:szCs w:val="24"/>
        </w:rPr>
      </w:pPr>
      <w:r w:rsidRPr="004F0CBB">
        <w:rPr>
          <w:rFonts w:ascii="Times New Roman" w:hAnsi="Times New Roman" w:cs="Times New Roman"/>
          <w:i/>
          <w:sz w:val="24"/>
          <w:szCs w:val="24"/>
        </w:rPr>
        <w:t>учень 9 класу</w:t>
      </w:r>
      <w:r w:rsidRPr="004F0CBB">
        <w:rPr>
          <w:rFonts w:ascii="Times New Roman" w:hAnsi="Times New Roman" w:cs="Times New Roman"/>
          <w:sz w:val="24"/>
          <w:szCs w:val="24"/>
        </w:rPr>
        <w:t xml:space="preserve"> </w:t>
      </w:r>
      <w:r w:rsidRPr="00EE061F">
        <w:rPr>
          <w:rFonts w:ascii="Times New Roman" w:hAnsi="Times New Roman" w:cs="Times New Roman"/>
          <w:i/>
          <w:sz w:val="24"/>
          <w:szCs w:val="24"/>
        </w:rPr>
        <w:t>Криворізьк</w:t>
      </w:r>
      <w:r>
        <w:rPr>
          <w:rFonts w:ascii="Times New Roman" w:hAnsi="Times New Roman" w:cs="Times New Roman"/>
          <w:i/>
          <w:sz w:val="24"/>
          <w:szCs w:val="24"/>
        </w:rPr>
        <w:t>ого</w:t>
      </w:r>
      <w:r w:rsidRPr="00EE061F">
        <w:rPr>
          <w:rFonts w:ascii="Times New Roman" w:hAnsi="Times New Roman" w:cs="Times New Roman"/>
          <w:i/>
          <w:sz w:val="24"/>
          <w:szCs w:val="24"/>
        </w:rPr>
        <w:t xml:space="preserve"> Центрально-Міськ</w:t>
      </w:r>
      <w:r>
        <w:rPr>
          <w:rFonts w:ascii="Times New Roman" w:hAnsi="Times New Roman" w:cs="Times New Roman"/>
          <w:i/>
          <w:sz w:val="24"/>
          <w:szCs w:val="24"/>
        </w:rPr>
        <w:t>ого</w:t>
      </w:r>
      <w:r w:rsidRPr="00EE061F">
        <w:rPr>
          <w:rFonts w:ascii="Times New Roman" w:hAnsi="Times New Roman" w:cs="Times New Roman"/>
          <w:i/>
          <w:sz w:val="24"/>
          <w:szCs w:val="24"/>
        </w:rPr>
        <w:t xml:space="preserve"> ліце</w:t>
      </w:r>
      <w:r>
        <w:rPr>
          <w:rFonts w:ascii="Times New Roman" w:hAnsi="Times New Roman" w:cs="Times New Roman"/>
          <w:i/>
          <w:sz w:val="24"/>
          <w:szCs w:val="24"/>
        </w:rPr>
        <w:t>ю</w:t>
      </w:r>
      <w:r w:rsidRPr="00EE061F">
        <w:rPr>
          <w:rFonts w:ascii="Times New Roman" w:hAnsi="Times New Roman" w:cs="Times New Roman"/>
          <w:i/>
          <w:sz w:val="24"/>
          <w:szCs w:val="24"/>
        </w:rPr>
        <w:t xml:space="preserve"> Криворізької міської ради Дніпропетровської області</w:t>
      </w:r>
    </w:p>
    <w:p w:rsidR="001C60FA" w:rsidRPr="004F0CBB" w:rsidRDefault="001C60FA" w:rsidP="00EE061F">
      <w:pPr>
        <w:spacing w:after="0" w:line="240" w:lineRule="auto"/>
        <w:contextualSpacing/>
        <w:jc w:val="center"/>
        <w:rPr>
          <w:rFonts w:ascii="Times New Roman" w:hAnsi="Times New Roman" w:cs="Times New Roman"/>
          <w:b/>
          <w:sz w:val="24"/>
          <w:szCs w:val="24"/>
        </w:rPr>
      </w:pPr>
    </w:p>
    <w:p w:rsidR="001C60FA" w:rsidRPr="004F0CBB" w:rsidRDefault="001C60FA" w:rsidP="004F0CBB">
      <w:pPr>
        <w:spacing w:line="240" w:lineRule="auto"/>
        <w:contextualSpacing/>
        <w:jc w:val="center"/>
        <w:rPr>
          <w:rFonts w:ascii="Times New Roman" w:hAnsi="Times New Roman" w:cs="Times New Roman"/>
          <w:b/>
          <w:sz w:val="24"/>
          <w:szCs w:val="24"/>
        </w:rPr>
      </w:pPr>
      <w:r w:rsidRPr="004F0CBB">
        <w:rPr>
          <w:rFonts w:ascii="Times New Roman" w:hAnsi="Times New Roman" w:cs="Times New Roman"/>
          <w:b/>
          <w:sz w:val="24"/>
          <w:szCs w:val="24"/>
        </w:rPr>
        <w:t>ВИДОВИЙ СКЛАД ЕПІФІТНИХ ЛИШАЙНИКІВ В УМОВАХ  ГУРІВСЬКОГО ЛІСНИЦТВА</w:t>
      </w:r>
    </w:p>
    <w:p w:rsidR="001C60FA" w:rsidRPr="004F0CBB" w:rsidRDefault="001C60FA" w:rsidP="004F0CBB">
      <w:pPr>
        <w:spacing w:line="240" w:lineRule="auto"/>
        <w:contextualSpacing/>
        <w:jc w:val="center"/>
        <w:rPr>
          <w:rFonts w:ascii="Times New Roman" w:hAnsi="Times New Roman" w:cs="Times New Roman"/>
          <w:b/>
          <w:sz w:val="24"/>
          <w:szCs w:val="24"/>
        </w:rPr>
      </w:pPr>
    </w:p>
    <w:p w:rsidR="001C60FA" w:rsidRDefault="001C60FA" w:rsidP="007A3DE8">
      <w:pPr>
        <w:spacing w:line="240" w:lineRule="auto"/>
        <w:contextualSpacing/>
        <w:jc w:val="both"/>
        <w:rPr>
          <w:rFonts w:ascii="Times New Roman" w:hAnsi="Times New Roman" w:cs="Times New Roman"/>
          <w:i/>
          <w:sz w:val="24"/>
          <w:szCs w:val="24"/>
        </w:rPr>
      </w:pPr>
      <w:r w:rsidRPr="004F0CBB">
        <w:rPr>
          <w:rFonts w:ascii="Times New Roman" w:eastAsia="WenQuanYi Micro Hei" w:hAnsi="Times New Roman" w:cs="Times New Roman"/>
          <w:i/>
          <w:kern w:val="1"/>
          <w:sz w:val="24"/>
          <w:szCs w:val="24"/>
          <w:lang w:eastAsia="hi-IN" w:bidi="hi-IN"/>
        </w:rPr>
        <w:t xml:space="preserve">Науковий керівник: </w:t>
      </w:r>
      <w:r w:rsidRPr="004F0CBB">
        <w:rPr>
          <w:rFonts w:ascii="Times New Roman" w:hAnsi="Times New Roman" w:cs="Times New Roman"/>
          <w:i/>
          <w:sz w:val="24"/>
          <w:szCs w:val="24"/>
        </w:rPr>
        <w:t xml:space="preserve">Бондаренко Наталія Олегівна, вчитель біології та хімії </w:t>
      </w:r>
      <w:r w:rsidRPr="00EE061F">
        <w:rPr>
          <w:rFonts w:ascii="Times New Roman" w:hAnsi="Times New Roman" w:cs="Times New Roman"/>
          <w:i/>
          <w:sz w:val="24"/>
          <w:szCs w:val="24"/>
        </w:rPr>
        <w:t>Криворізького Центрально-Міського ліцею Криворізької міської ради Дніпропетровської області</w:t>
      </w:r>
    </w:p>
    <w:p w:rsidR="001C60FA" w:rsidRPr="004F0CBB" w:rsidRDefault="001C60FA" w:rsidP="00EE061F">
      <w:pPr>
        <w:spacing w:line="240" w:lineRule="auto"/>
        <w:ind w:firstLine="709"/>
        <w:contextualSpacing/>
        <w:jc w:val="both"/>
        <w:rPr>
          <w:rFonts w:ascii="Times New Roman" w:hAnsi="Times New Roman" w:cs="Times New Roman"/>
          <w:b/>
          <w:sz w:val="24"/>
          <w:szCs w:val="24"/>
        </w:rPr>
      </w:pP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Актуальність дослідження.</w:t>
      </w:r>
      <w:r w:rsidRPr="004F0CBB">
        <w:rPr>
          <w:rFonts w:ascii="Times New Roman" w:hAnsi="Times New Roman" w:cs="Times New Roman"/>
          <w:sz w:val="24"/>
          <w:szCs w:val="24"/>
        </w:rPr>
        <w:t xml:space="preserve"> Епіфітні лишайники є індикаторами забруднення повітря, оскільки вони найбільш чутливі до забруднювачів . Тому, використовуючи закономірності їх видового розповсюдження можна розглядати їх як індикатори стану лісових екосистем. Це і зумовлює актуальність дослідження.</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Зокрема, на території Кіровоградської області розпочалось інтенсивне знищення лісових масивів, що пов’язано з масовим використанням деревини у виробництві, а також розширенням орних земель. Фактична лісистість становить 6,2% при її оптимальному значенні 11%.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При цьому окремі компоненти лісових екосистем є досить добре вивченими, але епіфітні лишайники є одним з найменш досліджених компонентів.</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Мета дослідження:</w:t>
      </w:r>
      <w:r w:rsidRPr="004F0CBB">
        <w:rPr>
          <w:rFonts w:ascii="Times New Roman" w:hAnsi="Times New Roman" w:cs="Times New Roman"/>
          <w:sz w:val="24"/>
          <w:szCs w:val="24"/>
        </w:rPr>
        <w:t xml:space="preserve"> встановити видовий склад епіфітних лишайників в умовах Гурівського лісництва для оцінки екологічного стану лісових екосистем за допомогою методів ліхеноіндикації.</w:t>
      </w:r>
    </w:p>
    <w:p w:rsidR="001C60FA" w:rsidRPr="004F0CBB" w:rsidRDefault="001C60FA" w:rsidP="004F0CBB">
      <w:pPr>
        <w:spacing w:line="240" w:lineRule="auto"/>
        <w:ind w:firstLine="709"/>
        <w:contextualSpacing/>
        <w:jc w:val="both"/>
        <w:rPr>
          <w:rFonts w:ascii="Times New Roman" w:hAnsi="Times New Roman" w:cs="Times New Roman"/>
          <w:b/>
          <w:sz w:val="24"/>
          <w:szCs w:val="24"/>
        </w:rPr>
      </w:pPr>
      <w:r w:rsidRPr="004F0CBB">
        <w:rPr>
          <w:rFonts w:ascii="Times New Roman" w:hAnsi="Times New Roman" w:cs="Times New Roman"/>
          <w:b/>
          <w:sz w:val="24"/>
          <w:szCs w:val="24"/>
        </w:rPr>
        <w:t xml:space="preserve">Для її досягнення були поставлені наступні завдання: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1. Проаналізувати сучасні відомості про загальні біологічні особливості та наслідки промислового впливу на епіфітні лишайники;</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2. Узагальнити природно-кліматичні характеристики району досліджень;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3. Встановити видовий склад епіфітних лишайників в умовах Гурівського лісництва;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4. Проаналізувати видовий склад лишайників за типом слані для оцінки стану лісових екосистем;</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5. Запропонувати рекомендації для оцінки екологічного стану лісових екосистем за допомогою методів ліхеноіндикації.</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Об’єкт дослідження:</w:t>
      </w:r>
      <w:r w:rsidRPr="004F0CBB">
        <w:rPr>
          <w:rFonts w:ascii="Times New Roman" w:hAnsi="Times New Roman" w:cs="Times New Roman"/>
          <w:sz w:val="24"/>
          <w:szCs w:val="24"/>
        </w:rPr>
        <w:t xml:space="preserve"> епіфітні лишайники в умовах Гурівського лісництва.</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Предмет дослідження:</w:t>
      </w:r>
      <w:r w:rsidRPr="004F0CBB">
        <w:rPr>
          <w:rFonts w:ascii="Times New Roman" w:hAnsi="Times New Roman" w:cs="Times New Roman"/>
          <w:sz w:val="24"/>
          <w:szCs w:val="24"/>
        </w:rPr>
        <w:t xml:space="preserve"> видовий склад епіфітних лишайників в умовах Гурівського лісництва.</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Методи дослідження:</w:t>
      </w:r>
      <w:r w:rsidRPr="004F0CBB">
        <w:rPr>
          <w:rFonts w:ascii="Times New Roman" w:hAnsi="Times New Roman" w:cs="Times New Roman"/>
          <w:sz w:val="24"/>
          <w:szCs w:val="24"/>
        </w:rPr>
        <w:t xml:space="preserve"> Для аналізу видового складу використані визначники. Біоморфологічну характеристику епіфітних лишайників встановлено за загальноприйнятими методиками (Боголюбов, 1997).</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b/>
          <w:sz w:val="24"/>
          <w:szCs w:val="24"/>
        </w:rPr>
        <w:t>Практичне значення одержаних результатів.</w:t>
      </w:r>
      <w:r w:rsidRPr="004F0CBB">
        <w:rPr>
          <w:rFonts w:ascii="Times New Roman" w:hAnsi="Times New Roman" w:cs="Times New Roman"/>
          <w:sz w:val="24"/>
          <w:szCs w:val="24"/>
        </w:rPr>
        <w:t xml:space="preserve"> Основні результати наукових досліджень можуть бути використані для вирішення питань підбору систем біомоніторингу та прогнозування стану лісових екосистем за допомогою методів ліхеноіндикації, а також при розробленні шляхів раціонального використання природних ресурсів в умовах індустріального регіону.</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У роботі наведено теоретичні відомості та аналіз експериментальних даних щодо видового складу епіфітних лишайників в умовах Гурівського лісництва. </w:t>
      </w:r>
    </w:p>
    <w:p w:rsidR="001C60FA" w:rsidRPr="004F0CBB" w:rsidRDefault="001C60FA" w:rsidP="004F0CBB">
      <w:pPr>
        <w:spacing w:line="240" w:lineRule="auto"/>
        <w:ind w:firstLine="709"/>
        <w:contextualSpacing/>
        <w:jc w:val="both"/>
        <w:rPr>
          <w:rFonts w:ascii="Times New Roman" w:hAnsi="Times New Roman" w:cs="Times New Roman"/>
          <w:b/>
          <w:sz w:val="24"/>
          <w:szCs w:val="24"/>
        </w:rPr>
      </w:pPr>
      <w:r w:rsidRPr="004F0CBB">
        <w:rPr>
          <w:rFonts w:ascii="Times New Roman" w:hAnsi="Times New Roman" w:cs="Times New Roman"/>
          <w:b/>
          <w:sz w:val="24"/>
          <w:szCs w:val="24"/>
        </w:rPr>
        <w:lastRenderedPageBreak/>
        <w:t xml:space="preserve">За результатами проведених досліджень можна зробити такі висновки: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1. Лишайники є токсикотолерантними організмами, що формують виразні угруповання видів, які відбивають різні варіації вмісту важких металів у субстраті. Загальними наслідками промислового впливу на епіфітні лишайники є деградація таломів, зміна видового складу, зменшення проективного покриття. При підвищенні забруднення повітря першими зникають кущисті лишайники; другими -  листуваті і останніми - накипні.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2. Лісові масиви лісництва розташовані на території Середньодніпровського округу Південно-степової області.</w:t>
      </w:r>
      <w:r w:rsidRPr="004F0CBB">
        <w:rPr>
          <w:rFonts w:ascii="Times New Roman" w:hAnsi="Times New Roman" w:cs="Times New Roman"/>
          <w:sz w:val="24"/>
          <w:szCs w:val="24"/>
        </w:rPr>
        <w:tab/>
        <w:t>Тривалість вегетаційного періоду 210 днів, Середньорічна температура повітря +7,8○С. Середньорічна кількість опадів 450 мм. За час вегетаційного періоду випадає 84% опадів. По видовому складу переважають акацієві насадження, які займають 40% покритої лісом площі, дубові – 27%, ясеневі – 17%, соснові – 12%, інші породи – 4%.</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3. Аналіз видового складу лишайників в умовах Гурівського лісництва  свідчить, що на його території зростає 16 видів, які належать до 7 родів та 4 родин. Провідне місце серед родин становлять представники родин Physciaceae (7 видів), Parmeliaceae (6 видів), Teloschistaceae (2 види). Представники родини Verrucariaceae представлені поодинокими екземплярами.  </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4.За типом слані відмічені лишайники належать до листуватих та кущистих, що свідчить про задовільний стан лісової екосистеми.</w:t>
      </w:r>
    </w:p>
    <w:p w:rsidR="001C60FA" w:rsidRPr="004F0CBB" w:rsidRDefault="001C60FA" w:rsidP="004F0CBB">
      <w:pPr>
        <w:spacing w:line="240" w:lineRule="auto"/>
        <w:ind w:firstLine="709"/>
        <w:contextualSpacing/>
        <w:jc w:val="both"/>
        <w:rPr>
          <w:rFonts w:ascii="Times New Roman" w:hAnsi="Times New Roman" w:cs="Times New Roman"/>
          <w:sz w:val="24"/>
          <w:szCs w:val="24"/>
        </w:rPr>
      </w:pPr>
      <w:r w:rsidRPr="004F0CBB">
        <w:rPr>
          <w:rFonts w:ascii="Times New Roman" w:hAnsi="Times New Roman" w:cs="Times New Roman"/>
          <w:sz w:val="24"/>
          <w:szCs w:val="24"/>
        </w:rPr>
        <w:t xml:space="preserve">5.Основними рекомендаціями для оцінки екологічного стану міських екосистем за допомогою методів ліхеноіндикації є складання екологічних карт на основі відомостей про видовий склад, стан таломів та загального проективного покриття лишайникових угрупувань. </w:t>
      </w:r>
    </w:p>
    <w:p w:rsidR="001C60FA" w:rsidRPr="004F0CBB" w:rsidRDefault="001C60FA" w:rsidP="004F0CBB">
      <w:pPr>
        <w:spacing w:line="240" w:lineRule="auto"/>
        <w:contextualSpacing/>
        <w:jc w:val="both"/>
        <w:rPr>
          <w:rFonts w:ascii="Times New Roman" w:hAnsi="Times New Roman" w:cs="Times New Roman"/>
          <w:sz w:val="24"/>
          <w:szCs w:val="24"/>
        </w:rPr>
      </w:pPr>
    </w:p>
    <w:p w:rsidR="001C60FA" w:rsidRPr="004F0CBB" w:rsidRDefault="002E239B" w:rsidP="004F0CBB">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pict>
          <v:shape id="Рисунок 25" o:spid="_x0000_i1076" type="#_x0000_t75" alt="SDC17186" style="width:84.75pt;height:111pt;visibility:visible">
            <v:imagedata r:id="rId57" o:title="" croptop="14479f" cropbottom="10864f" cropleft="12942f" cropright="31826f"/>
          </v:shape>
        </w:pict>
      </w:r>
    </w:p>
    <w:p w:rsidR="001C60FA" w:rsidRPr="004F0CBB" w:rsidRDefault="001C60FA" w:rsidP="004F0CBB">
      <w:pPr>
        <w:widowControl w:val="0"/>
        <w:suppressAutoHyphens/>
        <w:spacing w:after="0" w:line="240" w:lineRule="auto"/>
        <w:jc w:val="center"/>
        <w:rPr>
          <w:rFonts w:ascii="Times New Roman" w:hAnsi="Times New Roman" w:cs="Times New Roman"/>
          <w:sz w:val="24"/>
          <w:szCs w:val="24"/>
        </w:rPr>
      </w:pPr>
    </w:p>
    <w:p w:rsidR="001C60FA" w:rsidRPr="004F0CBB" w:rsidRDefault="001C60FA" w:rsidP="004F0CBB">
      <w:pPr>
        <w:widowControl w:val="0"/>
        <w:suppressAutoHyphens/>
        <w:spacing w:after="0" w:line="240" w:lineRule="auto"/>
        <w:jc w:val="center"/>
        <w:rPr>
          <w:rFonts w:ascii="Times New Roman" w:hAnsi="Times New Roman" w:cs="Times New Roman"/>
          <w:b/>
          <w:sz w:val="24"/>
          <w:szCs w:val="24"/>
        </w:rPr>
      </w:pPr>
      <w:r w:rsidRPr="004F0CBB">
        <w:rPr>
          <w:rFonts w:ascii="Times New Roman" w:hAnsi="Times New Roman" w:cs="Times New Roman"/>
          <w:b/>
          <w:sz w:val="24"/>
          <w:szCs w:val="24"/>
        </w:rPr>
        <w:t>Нехорошева Тетяна Олегівна</w:t>
      </w:r>
    </w:p>
    <w:p w:rsidR="001C60FA" w:rsidRPr="004F0CBB" w:rsidRDefault="001C60FA" w:rsidP="004F0CBB">
      <w:pPr>
        <w:autoSpaceDE w:val="0"/>
        <w:autoSpaceDN w:val="0"/>
        <w:adjustRightInd w:val="0"/>
        <w:spacing w:after="0"/>
        <w:contextualSpacing/>
        <w:jc w:val="center"/>
        <w:rPr>
          <w:rFonts w:ascii="Times New Roman" w:hAnsi="Times New Roman" w:cs="Times New Roman"/>
        </w:rPr>
      </w:pPr>
      <w:r w:rsidRPr="004F0CBB">
        <w:rPr>
          <w:rFonts w:ascii="Times New Roman" w:hAnsi="Times New Roman" w:cs="Times New Roman"/>
          <w:i/>
        </w:rPr>
        <w:t xml:space="preserve">учениця 11 класу </w:t>
      </w:r>
      <w:r w:rsidRPr="00EE061F">
        <w:rPr>
          <w:rFonts w:ascii="Times New Roman" w:hAnsi="Times New Roman" w:cs="Times New Roman"/>
          <w:i/>
        </w:rPr>
        <w:t>К</w:t>
      </w:r>
      <w:r>
        <w:rPr>
          <w:rFonts w:ascii="Times New Roman" w:hAnsi="Times New Roman" w:cs="Times New Roman"/>
          <w:i/>
        </w:rPr>
        <w:t>З «</w:t>
      </w:r>
      <w:r w:rsidRPr="00EE061F">
        <w:rPr>
          <w:rFonts w:ascii="Times New Roman" w:hAnsi="Times New Roman" w:cs="Times New Roman"/>
          <w:i/>
        </w:rPr>
        <w:t>Спеціалізована школа з поглибленим вивченням іноземних мов</w:t>
      </w:r>
      <w:r w:rsidR="007A3DE8">
        <w:rPr>
          <w:rFonts w:ascii="Times New Roman" w:hAnsi="Times New Roman" w:cs="Times New Roman"/>
          <w:i/>
        </w:rPr>
        <w:br/>
      </w:r>
      <w:r w:rsidRPr="00EE061F">
        <w:rPr>
          <w:rFonts w:ascii="Times New Roman" w:hAnsi="Times New Roman" w:cs="Times New Roman"/>
          <w:i/>
        </w:rPr>
        <w:t xml:space="preserve"> </w:t>
      </w:r>
      <w:r w:rsidR="007A3DE8">
        <w:rPr>
          <w:rFonts w:ascii="Times New Roman" w:hAnsi="Times New Roman" w:cs="Times New Roman"/>
          <w:i/>
        </w:rPr>
        <w:t>І</w:t>
      </w:r>
      <w:r w:rsidRPr="00EE061F">
        <w:rPr>
          <w:rFonts w:ascii="Times New Roman" w:hAnsi="Times New Roman" w:cs="Times New Roman"/>
          <w:i/>
        </w:rPr>
        <w:t xml:space="preserve"> ступеня-гімназія №11 м. Дніпродзержинська</w:t>
      </w:r>
      <w:r>
        <w:rPr>
          <w:rFonts w:ascii="Times New Roman" w:hAnsi="Times New Roman" w:cs="Times New Roman"/>
          <w:i/>
        </w:rPr>
        <w:t xml:space="preserve">» </w:t>
      </w:r>
      <w:r w:rsidRPr="00EE061F">
        <w:rPr>
          <w:rFonts w:ascii="Times New Roman" w:hAnsi="Times New Roman" w:cs="Times New Roman"/>
          <w:i/>
        </w:rPr>
        <w:t>Дніпродзержинської міської ради</w:t>
      </w:r>
      <w:r w:rsidRPr="004F0CBB">
        <w:rPr>
          <w:rFonts w:ascii="Times New Roman" w:hAnsi="Times New Roman" w:cs="Times New Roman"/>
          <w:i/>
        </w:rPr>
        <w:t xml:space="preserve">, </w:t>
      </w:r>
      <w:r w:rsidR="007A3DE8">
        <w:rPr>
          <w:rFonts w:ascii="Times New Roman" w:hAnsi="Times New Roman" w:cs="Times New Roman"/>
          <w:i/>
        </w:rPr>
        <w:br/>
      </w:r>
      <w:r w:rsidRPr="004F0CBB">
        <w:rPr>
          <w:rFonts w:ascii="Times New Roman" w:hAnsi="Times New Roman" w:cs="Times New Roman"/>
          <w:i/>
        </w:rPr>
        <w:t>Дитячого екологічного центру м. Дніпродзержинська Дніпродзержинської міської ради</w:t>
      </w:r>
    </w:p>
    <w:p w:rsidR="001C60FA" w:rsidRPr="004F0CBB" w:rsidRDefault="001C60FA" w:rsidP="004F0CBB">
      <w:pPr>
        <w:autoSpaceDE w:val="0"/>
        <w:autoSpaceDN w:val="0"/>
        <w:adjustRightInd w:val="0"/>
        <w:spacing w:after="0"/>
        <w:contextualSpacing/>
        <w:jc w:val="both"/>
        <w:rPr>
          <w:rFonts w:ascii="Times New Roman" w:hAnsi="Times New Roman" w:cs="Times New Roman"/>
        </w:rPr>
      </w:pPr>
    </w:p>
    <w:p w:rsidR="001C60FA" w:rsidRPr="00E659B1" w:rsidRDefault="001C60FA" w:rsidP="004F0CBB">
      <w:pPr>
        <w:autoSpaceDE w:val="0"/>
        <w:autoSpaceDN w:val="0"/>
        <w:adjustRightInd w:val="0"/>
        <w:contextualSpacing/>
        <w:jc w:val="center"/>
        <w:rPr>
          <w:b/>
        </w:rPr>
      </w:pPr>
      <w:r w:rsidRPr="00E659B1">
        <w:rPr>
          <w:rFonts w:ascii="Times New Roman CYR" w:hAnsi="Times New Roman CYR" w:cs="Times New Roman CYR"/>
          <w:b/>
        </w:rPr>
        <w:t xml:space="preserve">ОЦІНКА СТАНУ ЛІСОВИХ НАСАДЖЕНЬ ДНІПРОПЕТРОВСЬКОЇ ОБЛАСТІ. ЛІСОВІ ПОЖЕЖІ ТА СИСТЕМА ЇХ ПОПЕРЕДЖЕННЯ (НА ПРИКЛАДІ ДЕРЖАВНОГО ПІДПРИЄМСТВА </w:t>
      </w:r>
      <w:r w:rsidRPr="00E659B1">
        <w:rPr>
          <w:b/>
        </w:rPr>
        <w:t>«</w:t>
      </w:r>
      <w:r w:rsidRPr="00E659B1">
        <w:rPr>
          <w:rFonts w:ascii="Times New Roman CYR" w:hAnsi="Times New Roman CYR" w:cs="Times New Roman CYR"/>
          <w:b/>
        </w:rPr>
        <w:t>ДНІПРОДЗЕРЖИНСЬКИЙ ЛІСГОСП</w:t>
      </w:r>
      <w:r>
        <w:rPr>
          <w:rFonts w:ascii="Times New Roman CYR" w:hAnsi="Times New Roman CYR" w:cs="Times New Roman CYR"/>
          <w:b/>
        </w:rPr>
        <w:t>»</w:t>
      </w:r>
      <w:r w:rsidRPr="00E659B1">
        <w:rPr>
          <w:rFonts w:ascii="Times New Roman CYR" w:hAnsi="Times New Roman CYR" w:cs="Times New Roman CYR"/>
          <w:b/>
        </w:rPr>
        <w:t>)</w:t>
      </w:r>
    </w:p>
    <w:p w:rsidR="001C60FA" w:rsidRPr="00E659B1" w:rsidRDefault="001C60FA" w:rsidP="004F0CBB">
      <w:pPr>
        <w:autoSpaceDE w:val="0"/>
        <w:autoSpaceDN w:val="0"/>
        <w:adjustRightInd w:val="0"/>
        <w:contextualSpacing/>
        <w:jc w:val="both"/>
        <w:rPr>
          <w:rFonts w:ascii="Times New Roman CYR" w:hAnsi="Times New Roman CYR" w:cs="Times New Roman CYR"/>
        </w:rPr>
      </w:pPr>
    </w:p>
    <w:p w:rsidR="001C60FA" w:rsidRPr="0014163F" w:rsidRDefault="001C60FA" w:rsidP="007A3DE8">
      <w:pPr>
        <w:autoSpaceDE w:val="0"/>
        <w:autoSpaceDN w:val="0"/>
        <w:adjustRightInd w:val="0"/>
        <w:contextualSpacing/>
        <w:jc w:val="both"/>
        <w:rPr>
          <w:i/>
        </w:rPr>
      </w:pPr>
      <w:r w:rsidRPr="0014163F">
        <w:rPr>
          <w:rFonts w:ascii="Times New Roman CYR" w:hAnsi="Times New Roman CYR" w:cs="Times New Roman CYR"/>
          <w:bCs/>
          <w:i/>
        </w:rPr>
        <w:t xml:space="preserve">Науковий керівник: </w:t>
      </w:r>
      <w:r w:rsidRPr="0014163F">
        <w:rPr>
          <w:rFonts w:ascii="Times New Roman CYR" w:hAnsi="Times New Roman CYR" w:cs="Times New Roman CYR"/>
          <w:i/>
        </w:rPr>
        <w:t>Гаврилюк Антоніна Іванівна, директор Дитячого екологічного центру м. Дніпродзержинська</w:t>
      </w:r>
      <w:r w:rsidRPr="0014163F">
        <w:rPr>
          <w:i/>
        </w:rPr>
        <w:t>.</w:t>
      </w:r>
    </w:p>
    <w:p w:rsidR="001C60FA" w:rsidRPr="00E659B1" w:rsidRDefault="001C60FA" w:rsidP="004F0CBB">
      <w:pPr>
        <w:autoSpaceDE w:val="0"/>
        <w:autoSpaceDN w:val="0"/>
        <w:adjustRightInd w:val="0"/>
        <w:contextualSpacing/>
        <w:jc w:val="both"/>
      </w:pPr>
    </w:p>
    <w:p w:rsidR="001C60FA" w:rsidRPr="00E659B1" w:rsidRDefault="001C60FA" w:rsidP="004F0CBB">
      <w:pPr>
        <w:autoSpaceDE w:val="0"/>
        <w:autoSpaceDN w:val="0"/>
        <w:adjustRightInd w:val="0"/>
        <w:ind w:firstLine="709"/>
        <w:contextualSpacing/>
        <w:jc w:val="both"/>
        <w:rPr>
          <w:rFonts w:ascii="Times New Roman CYR" w:hAnsi="Times New Roman CYR" w:cs="Times New Roman CYR"/>
        </w:rPr>
      </w:pPr>
      <w:r w:rsidRPr="00E659B1">
        <w:rPr>
          <w:rFonts w:ascii="Times New Roman CYR" w:hAnsi="Times New Roman CYR" w:cs="Times New Roman CYR"/>
        </w:rPr>
        <w:t xml:space="preserve">Актуальною і гострою є антропогенна трансформація лісів степової зони України, домінуюча роль якої належить рекреаційному навантаженню та пожежам. В процесі досліджень вперше було визначено шляхом польових досліджень рекреаційне навантаження на одиницю площі лісу від 1168 до 1387 людина/га у рік. Кількість пожеж знаходиться в прямій залежності від інтенсивності рекреаційного навантаження. Визначено, що найбільш пожежонебезпечними були 2008, 2009 роки. Створена карта пожеж  за 2013 рік у Радянському лісництві. Проведені протипожежні заходи та надані практичні рекомендації. </w:t>
      </w:r>
    </w:p>
    <w:p w:rsidR="001C60FA" w:rsidRPr="00E659B1" w:rsidRDefault="001C60FA" w:rsidP="004F0CBB">
      <w:pPr>
        <w:autoSpaceDE w:val="0"/>
        <w:autoSpaceDN w:val="0"/>
        <w:adjustRightInd w:val="0"/>
        <w:ind w:firstLine="709"/>
        <w:contextualSpacing/>
        <w:jc w:val="both"/>
        <w:rPr>
          <w:rFonts w:ascii="Times New Roman CYR" w:hAnsi="Times New Roman CYR" w:cs="Times New Roman CYR"/>
        </w:rPr>
      </w:pPr>
      <w:r w:rsidRPr="00E659B1">
        <w:rPr>
          <w:rFonts w:ascii="Times New Roman CYR" w:hAnsi="Times New Roman CYR" w:cs="Times New Roman CYR"/>
          <w:b/>
          <w:bCs/>
        </w:rPr>
        <w:lastRenderedPageBreak/>
        <w:t xml:space="preserve">Основною метою роботи </w:t>
      </w:r>
      <w:r w:rsidRPr="00E659B1">
        <w:rPr>
          <w:rFonts w:ascii="Times New Roman CYR" w:hAnsi="Times New Roman CYR" w:cs="Times New Roman CYR"/>
        </w:rPr>
        <w:t xml:space="preserve">було проведення аналізу стану лісових масивів на території лісництв  ДП </w:t>
      </w:r>
      <w:r w:rsidRPr="00E659B1">
        <w:t>«</w:t>
      </w:r>
      <w:r w:rsidRPr="00E659B1">
        <w:rPr>
          <w:rFonts w:ascii="Times New Roman CYR" w:hAnsi="Times New Roman CYR" w:cs="Times New Roman CYR"/>
        </w:rPr>
        <w:t>Дніпродзержинський лісгосп</w:t>
      </w:r>
      <w:r w:rsidRPr="00E659B1">
        <w:t xml:space="preserve">», </w:t>
      </w:r>
      <w:r w:rsidRPr="00E659B1">
        <w:rPr>
          <w:rFonts w:ascii="Times New Roman CYR" w:hAnsi="Times New Roman CYR" w:cs="Times New Roman CYR"/>
        </w:rPr>
        <w:t>визначення рекреаційного навантаження та математична обробка статистичних даних пожеж з врахуванням кліматичних умов.</w:t>
      </w:r>
    </w:p>
    <w:p w:rsidR="001C60FA" w:rsidRPr="00E659B1" w:rsidRDefault="001C60FA" w:rsidP="004F0CBB">
      <w:pPr>
        <w:autoSpaceDE w:val="0"/>
        <w:autoSpaceDN w:val="0"/>
        <w:adjustRightInd w:val="0"/>
        <w:ind w:firstLine="709"/>
        <w:contextualSpacing/>
        <w:jc w:val="both"/>
        <w:rPr>
          <w:rFonts w:ascii="Times New Roman CYR" w:hAnsi="Times New Roman CYR" w:cs="Times New Roman CYR"/>
        </w:rPr>
      </w:pPr>
      <w:r w:rsidRPr="00E659B1">
        <w:rPr>
          <w:rFonts w:ascii="Times New Roman CYR" w:hAnsi="Times New Roman CYR" w:cs="Times New Roman CYR"/>
          <w:b/>
          <w:bCs/>
        </w:rPr>
        <w:t xml:space="preserve">Методи досліджень: </w:t>
      </w:r>
      <w:r w:rsidRPr="00E659B1">
        <w:rPr>
          <w:rFonts w:ascii="Times New Roman CYR" w:hAnsi="Times New Roman CYR" w:cs="Times New Roman CYR"/>
        </w:rPr>
        <w:t xml:space="preserve">спостережень, польовий, математичний. </w:t>
      </w:r>
    </w:p>
    <w:p w:rsidR="001C60FA" w:rsidRDefault="001C60FA" w:rsidP="004F0CBB">
      <w:pPr>
        <w:autoSpaceDE w:val="0"/>
        <w:autoSpaceDN w:val="0"/>
        <w:adjustRightInd w:val="0"/>
        <w:ind w:firstLine="709"/>
        <w:contextualSpacing/>
        <w:jc w:val="both"/>
        <w:rPr>
          <w:rFonts w:ascii="Times New Roman" w:hAnsi="Times New Roman" w:cs="Times New Roman"/>
          <w:sz w:val="24"/>
          <w:szCs w:val="24"/>
        </w:rPr>
      </w:pPr>
      <w:r w:rsidRPr="00E659B1">
        <w:rPr>
          <w:rFonts w:ascii="Times New Roman CYR" w:hAnsi="Times New Roman CYR" w:cs="Times New Roman CYR"/>
        </w:rPr>
        <w:t>Отримані результати можуть використовуватися в екологічному моніторингу лісів, при вирішенні проблеми збереження біологічної біорізноманітності, для удосконалення лісовп</w:t>
      </w:r>
      <w:r w:rsidRPr="004F0CBB">
        <w:rPr>
          <w:rFonts w:ascii="Times New Roman" w:hAnsi="Times New Roman" w:cs="Times New Roman"/>
          <w:sz w:val="24"/>
          <w:szCs w:val="24"/>
        </w:rPr>
        <w:t>орядкування, посиленню їх біосферних функцій.</w:t>
      </w:r>
    </w:p>
    <w:p w:rsidR="001C60FA" w:rsidRDefault="001C60FA" w:rsidP="004F0CBB">
      <w:pPr>
        <w:autoSpaceDE w:val="0"/>
        <w:autoSpaceDN w:val="0"/>
        <w:adjustRightInd w:val="0"/>
        <w:ind w:firstLine="709"/>
        <w:contextualSpacing/>
        <w:jc w:val="both"/>
        <w:rPr>
          <w:rFonts w:ascii="Times New Roman" w:hAnsi="Times New Roman" w:cs="Times New Roman"/>
          <w:sz w:val="24"/>
          <w:szCs w:val="24"/>
        </w:rPr>
      </w:pPr>
    </w:p>
    <w:p w:rsidR="001C60FA" w:rsidRPr="004F0CBB" w:rsidRDefault="001C60FA" w:rsidP="004F0CBB">
      <w:pPr>
        <w:autoSpaceDE w:val="0"/>
        <w:autoSpaceDN w:val="0"/>
        <w:adjustRightInd w:val="0"/>
        <w:ind w:firstLine="709"/>
        <w:contextualSpacing/>
        <w:jc w:val="both"/>
        <w:rPr>
          <w:rFonts w:ascii="Times New Roman" w:hAnsi="Times New Roman" w:cs="Times New Roman"/>
          <w:sz w:val="24"/>
          <w:szCs w:val="24"/>
        </w:rPr>
      </w:pPr>
    </w:p>
    <w:p w:rsidR="001C60FA" w:rsidRPr="004F0CBB" w:rsidRDefault="002E239B" w:rsidP="004F0CBB">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lang w:val="en-US"/>
        </w:rPr>
        <w:pict>
          <v:shape id="Рисунок 24" o:spid="_x0000_i1077" type="#_x0000_t75" alt="Савінов Дмитро Ігорович" style="width:82.5pt;height:102pt;visibility:visible">
            <v:imagedata r:id="rId58" o:title="" croptop="2806f" cropbottom="5074f" cropleft="5163f" cropright="4732f"/>
          </v:shape>
        </w:pict>
      </w:r>
    </w:p>
    <w:p w:rsidR="001C60FA" w:rsidRPr="004F0CBB" w:rsidRDefault="001C60FA" w:rsidP="004F0CBB">
      <w:pPr>
        <w:spacing w:after="0" w:line="240" w:lineRule="auto"/>
        <w:jc w:val="center"/>
        <w:rPr>
          <w:rFonts w:ascii="Times New Roman" w:eastAsia="MS Mincho" w:hAnsi="Times New Roman" w:cs="Times New Roman"/>
          <w:sz w:val="24"/>
          <w:szCs w:val="24"/>
          <w:u w:val="single"/>
          <w:lang w:eastAsia="ja-JP"/>
        </w:rPr>
      </w:pPr>
    </w:p>
    <w:p w:rsidR="001C60FA" w:rsidRPr="004F0CBB" w:rsidRDefault="001C60FA" w:rsidP="004F0CBB">
      <w:pPr>
        <w:spacing w:after="0" w:line="240" w:lineRule="auto"/>
        <w:jc w:val="center"/>
        <w:rPr>
          <w:rFonts w:ascii="Times New Roman" w:eastAsia="MS Mincho" w:hAnsi="Times New Roman" w:cs="Times New Roman"/>
          <w:b/>
          <w:sz w:val="24"/>
          <w:szCs w:val="24"/>
          <w:lang w:eastAsia="ja-JP"/>
        </w:rPr>
      </w:pPr>
      <w:r w:rsidRPr="004F0CBB">
        <w:rPr>
          <w:rFonts w:ascii="Times New Roman" w:eastAsia="MS Mincho" w:hAnsi="Times New Roman" w:cs="Times New Roman"/>
          <w:b/>
          <w:sz w:val="24"/>
          <w:szCs w:val="24"/>
          <w:lang w:eastAsia="ja-JP"/>
        </w:rPr>
        <w:t>Савінов Дмитро Ігорович</w:t>
      </w:r>
    </w:p>
    <w:p w:rsidR="001C60FA" w:rsidRDefault="001C60FA" w:rsidP="0034603C">
      <w:pPr>
        <w:spacing w:after="0" w:line="240" w:lineRule="auto"/>
        <w:jc w:val="center"/>
        <w:rPr>
          <w:rFonts w:ascii="Times New Roman" w:hAnsi="Times New Roman" w:cs="Times New Roman"/>
          <w:i/>
          <w:sz w:val="24"/>
          <w:szCs w:val="24"/>
        </w:rPr>
      </w:pPr>
      <w:r w:rsidRPr="004F0CBB">
        <w:rPr>
          <w:rFonts w:ascii="Times New Roman" w:hAnsi="Times New Roman" w:cs="Times New Roman"/>
          <w:i/>
          <w:sz w:val="24"/>
          <w:szCs w:val="24"/>
        </w:rPr>
        <w:t xml:space="preserve">учень 11 </w:t>
      </w:r>
      <w:r w:rsidRPr="0034603C">
        <w:rPr>
          <w:rFonts w:ascii="Times New Roman" w:hAnsi="Times New Roman" w:cs="Times New Roman"/>
          <w:i/>
          <w:sz w:val="24"/>
          <w:szCs w:val="24"/>
        </w:rPr>
        <w:t>К</w:t>
      </w:r>
      <w:r>
        <w:rPr>
          <w:rFonts w:ascii="Times New Roman" w:hAnsi="Times New Roman" w:cs="Times New Roman"/>
          <w:i/>
          <w:sz w:val="24"/>
          <w:szCs w:val="24"/>
        </w:rPr>
        <w:t>З «</w:t>
      </w:r>
      <w:r w:rsidRPr="0034603C">
        <w:rPr>
          <w:rFonts w:ascii="Times New Roman" w:hAnsi="Times New Roman" w:cs="Times New Roman"/>
          <w:i/>
          <w:sz w:val="24"/>
          <w:szCs w:val="24"/>
        </w:rPr>
        <w:t>Середня загальноосвітня школа №30 м.</w:t>
      </w:r>
      <w:r>
        <w:rPr>
          <w:rFonts w:ascii="Times New Roman" w:hAnsi="Times New Roman" w:cs="Times New Roman"/>
          <w:i/>
          <w:sz w:val="24"/>
          <w:szCs w:val="24"/>
        </w:rPr>
        <w:t xml:space="preserve"> </w:t>
      </w:r>
      <w:r w:rsidRPr="0034603C">
        <w:rPr>
          <w:rFonts w:ascii="Times New Roman" w:hAnsi="Times New Roman" w:cs="Times New Roman"/>
          <w:i/>
          <w:sz w:val="24"/>
          <w:szCs w:val="24"/>
        </w:rPr>
        <w:t>Дніпродзержинська</w:t>
      </w:r>
      <w:r>
        <w:rPr>
          <w:rFonts w:ascii="Times New Roman" w:hAnsi="Times New Roman" w:cs="Times New Roman"/>
          <w:i/>
          <w:sz w:val="24"/>
          <w:szCs w:val="24"/>
        </w:rPr>
        <w:t xml:space="preserve">» </w:t>
      </w:r>
      <w:r w:rsidRPr="0034603C">
        <w:rPr>
          <w:rFonts w:ascii="Times New Roman" w:hAnsi="Times New Roman" w:cs="Times New Roman"/>
          <w:i/>
          <w:sz w:val="24"/>
          <w:szCs w:val="24"/>
        </w:rPr>
        <w:t>Дніпродзержинської міської ради</w:t>
      </w:r>
    </w:p>
    <w:p w:rsidR="001F190D" w:rsidRPr="004F0CBB" w:rsidRDefault="001F190D" w:rsidP="0034603C">
      <w:pPr>
        <w:spacing w:after="0" w:line="240" w:lineRule="auto"/>
        <w:jc w:val="center"/>
        <w:rPr>
          <w:rFonts w:ascii="Times New Roman" w:eastAsia="MS Mincho" w:hAnsi="Times New Roman" w:cs="Times New Roman"/>
          <w:i/>
          <w:sz w:val="24"/>
          <w:szCs w:val="24"/>
          <w:lang w:eastAsia="ja-JP"/>
        </w:rPr>
      </w:pPr>
    </w:p>
    <w:p w:rsidR="001C60FA" w:rsidRPr="004F0CBB" w:rsidRDefault="001C60FA" w:rsidP="004F0CBB">
      <w:pPr>
        <w:spacing w:after="0" w:line="240" w:lineRule="auto"/>
        <w:jc w:val="center"/>
        <w:rPr>
          <w:rFonts w:ascii="Times New Roman" w:eastAsia="MS Mincho" w:hAnsi="Times New Roman" w:cs="Times New Roman"/>
          <w:b/>
          <w:bCs/>
          <w:sz w:val="24"/>
          <w:szCs w:val="24"/>
          <w:lang w:eastAsia="ja-JP"/>
        </w:rPr>
      </w:pPr>
      <w:r>
        <w:rPr>
          <w:rFonts w:ascii="Times New Roman" w:eastAsia="MS Mincho" w:hAnsi="Times New Roman" w:cs="Times New Roman"/>
          <w:b/>
          <w:sz w:val="24"/>
          <w:szCs w:val="24"/>
          <w:lang w:eastAsia="ja-JP"/>
        </w:rPr>
        <w:t>ДОСЛІДЖЕННЯ</w:t>
      </w:r>
      <w:r w:rsidRPr="004F0CBB">
        <w:rPr>
          <w:rFonts w:ascii="Times New Roman" w:eastAsia="MS Mincho" w:hAnsi="Times New Roman" w:cs="Times New Roman"/>
          <w:b/>
          <w:sz w:val="24"/>
          <w:szCs w:val="24"/>
          <w:lang w:eastAsia="ja-JP"/>
        </w:rPr>
        <w:t xml:space="preserve"> </w:t>
      </w:r>
      <w:r>
        <w:rPr>
          <w:rFonts w:ascii="Times New Roman" w:eastAsia="MS Mincho" w:hAnsi="Times New Roman" w:cs="Times New Roman"/>
          <w:b/>
          <w:sz w:val="24"/>
          <w:szCs w:val="24"/>
          <w:lang w:eastAsia="ja-JP"/>
        </w:rPr>
        <w:t xml:space="preserve">АДАПТИВНОЇ СТІЙКОСТІ ПОПУЛЯЦІЇ </w:t>
      </w:r>
      <w:r w:rsidRPr="004F0CBB">
        <w:rPr>
          <w:rFonts w:ascii="Times New Roman" w:eastAsia="MS Mincho" w:hAnsi="Times New Roman" w:cs="Times New Roman"/>
          <w:b/>
          <w:sz w:val="24"/>
          <w:szCs w:val="24"/>
          <w:lang w:eastAsia="ja-JP"/>
        </w:rPr>
        <w:t>КАШТАНА КІНСЬКОГО М. ДНІПРОДЗЕРЖ</w:t>
      </w:r>
      <w:r>
        <w:rPr>
          <w:rFonts w:ascii="Times New Roman" w:eastAsia="MS Mincho" w:hAnsi="Times New Roman" w:cs="Times New Roman"/>
          <w:b/>
          <w:sz w:val="24"/>
          <w:szCs w:val="24"/>
          <w:lang w:eastAsia="ja-JP"/>
        </w:rPr>
        <w:t>ИНСЬКА ДО МІНУЮЧОГО ФІТОФАГА</w:t>
      </w:r>
      <w:r>
        <w:rPr>
          <w:rFonts w:ascii="Times New Roman" w:eastAsia="MS Mincho" w:hAnsi="Times New Roman" w:cs="Times New Roman"/>
          <w:b/>
          <w:sz w:val="24"/>
          <w:szCs w:val="24"/>
          <w:lang w:eastAsia="ja-JP"/>
        </w:rPr>
        <w:br/>
      </w:r>
      <w:r w:rsidRPr="004F0CBB">
        <w:rPr>
          <w:rFonts w:ascii="Times New Roman" w:eastAsia="MS Mincho" w:hAnsi="Times New Roman" w:cs="Times New Roman"/>
          <w:b/>
          <w:i/>
          <w:sz w:val="24"/>
          <w:szCs w:val="24"/>
          <w:lang w:eastAsia="ja-JP"/>
        </w:rPr>
        <w:t>CAMERARIA OHRIDELLA</w:t>
      </w:r>
    </w:p>
    <w:p w:rsidR="001C60FA" w:rsidRPr="004F0CBB" w:rsidRDefault="001C60FA" w:rsidP="004F0CBB">
      <w:pPr>
        <w:spacing w:after="0" w:line="240" w:lineRule="auto"/>
        <w:jc w:val="both"/>
        <w:rPr>
          <w:rFonts w:ascii="Times New Roman" w:eastAsia="MS Mincho" w:hAnsi="Times New Roman" w:cs="Times New Roman"/>
          <w:sz w:val="24"/>
          <w:szCs w:val="24"/>
          <w:lang w:eastAsia="ja-JP"/>
        </w:rPr>
      </w:pPr>
    </w:p>
    <w:p w:rsidR="001C60FA" w:rsidRPr="004F0CBB" w:rsidRDefault="001C60FA" w:rsidP="007A3DE8">
      <w:pPr>
        <w:spacing w:after="0" w:line="240" w:lineRule="auto"/>
        <w:jc w:val="both"/>
        <w:rPr>
          <w:rFonts w:ascii="Times New Roman" w:eastAsia="MS Mincho" w:hAnsi="Times New Roman" w:cs="Times New Roman"/>
          <w:i/>
          <w:sz w:val="24"/>
          <w:szCs w:val="24"/>
          <w:lang w:eastAsia="ja-JP"/>
        </w:rPr>
      </w:pPr>
      <w:bookmarkStart w:id="0" w:name="_GoBack"/>
      <w:bookmarkEnd w:id="0"/>
      <w:r w:rsidRPr="004F0CBB">
        <w:rPr>
          <w:rFonts w:ascii="Times New Roman" w:eastAsia="MS Mincho" w:hAnsi="Times New Roman" w:cs="Times New Roman"/>
          <w:i/>
          <w:sz w:val="24"/>
          <w:szCs w:val="24"/>
          <w:lang w:eastAsia="ja-JP"/>
        </w:rPr>
        <w:t>Науковий керівник: Тімофеєва Тетяна Володимирівна, вчитель біології, вчитель-методист.</w:t>
      </w:r>
    </w:p>
    <w:p w:rsidR="001C60FA" w:rsidRPr="004F0CBB" w:rsidRDefault="001C60FA" w:rsidP="004F0CBB">
      <w:pPr>
        <w:spacing w:after="0" w:line="240" w:lineRule="auto"/>
        <w:jc w:val="both"/>
        <w:rPr>
          <w:rFonts w:ascii="Times New Roman" w:eastAsia="MS Mincho" w:hAnsi="Times New Roman" w:cs="Times New Roman"/>
          <w:i/>
          <w:sz w:val="24"/>
          <w:szCs w:val="24"/>
          <w:u w:val="single"/>
          <w:lang w:eastAsia="ja-JP"/>
        </w:rPr>
      </w:pPr>
    </w:p>
    <w:p w:rsidR="001C60FA" w:rsidRPr="004F0CBB" w:rsidRDefault="001C60FA" w:rsidP="004F0CBB">
      <w:pPr>
        <w:spacing w:line="240" w:lineRule="auto"/>
        <w:ind w:firstLine="709"/>
        <w:jc w:val="both"/>
        <w:rPr>
          <w:rFonts w:ascii="Times New Roman" w:eastAsia="MS Mincho" w:hAnsi="Times New Roman" w:cs="Times New Roman"/>
          <w:sz w:val="24"/>
          <w:szCs w:val="24"/>
          <w:lang w:eastAsia="ja-JP"/>
        </w:rPr>
      </w:pPr>
      <w:r w:rsidRPr="004F0CBB">
        <w:rPr>
          <w:rFonts w:ascii="Times New Roman" w:eastAsia="MS Mincho" w:hAnsi="Times New Roman" w:cs="Times New Roman"/>
          <w:b/>
          <w:sz w:val="24"/>
          <w:szCs w:val="24"/>
          <w:lang w:eastAsia="ja-JP"/>
        </w:rPr>
        <w:t>Мета проекта:</w:t>
      </w:r>
      <w:r w:rsidRPr="004F0CBB">
        <w:rPr>
          <w:rFonts w:ascii="Times New Roman" w:eastAsia="MS Mincho" w:hAnsi="Times New Roman" w:cs="Times New Roman"/>
          <w:sz w:val="24"/>
          <w:szCs w:val="24"/>
          <w:lang w:eastAsia="ja-JP"/>
        </w:rPr>
        <w:t xml:space="preserve"> вивчення біоекологічних особливостей каштанової мінуючої молі на декоративні рослини – інтродуценти (каштан кінський); дослідження ступеню шкідливості виду-філофага на місцеві популяції каштанів за комплексною характеристикою; виявлення зв’язку між рівнем пошкодженності кінського каштану мінуючою міллю та рівнем атмосферного забруднення міста.</w:t>
      </w:r>
    </w:p>
    <w:p w:rsidR="001C60FA" w:rsidRPr="004F0CBB" w:rsidRDefault="001C60FA" w:rsidP="004F0CBB">
      <w:pPr>
        <w:spacing w:line="240" w:lineRule="auto"/>
        <w:ind w:firstLine="709"/>
        <w:jc w:val="both"/>
        <w:rPr>
          <w:rFonts w:ascii="Times New Roman" w:eastAsia="MS Mincho" w:hAnsi="Times New Roman" w:cs="Times New Roman"/>
          <w:b/>
          <w:sz w:val="24"/>
          <w:szCs w:val="24"/>
          <w:lang w:eastAsia="ja-JP"/>
        </w:rPr>
      </w:pPr>
      <w:r w:rsidRPr="004F0CBB">
        <w:rPr>
          <w:rFonts w:ascii="Times New Roman" w:eastAsia="MS Mincho" w:hAnsi="Times New Roman" w:cs="Times New Roman"/>
          <w:b/>
          <w:sz w:val="24"/>
          <w:szCs w:val="24"/>
          <w:lang w:eastAsia="ja-JP"/>
        </w:rPr>
        <w:t>Завдання:</w:t>
      </w:r>
    </w:p>
    <w:p w:rsidR="001C60FA" w:rsidRPr="004F0CBB" w:rsidRDefault="001C60FA" w:rsidP="004F0CBB">
      <w:pPr>
        <w:numPr>
          <w:ilvl w:val="0"/>
          <w:numId w:val="16"/>
        </w:numPr>
        <w:spacing w:after="0" w:line="240" w:lineRule="auto"/>
        <w:ind w:firstLine="709"/>
        <w:jc w:val="both"/>
        <w:rPr>
          <w:rFonts w:ascii="Times New Roman" w:eastAsia="MS Mincho" w:hAnsi="Times New Roman" w:cs="Times New Roman"/>
          <w:sz w:val="24"/>
          <w:szCs w:val="24"/>
          <w:lang w:eastAsia="ja-JP"/>
        </w:rPr>
      </w:pPr>
      <w:r w:rsidRPr="004F0CBB">
        <w:rPr>
          <w:rFonts w:ascii="Times New Roman" w:eastAsia="MS Mincho" w:hAnsi="Times New Roman" w:cs="Times New Roman"/>
          <w:sz w:val="24"/>
          <w:szCs w:val="24"/>
          <w:lang w:eastAsia="ja-JP"/>
        </w:rPr>
        <w:t>Вивчити поширення та біоекологічні особливості виду каштанової мінуючої молі.</w:t>
      </w:r>
    </w:p>
    <w:p w:rsidR="001C60FA" w:rsidRPr="004F0CBB" w:rsidRDefault="001C60FA" w:rsidP="004F0CBB">
      <w:pPr>
        <w:numPr>
          <w:ilvl w:val="0"/>
          <w:numId w:val="16"/>
        </w:numPr>
        <w:spacing w:after="0" w:line="240" w:lineRule="auto"/>
        <w:ind w:firstLine="709"/>
        <w:jc w:val="both"/>
        <w:rPr>
          <w:rFonts w:ascii="Times New Roman" w:eastAsia="MS Mincho" w:hAnsi="Times New Roman" w:cs="Times New Roman"/>
          <w:sz w:val="24"/>
          <w:szCs w:val="24"/>
          <w:lang w:eastAsia="ja-JP"/>
        </w:rPr>
      </w:pPr>
      <w:r w:rsidRPr="004F0CBB">
        <w:rPr>
          <w:rFonts w:ascii="Times New Roman" w:eastAsia="MS Mincho" w:hAnsi="Times New Roman" w:cs="Times New Roman"/>
          <w:sz w:val="24"/>
          <w:szCs w:val="24"/>
          <w:lang w:eastAsia="ja-JP"/>
        </w:rPr>
        <w:t xml:space="preserve">Провести відбір на стійкість до </w:t>
      </w:r>
      <w:r w:rsidRPr="004F0CBB">
        <w:rPr>
          <w:rFonts w:ascii="Times New Roman" w:eastAsia="MS Mincho" w:hAnsi="Times New Roman" w:cs="Times New Roman"/>
          <w:i/>
          <w:sz w:val="24"/>
          <w:szCs w:val="24"/>
          <w:lang w:eastAsia="ja-JP"/>
        </w:rPr>
        <w:t>Cameraria ohridella</w:t>
      </w:r>
      <w:r w:rsidRPr="004F0CBB">
        <w:rPr>
          <w:rFonts w:ascii="Times New Roman" w:eastAsia="MS Mincho" w:hAnsi="Times New Roman" w:cs="Times New Roman"/>
          <w:sz w:val="24"/>
          <w:szCs w:val="24"/>
          <w:lang w:eastAsia="ja-JP"/>
        </w:rPr>
        <w:t xml:space="preserve"> листя дерев кінського каштана в міських насадженнях.</w:t>
      </w:r>
    </w:p>
    <w:p w:rsidR="001C60FA" w:rsidRPr="004F0CBB" w:rsidRDefault="001C60FA" w:rsidP="004F0CBB">
      <w:pPr>
        <w:numPr>
          <w:ilvl w:val="0"/>
          <w:numId w:val="16"/>
        </w:numPr>
        <w:spacing w:after="0" w:line="240" w:lineRule="auto"/>
        <w:ind w:firstLine="709"/>
        <w:jc w:val="both"/>
        <w:rPr>
          <w:rFonts w:ascii="Times New Roman" w:eastAsia="MS Mincho" w:hAnsi="Times New Roman" w:cs="Times New Roman"/>
          <w:sz w:val="24"/>
          <w:szCs w:val="24"/>
          <w:lang w:eastAsia="ja-JP"/>
        </w:rPr>
      </w:pPr>
      <w:r w:rsidRPr="004F0CBB">
        <w:rPr>
          <w:rFonts w:ascii="Times New Roman" w:eastAsia="MS Mincho" w:hAnsi="Times New Roman" w:cs="Times New Roman"/>
          <w:sz w:val="24"/>
          <w:szCs w:val="24"/>
          <w:lang w:eastAsia="ja-JP"/>
        </w:rPr>
        <w:t>Вивчити просторовий розподіл молі в насадженні та кроні дерева - хазяїна.</w:t>
      </w:r>
    </w:p>
    <w:p w:rsidR="001C60FA" w:rsidRPr="004F0CBB" w:rsidRDefault="001C60FA" w:rsidP="004F0CBB">
      <w:pPr>
        <w:numPr>
          <w:ilvl w:val="0"/>
          <w:numId w:val="16"/>
        </w:numPr>
        <w:spacing w:after="0" w:line="240" w:lineRule="auto"/>
        <w:ind w:firstLine="709"/>
        <w:jc w:val="both"/>
        <w:rPr>
          <w:rFonts w:ascii="Times New Roman" w:eastAsia="MS Mincho" w:hAnsi="Times New Roman" w:cs="Times New Roman"/>
          <w:sz w:val="24"/>
          <w:szCs w:val="24"/>
          <w:lang w:eastAsia="ja-JP"/>
        </w:rPr>
      </w:pPr>
      <w:r w:rsidRPr="004F0CBB">
        <w:rPr>
          <w:rFonts w:ascii="Times New Roman" w:eastAsia="MS Mincho" w:hAnsi="Times New Roman" w:cs="Times New Roman"/>
          <w:sz w:val="24"/>
          <w:szCs w:val="24"/>
          <w:lang w:eastAsia="ja-JP"/>
        </w:rPr>
        <w:t xml:space="preserve">Вивчити адаптивні здібності </w:t>
      </w:r>
      <w:r w:rsidRPr="004F0CBB">
        <w:rPr>
          <w:rFonts w:ascii="Times New Roman" w:eastAsia="MS Mincho" w:hAnsi="Times New Roman" w:cs="Times New Roman"/>
          <w:i/>
          <w:sz w:val="24"/>
          <w:szCs w:val="24"/>
          <w:lang w:eastAsia="ja-JP"/>
        </w:rPr>
        <w:t>Cameraria ohridella</w:t>
      </w:r>
      <w:r w:rsidRPr="004F0CBB">
        <w:rPr>
          <w:rFonts w:ascii="Times New Roman" w:eastAsia="MS Mincho" w:hAnsi="Times New Roman" w:cs="Times New Roman"/>
          <w:sz w:val="24"/>
          <w:szCs w:val="24"/>
          <w:lang w:eastAsia="ja-JP"/>
        </w:rPr>
        <w:t>, шляхом визначення їх чисельності в насадженнях різних категорій з використанням низки показників пошкодження ними листя .</w:t>
      </w:r>
    </w:p>
    <w:p w:rsidR="001C60FA" w:rsidRPr="004F0CBB" w:rsidRDefault="001C60FA" w:rsidP="004F0CBB">
      <w:pPr>
        <w:numPr>
          <w:ilvl w:val="0"/>
          <w:numId w:val="16"/>
        </w:numPr>
        <w:spacing w:after="0" w:line="240" w:lineRule="auto"/>
        <w:ind w:firstLine="709"/>
        <w:jc w:val="both"/>
        <w:rPr>
          <w:rFonts w:ascii="Times New Roman" w:eastAsia="MS Mincho" w:hAnsi="Times New Roman" w:cs="Times New Roman"/>
          <w:sz w:val="24"/>
          <w:szCs w:val="24"/>
          <w:lang w:eastAsia="ja-JP"/>
        </w:rPr>
      </w:pPr>
      <w:r w:rsidRPr="004F0CBB">
        <w:rPr>
          <w:rFonts w:ascii="Times New Roman" w:eastAsia="MS Mincho" w:hAnsi="Times New Roman" w:cs="Times New Roman"/>
          <w:sz w:val="24"/>
          <w:szCs w:val="24"/>
          <w:lang w:eastAsia="ja-JP"/>
        </w:rPr>
        <w:t>Оцінити прийоми і засоби захисту каштана кінського від домінантних видів мінуючих молей .</w:t>
      </w:r>
    </w:p>
    <w:p w:rsidR="001C60FA" w:rsidRPr="004F0CBB" w:rsidRDefault="001C60FA" w:rsidP="004F0CBB">
      <w:pPr>
        <w:spacing w:line="240" w:lineRule="auto"/>
        <w:ind w:firstLine="709"/>
        <w:jc w:val="both"/>
        <w:rPr>
          <w:rFonts w:ascii="Times New Roman" w:eastAsia="MS Mincho" w:hAnsi="Times New Roman" w:cs="Times New Roman"/>
          <w:sz w:val="24"/>
          <w:szCs w:val="24"/>
          <w:lang w:eastAsia="ja-JP"/>
        </w:rPr>
      </w:pPr>
      <w:r w:rsidRPr="004F0CBB">
        <w:rPr>
          <w:rFonts w:ascii="Times New Roman" w:eastAsia="MS Mincho" w:hAnsi="Times New Roman" w:cs="Times New Roman"/>
          <w:b/>
          <w:bCs/>
          <w:sz w:val="24"/>
          <w:szCs w:val="24"/>
          <w:lang w:eastAsia="ja-JP"/>
        </w:rPr>
        <w:t xml:space="preserve">Актуальність теми. </w:t>
      </w:r>
      <w:r w:rsidRPr="004F0CBB">
        <w:rPr>
          <w:rFonts w:ascii="Times New Roman" w:eastAsia="MS Mincho" w:hAnsi="Times New Roman" w:cs="Times New Roman"/>
          <w:sz w:val="24"/>
          <w:szCs w:val="24"/>
          <w:lang w:eastAsia="ja-JP"/>
        </w:rPr>
        <w:t xml:space="preserve">Інтродуценти відіграють важливу роль у формуванні асортименту культурних фітоценозів.  В останні роки спостерігається погіршення фітосанітарної обстановки в зелених насадженнях міста, викликане появою на декоративних породах - інтродуцентів видів мінуючих молей, пошкодження якими різко знижують декоративність рослин. Поширення мінерів і різко зростаючий вплив даної групи потребують грунтовного вивчення зазначених лускокрилих для розробки заходів боротьби з ними. </w:t>
      </w:r>
    </w:p>
    <w:p w:rsidR="001C60FA" w:rsidRPr="004F0CBB" w:rsidRDefault="001C60FA" w:rsidP="004F0CBB">
      <w:pPr>
        <w:spacing w:line="240" w:lineRule="auto"/>
        <w:ind w:firstLine="709"/>
        <w:jc w:val="both"/>
        <w:rPr>
          <w:rFonts w:ascii="Times New Roman" w:eastAsia="MS Mincho" w:hAnsi="Times New Roman" w:cs="Times New Roman"/>
          <w:sz w:val="24"/>
          <w:szCs w:val="24"/>
          <w:lang w:eastAsia="ja-JP"/>
        </w:rPr>
      </w:pPr>
      <w:r w:rsidRPr="004F0CBB">
        <w:rPr>
          <w:rFonts w:ascii="Times New Roman" w:eastAsia="MS Mincho" w:hAnsi="Times New Roman" w:cs="Times New Roman"/>
          <w:sz w:val="24"/>
          <w:szCs w:val="24"/>
          <w:lang w:eastAsia="ja-JP"/>
        </w:rPr>
        <w:lastRenderedPageBreak/>
        <w:t>Кінський каштан звичайний (</w:t>
      </w:r>
      <w:r w:rsidRPr="004F0CBB">
        <w:rPr>
          <w:rFonts w:ascii="Times New Roman" w:eastAsia="MS Mincho" w:hAnsi="Times New Roman" w:cs="Times New Roman"/>
          <w:i/>
          <w:sz w:val="24"/>
          <w:szCs w:val="24"/>
          <w:lang w:eastAsia="ja-JP"/>
        </w:rPr>
        <w:t>Aesculus hippocastanum L</w:t>
      </w:r>
      <w:r w:rsidRPr="004F0CBB">
        <w:rPr>
          <w:rFonts w:ascii="Times New Roman" w:eastAsia="MS Mincho" w:hAnsi="Times New Roman" w:cs="Times New Roman"/>
          <w:sz w:val="24"/>
          <w:szCs w:val="24"/>
          <w:lang w:eastAsia="ja-JP"/>
        </w:rPr>
        <w:t xml:space="preserve">.), будучи відносно молодим компонентом міської дендрофлори, до теперішнього часу став одним з найбільш ушкоджуваних деревних порід. Як інтродуцент, в нових для нього умовах зростання кінський каштан схильний до негативного впливу абіотичних і біотичних факторів. Найкрасивіші листопадні дерева, широко використовувані в озеленювальних цілях, все більше знижують свої природні декоративні якості і екологічну значимість. </w:t>
      </w:r>
    </w:p>
    <w:p w:rsidR="001C60FA" w:rsidRPr="004F0CBB" w:rsidRDefault="001C60FA" w:rsidP="004F0CBB">
      <w:pPr>
        <w:spacing w:after="0" w:line="240" w:lineRule="auto"/>
        <w:ind w:firstLine="709"/>
        <w:jc w:val="both"/>
        <w:rPr>
          <w:rFonts w:ascii="Times New Roman" w:eastAsia="MS Mincho" w:hAnsi="Times New Roman" w:cs="Times New Roman"/>
          <w:sz w:val="24"/>
          <w:szCs w:val="24"/>
          <w:lang w:eastAsia="ja-JP"/>
        </w:rPr>
      </w:pPr>
      <w:r w:rsidRPr="004F0CBB">
        <w:rPr>
          <w:rFonts w:ascii="Times New Roman" w:eastAsia="MS Mincho" w:hAnsi="Times New Roman" w:cs="Times New Roman"/>
          <w:b/>
          <w:bCs/>
          <w:sz w:val="24"/>
          <w:szCs w:val="24"/>
          <w:lang w:eastAsia="ja-JP"/>
        </w:rPr>
        <w:t xml:space="preserve">Результати. </w:t>
      </w:r>
      <w:r w:rsidRPr="004F0CBB">
        <w:rPr>
          <w:rFonts w:ascii="Times New Roman" w:eastAsia="MS Mincho" w:hAnsi="Times New Roman" w:cs="Times New Roman"/>
          <w:sz w:val="24"/>
          <w:szCs w:val="24"/>
          <w:lang w:eastAsia="ja-JP"/>
        </w:rPr>
        <w:t xml:space="preserve">У результаті проведених досліджень описані типи пошкоджень </w:t>
      </w:r>
      <w:r w:rsidRPr="004F0CBB">
        <w:rPr>
          <w:rFonts w:ascii="Times New Roman" w:eastAsia="MS Mincho" w:hAnsi="Times New Roman" w:cs="Times New Roman"/>
          <w:i/>
          <w:sz w:val="24"/>
          <w:szCs w:val="24"/>
          <w:lang w:eastAsia="ja-JP"/>
        </w:rPr>
        <w:t>Cameraria ohridella</w:t>
      </w:r>
      <w:r w:rsidRPr="004F0CBB">
        <w:rPr>
          <w:rFonts w:ascii="Times New Roman" w:eastAsia="MS Mincho" w:hAnsi="Times New Roman" w:cs="Times New Roman"/>
          <w:sz w:val="24"/>
          <w:szCs w:val="24"/>
          <w:lang w:eastAsia="ja-JP"/>
        </w:rPr>
        <w:t xml:space="preserve"> вегетативних і репродуктивних частин каштана, вказані терміни активності цього виду. Виявлені в результаті вивчення ефективні агротехнічні прийоми, рекомендовані до застосування в міських умовах. Інформація про патогенні організми кінського каштана може бути використана в навчальному процесі, а також у практичній роботі фітопатологів і співробітників організацій, що займаються озелененням міста.</w:t>
      </w:r>
    </w:p>
    <w:p w:rsidR="001C60FA" w:rsidRPr="004F0CBB" w:rsidRDefault="001C60FA" w:rsidP="004F0CBB">
      <w:pPr>
        <w:spacing w:after="0" w:line="240" w:lineRule="auto"/>
        <w:ind w:firstLine="709"/>
        <w:jc w:val="both"/>
        <w:rPr>
          <w:rFonts w:ascii="Times New Roman" w:eastAsia="MS Mincho" w:hAnsi="Times New Roman" w:cs="Times New Roman"/>
          <w:b/>
          <w:sz w:val="24"/>
          <w:szCs w:val="24"/>
          <w:lang w:eastAsia="ja-JP"/>
        </w:rPr>
      </w:pPr>
      <w:r w:rsidRPr="004F0CBB">
        <w:rPr>
          <w:rFonts w:ascii="Times New Roman" w:eastAsia="MS Mincho" w:hAnsi="Times New Roman" w:cs="Times New Roman"/>
          <w:b/>
          <w:sz w:val="24"/>
          <w:szCs w:val="24"/>
          <w:lang w:eastAsia="ja-JP"/>
        </w:rPr>
        <w:t>Практичне значення результатів досліджень:</w:t>
      </w:r>
    </w:p>
    <w:p w:rsidR="001C60FA" w:rsidRPr="004F0CBB" w:rsidRDefault="001C60FA" w:rsidP="004F0CBB">
      <w:pPr>
        <w:numPr>
          <w:ilvl w:val="0"/>
          <w:numId w:val="15"/>
        </w:numPr>
        <w:spacing w:after="0" w:line="240" w:lineRule="auto"/>
        <w:ind w:firstLine="709"/>
        <w:jc w:val="both"/>
        <w:rPr>
          <w:rFonts w:ascii="Times New Roman" w:eastAsia="MS Mincho" w:hAnsi="Times New Roman" w:cs="Times New Roman"/>
          <w:sz w:val="24"/>
          <w:szCs w:val="24"/>
          <w:lang w:eastAsia="ja-JP"/>
        </w:rPr>
      </w:pPr>
      <w:r w:rsidRPr="004F0CBB">
        <w:rPr>
          <w:rFonts w:ascii="Times New Roman" w:eastAsia="MS Mincho" w:hAnsi="Times New Roman" w:cs="Times New Roman"/>
          <w:sz w:val="24"/>
          <w:szCs w:val="24"/>
          <w:lang w:eastAsia="ja-JP"/>
        </w:rPr>
        <w:t>Запропонована система заходів дозволить підвищити життєздатність і декоративність каштанових насаджень.</w:t>
      </w:r>
    </w:p>
    <w:p w:rsidR="001C60FA" w:rsidRPr="004F0CBB" w:rsidRDefault="001C60FA" w:rsidP="004F0CBB">
      <w:pPr>
        <w:numPr>
          <w:ilvl w:val="0"/>
          <w:numId w:val="15"/>
        </w:numPr>
        <w:spacing w:after="0" w:line="240" w:lineRule="auto"/>
        <w:ind w:firstLine="709"/>
        <w:jc w:val="both"/>
        <w:rPr>
          <w:rFonts w:ascii="Times New Roman" w:eastAsia="MS Mincho" w:hAnsi="Times New Roman" w:cs="Times New Roman"/>
          <w:sz w:val="24"/>
          <w:szCs w:val="24"/>
          <w:lang w:eastAsia="ja-JP"/>
        </w:rPr>
      </w:pPr>
      <w:r w:rsidRPr="004F0CBB">
        <w:rPr>
          <w:rFonts w:ascii="Times New Roman" w:eastAsia="MS Mincho" w:hAnsi="Times New Roman" w:cs="Times New Roman"/>
          <w:sz w:val="24"/>
          <w:szCs w:val="24"/>
          <w:lang w:eastAsia="ja-JP"/>
        </w:rPr>
        <w:t>Дані  можуть бути використані для моніторингу санітарно - патологічного стану міських насаджень кінського каштана в досліджених регіонах і за їх межами.</w:t>
      </w:r>
    </w:p>
    <w:p w:rsidR="001C60FA" w:rsidRPr="004F0CBB" w:rsidRDefault="001C60FA" w:rsidP="004F0CBB">
      <w:pPr>
        <w:numPr>
          <w:ilvl w:val="0"/>
          <w:numId w:val="15"/>
        </w:numPr>
        <w:spacing w:after="0" w:line="240" w:lineRule="auto"/>
        <w:ind w:firstLine="709"/>
        <w:jc w:val="both"/>
        <w:rPr>
          <w:rFonts w:ascii="Times New Roman" w:eastAsia="MS Mincho" w:hAnsi="Times New Roman" w:cs="Times New Roman"/>
          <w:sz w:val="24"/>
          <w:szCs w:val="24"/>
          <w:lang w:eastAsia="ja-JP"/>
        </w:rPr>
      </w:pPr>
      <w:r w:rsidRPr="004F0CBB">
        <w:rPr>
          <w:rFonts w:ascii="Times New Roman" w:eastAsia="MS Mincho" w:hAnsi="Times New Roman" w:cs="Times New Roman"/>
          <w:sz w:val="24"/>
          <w:szCs w:val="24"/>
          <w:lang w:eastAsia="ja-JP"/>
        </w:rPr>
        <w:t>Певні найбільш вразливі позиції в етапах патогенезу можуть бути використані для екологічного захисту насаджень кінського каштана.</w:t>
      </w:r>
    </w:p>
    <w:p w:rsidR="001C60FA" w:rsidRPr="0018217B" w:rsidRDefault="001C60FA" w:rsidP="004F0CBB">
      <w:pPr>
        <w:numPr>
          <w:ilvl w:val="0"/>
          <w:numId w:val="15"/>
        </w:numPr>
        <w:spacing w:after="0" w:line="240" w:lineRule="auto"/>
        <w:ind w:firstLine="709"/>
        <w:jc w:val="both"/>
        <w:rPr>
          <w:rFonts w:ascii="Times New Roman" w:eastAsia="MS Mincho" w:hAnsi="Times New Roman" w:cs="Times New Roman"/>
          <w:sz w:val="24"/>
          <w:szCs w:val="24"/>
          <w:lang w:eastAsia="ja-JP"/>
        </w:rPr>
      </w:pPr>
      <w:r w:rsidRPr="004F0CBB">
        <w:rPr>
          <w:rFonts w:ascii="Times New Roman" w:eastAsia="MS Mincho" w:hAnsi="Times New Roman" w:cs="Times New Roman"/>
          <w:sz w:val="24"/>
          <w:szCs w:val="24"/>
          <w:lang w:eastAsia="ja-JP"/>
        </w:rPr>
        <w:t>Складена комп'ютерна міні-енциклопедія з діагностики збудників інфекційних та неінфекційних хвороб кінського каштана може бути використана як в навчальному процесі, так і в практичній роботі з озеленення міст.</w:t>
      </w:r>
    </w:p>
    <w:sectPr w:rsidR="001C60FA" w:rsidRPr="0018217B" w:rsidSect="000E2D88">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Droid Sans Fallback">
    <w:altName w:val="Arial Unicode MS"/>
    <w:charset w:val="80"/>
    <w:family w:val="auto"/>
    <w:pitch w:val="variable"/>
  </w:font>
  <w:font w:name="WenQuanYi Micro Hei">
    <w:altName w:val="Times New Roman"/>
    <w:charset w:val="00"/>
    <w:family w:val="auto"/>
    <w:pitch w:val="variable"/>
  </w:font>
  <w:font w:name="ArialMT">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7C96A8A"/>
    <w:multiLevelType w:val="hybridMultilevel"/>
    <w:tmpl w:val="E6387A7C"/>
    <w:lvl w:ilvl="0" w:tplc="0422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
    <w:nsid w:val="0E5056A8"/>
    <w:multiLevelType w:val="hybridMultilevel"/>
    <w:tmpl w:val="82462EC6"/>
    <w:lvl w:ilvl="0" w:tplc="0422000F">
      <w:start w:val="1"/>
      <w:numFmt w:val="decimal"/>
      <w:lvlText w:val="%1."/>
      <w:lvlJc w:val="left"/>
      <w:pPr>
        <w:ind w:left="1429"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3">
    <w:nsid w:val="0FAC6855"/>
    <w:multiLevelType w:val="hybridMultilevel"/>
    <w:tmpl w:val="5316F5A4"/>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4">
    <w:nsid w:val="176A7133"/>
    <w:multiLevelType w:val="hybridMultilevel"/>
    <w:tmpl w:val="EED03636"/>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
    <w:nsid w:val="1E0A2B72"/>
    <w:multiLevelType w:val="hybridMultilevel"/>
    <w:tmpl w:val="E620DF8C"/>
    <w:lvl w:ilvl="0" w:tplc="04220011">
      <w:start w:val="1"/>
      <w:numFmt w:val="decimal"/>
      <w:lvlText w:val="%1)"/>
      <w:lvlJc w:val="left"/>
      <w:pPr>
        <w:ind w:left="1429" w:hanging="360"/>
      </w:pPr>
      <w:rPr>
        <w:rFonts w:cs="Times New Roman"/>
      </w:rPr>
    </w:lvl>
    <w:lvl w:ilvl="1" w:tplc="04220019">
      <w:start w:val="1"/>
      <w:numFmt w:val="lowerLetter"/>
      <w:lvlText w:val="%2."/>
      <w:lvlJc w:val="left"/>
      <w:pPr>
        <w:ind w:left="2149" w:hanging="360"/>
      </w:pPr>
      <w:rPr>
        <w:rFonts w:cs="Times New Roman"/>
      </w:rPr>
    </w:lvl>
    <w:lvl w:ilvl="2" w:tplc="0422001B">
      <w:start w:val="1"/>
      <w:numFmt w:val="lowerRoman"/>
      <w:lvlText w:val="%3."/>
      <w:lvlJc w:val="right"/>
      <w:pPr>
        <w:ind w:left="2869" w:hanging="180"/>
      </w:pPr>
      <w:rPr>
        <w:rFonts w:cs="Times New Roman"/>
      </w:rPr>
    </w:lvl>
    <w:lvl w:ilvl="3" w:tplc="0422000F">
      <w:start w:val="1"/>
      <w:numFmt w:val="decimal"/>
      <w:lvlText w:val="%4."/>
      <w:lvlJc w:val="left"/>
      <w:pPr>
        <w:ind w:left="3589" w:hanging="360"/>
      </w:pPr>
      <w:rPr>
        <w:rFonts w:cs="Times New Roman"/>
      </w:rPr>
    </w:lvl>
    <w:lvl w:ilvl="4" w:tplc="04220019">
      <w:start w:val="1"/>
      <w:numFmt w:val="lowerLetter"/>
      <w:lvlText w:val="%5."/>
      <w:lvlJc w:val="left"/>
      <w:pPr>
        <w:ind w:left="4309" w:hanging="360"/>
      </w:pPr>
      <w:rPr>
        <w:rFonts w:cs="Times New Roman"/>
      </w:rPr>
    </w:lvl>
    <w:lvl w:ilvl="5" w:tplc="0422001B">
      <w:start w:val="1"/>
      <w:numFmt w:val="lowerRoman"/>
      <w:lvlText w:val="%6."/>
      <w:lvlJc w:val="right"/>
      <w:pPr>
        <w:ind w:left="5029" w:hanging="180"/>
      </w:pPr>
      <w:rPr>
        <w:rFonts w:cs="Times New Roman"/>
      </w:rPr>
    </w:lvl>
    <w:lvl w:ilvl="6" w:tplc="0422000F">
      <w:start w:val="1"/>
      <w:numFmt w:val="decimal"/>
      <w:lvlText w:val="%7."/>
      <w:lvlJc w:val="left"/>
      <w:pPr>
        <w:ind w:left="5749" w:hanging="360"/>
      </w:pPr>
      <w:rPr>
        <w:rFonts w:cs="Times New Roman"/>
      </w:rPr>
    </w:lvl>
    <w:lvl w:ilvl="7" w:tplc="04220019">
      <w:start w:val="1"/>
      <w:numFmt w:val="lowerLetter"/>
      <w:lvlText w:val="%8."/>
      <w:lvlJc w:val="left"/>
      <w:pPr>
        <w:ind w:left="6469" w:hanging="360"/>
      </w:pPr>
      <w:rPr>
        <w:rFonts w:cs="Times New Roman"/>
      </w:rPr>
    </w:lvl>
    <w:lvl w:ilvl="8" w:tplc="0422001B">
      <w:start w:val="1"/>
      <w:numFmt w:val="lowerRoman"/>
      <w:lvlText w:val="%9."/>
      <w:lvlJc w:val="right"/>
      <w:pPr>
        <w:ind w:left="7189" w:hanging="180"/>
      </w:pPr>
      <w:rPr>
        <w:rFonts w:cs="Times New Roman"/>
      </w:rPr>
    </w:lvl>
  </w:abstractNum>
  <w:abstractNum w:abstractNumId="6">
    <w:nsid w:val="38AB3D02"/>
    <w:multiLevelType w:val="hybridMultilevel"/>
    <w:tmpl w:val="7E7E4662"/>
    <w:lvl w:ilvl="0" w:tplc="0422000F">
      <w:start w:val="1"/>
      <w:numFmt w:val="decimal"/>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7">
    <w:nsid w:val="3EF449C6"/>
    <w:multiLevelType w:val="hybridMultilevel"/>
    <w:tmpl w:val="F938A242"/>
    <w:lvl w:ilvl="0" w:tplc="0419000F">
      <w:start w:val="1"/>
      <w:numFmt w:val="decimal"/>
      <w:lvlText w:val="%1."/>
      <w:lvlJc w:val="left"/>
      <w:pPr>
        <w:ind w:left="360" w:hanging="360"/>
      </w:pPr>
      <w:rPr>
        <w:rFonts w:cs="Times New Roman"/>
      </w:rPr>
    </w:lvl>
    <w:lvl w:ilvl="1" w:tplc="04190019">
      <w:start w:val="1"/>
      <w:numFmt w:val="lowerLetter"/>
      <w:lvlText w:val="%2."/>
      <w:lvlJc w:val="left"/>
      <w:pPr>
        <w:ind w:left="2148" w:hanging="360"/>
      </w:pPr>
      <w:rPr>
        <w:rFonts w:cs="Times New Roman"/>
      </w:rPr>
    </w:lvl>
    <w:lvl w:ilvl="2" w:tplc="0419001B">
      <w:start w:val="1"/>
      <w:numFmt w:val="lowerRoman"/>
      <w:lvlText w:val="%3."/>
      <w:lvlJc w:val="right"/>
      <w:pPr>
        <w:ind w:left="2868" w:hanging="180"/>
      </w:pPr>
      <w:rPr>
        <w:rFonts w:cs="Times New Roman"/>
      </w:rPr>
    </w:lvl>
    <w:lvl w:ilvl="3" w:tplc="0419000F">
      <w:start w:val="1"/>
      <w:numFmt w:val="decimal"/>
      <w:lvlText w:val="%4."/>
      <w:lvlJc w:val="left"/>
      <w:pPr>
        <w:ind w:left="3588" w:hanging="360"/>
      </w:pPr>
      <w:rPr>
        <w:rFonts w:cs="Times New Roman"/>
      </w:rPr>
    </w:lvl>
    <w:lvl w:ilvl="4" w:tplc="04190019">
      <w:start w:val="1"/>
      <w:numFmt w:val="lowerLetter"/>
      <w:lvlText w:val="%5."/>
      <w:lvlJc w:val="left"/>
      <w:pPr>
        <w:ind w:left="4308" w:hanging="360"/>
      </w:pPr>
      <w:rPr>
        <w:rFonts w:cs="Times New Roman"/>
      </w:rPr>
    </w:lvl>
    <w:lvl w:ilvl="5" w:tplc="0419001B">
      <w:start w:val="1"/>
      <w:numFmt w:val="lowerRoman"/>
      <w:lvlText w:val="%6."/>
      <w:lvlJc w:val="right"/>
      <w:pPr>
        <w:ind w:left="5028" w:hanging="180"/>
      </w:pPr>
      <w:rPr>
        <w:rFonts w:cs="Times New Roman"/>
      </w:rPr>
    </w:lvl>
    <w:lvl w:ilvl="6" w:tplc="0419000F">
      <w:start w:val="1"/>
      <w:numFmt w:val="decimal"/>
      <w:lvlText w:val="%7."/>
      <w:lvlJc w:val="left"/>
      <w:pPr>
        <w:ind w:left="5748" w:hanging="360"/>
      </w:pPr>
      <w:rPr>
        <w:rFonts w:cs="Times New Roman"/>
      </w:rPr>
    </w:lvl>
    <w:lvl w:ilvl="7" w:tplc="04190019">
      <w:start w:val="1"/>
      <w:numFmt w:val="lowerLetter"/>
      <w:lvlText w:val="%8."/>
      <w:lvlJc w:val="left"/>
      <w:pPr>
        <w:ind w:left="6468" w:hanging="360"/>
      </w:pPr>
      <w:rPr>
        <w:rFonts w:cs="Times New Roman"/>
      </w:rPr>
    </w:lvl>
    <w:lvl w:ilvl="8" w:tplc="0419001B">
      <w:start w:val="1"/>
      <w:numFmt w:val="lowerRoman"/>
      <w:lvlText w:val="%9."/>
      <w:lvlJc w:val="right"/>
      <w:pPr>
        <w:ind w:left="7188" w:hanging="180"/>
      </w:pPr>
      <w:rPr>
        <w:rFonts w:cs="Times New Roman"/>
      </w:rPr>
    </w:lvl>
  </w:abstractNum>
  <w:abstractNum w:abstractNumId="8">
    <w:nsid w:val="579D63C5"/>
    <w:multiLevelType w:val="hybridMultilevel"/>
    <w:tmpl w:val="ADDEC57A"/>
    <w:lvl w:ilvl="0" w:tplc="04190005">
      <w:start w:val="1"/>
      <w:numFmt w:val="bullet"/>
      <w:lvlText w:val=""/>
      <w:lvlJc w:val="left"/>
      <w:pPr>
        <w:ind w:left="1500" w:hanging="360"/>
      </w:pPr>
      <w:rPr>
        <w:rFonts w:ascii="Wingdings" w:hAnsi="Wingdings" w:hint="default"/>
      </w:rPr>
    </w:lvl>
    <w:lvl w:ilvl="1" w:tplc="04190003">
      <w:start w:val="1"/>
      <w:numFmt w:val="bullet"/>
      <w:lvlText w:val="o"/>
      <w:lvlJc w:val="left"/>
      <w:pPr>
        <w:ind w:left="2220" w:hanging="360"/>
      </w:pPr>
      <w:rPr>
        <w:rFonts w:ascii="Courier New" w:hAnsi="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hint="default"/>
      </w:rPr>
    </w:lvl>
    <w:lvl w:ilvl="8" w:tplc="04190005">
      <w:start w:val="1"/>
      <w:numFmt w:val="bullet"/>
      <w:lvlText w:val=""/>
      <w:lvlJc w:val="left"/>
      <w:pPr>
        <w:ind w:left="7260" w:hanging="360"/>
      </w:pPr>
      <w:rPr>
        <w:rFonts w:ascii="Wingdings" w:hAnsi="Wingdings" w:hint="default"/>
      </w:rPr>
    </w:lvl>
  </w:abstractNum>
  <w:abstractNum w:abstractNumId="9">
    <w:nsid w:val="57A468B3"/>
    <w:multiLevelType w:val="hybridMultilevel"/>
    <w:tmpl w:val="B718C55A"/>
    <w:lvl w:ilvl="0" w:tplc="04220017">
      <w:start w:val="1"/>
      <w:numFmt w:val="lowerLetter"/>
      <w:lvlText w:val="%1)"/>
      <w:lvlJc w:val="left"/>
      <w:pPr>
        <w:ind w:left="720" w:hanging="360"/>
      </w:pPr>
      <w:rPr>
        <w:rFonts w:cs="Times New Roman"/>
      </w:rPr>
    </w:lvl>
    <w:lvl w:ilvl="1" w:tplc="0422000F">
      <w:start w:val="1"/>
      <w:numFmt w:val="decimal"/>
      <w:lvlText w:val="%2."/>
      <w:lvlJc w:val="left"/>
      <w:pPr>
        <w:ind w:left="1905" w:hanging="825"/>
      </w:pPr>
      <w:rPr>
        <w:rFonts w:cs="Times New Roman" w:hint="default"/>
        <w:color w:val="auto"/>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0">
    <w:nsid w:val="5E7169D3"/>
    <w:multiLevelType w:val="hybridMultilevel"/>
    <w:tmpl w:val="90A6B15C"/>
    <w:lvl w:ilvl="0" w:tplc="04220017">
      <w:start w:val="1"/>
      <w:numFmt w:val="lowerLetter"/>
      <w:lvlText w:val="%1)"/>
      <w:lvlJc w:val="left"/>
      <w:pPr>
        <w:ind w:left="720" w:hanging="360"/>
      </w:pPr>
      <w:rPr>
        <w:rFonts w:cs="Times New Roman"/>
      </w:rPr>
    </w:lvl>
    <w:lvl w:ilvl="1" w:tplc="1196E67A">
      <w:start w:val="1"/>
      <w:numFmt w:val="decimal"/>
      <w:lvlText w:val="%2)"/>
      <w:lvlJc w:val="left"/>
      <w:pPr>
        <w:ind w:left="1905" w:hanging="825"/>
      </w:pPr>
      <w:rPr>
        <w:rFonts w:cs="Times New Roman" w:hint="default"/>
        <w:color w:val="auto"/>
      </w:rPr>
    </w:lvl>
    <w:lvl w:ilvl="2" w:tplc="AA90E66A">
      <w:start w:val="4"/>
      <w:numFmt w:val="bullet"/>
      <w:lvlText w:val="-"/>
      <w:lvlJc w:val="left"/>
      <w:pPr>
        <w:ind w:left="2715" w:hanging="735"/>
      </w:pPr>
      <w:rPr>
        <w:rFonts w:ascii="Times New Roman" w:eastAsia="Times New Roman" w:hAnsi="Times New Roman" w:hint="default"/>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1">
    <w:nsid w:val="655536B8"/>
    <w:multiLevelType w:val="hybridMultilevel"/>
    <w:tmpl w:val="BA887378"/>
    <w:lvl w:ilvl="0" w:tplc="DC9284B0">
      <w:start w:val="1"/>
      <w:numFmt w:val="decimal"/>
      <w:lvlText w:val="%1."/>
      <w:lvlJc w:val="left"/>
      <w:pPr>
        <w:ind w:left="2104" w:hanging="1035"/>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12">
    <w:nsid w:val="66CC5A46"/>
    <w:multiLevelType w:val="hybridMultilevel"/>
    <w:tmpl w:val="6C208B38"/>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3">
    <w:nsid w:val="69E66A4B"/>
    <w:multiLevelType w:val="hybridMultilevel"/>
    <w:tmpl w:val="14009CBA"/>
    <w:lvl w:ilvl="0" w:tplc="0422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712024F4"/>
    <w:multiLevelType w:val="hybridMultilevel"/>
    <w:tmpl w:val="CDB068D8"/>
    <w:lvl w:ilvl="0" w:tplc="7554A0A6">
      <w:start w:val="1"/>
      <w:numFmt w:val="bullet"/>
      <w:lvlText w:val="-"/>
      <w:lvlJc w:val="left"/>
      <w:pPr>
        <w:ind w:left="2149" w:hanging="360"/>
      </w:pPr>
      <w:rPr>
        <w:rFonts w:ascii="Times New Roman" w:eastAsia="Times New Roman" w:hAnsi="Times New Roman" w:hint="default"/>
      </w:rPr>
    </w:lvl>
    <w:lvl w:ilvl="1" w:tplc="04220003">
      <w:start w:val="1"/>
      <w:numFmt w:val="bullet"/>
      <w:lvlText w:val="o"/>
      <w:lvlJc w:val="left"/>
      <w:pPr>
        <w:ind w:left="2869" w:hanging="360"/>
      </w:pPr>
      <w:rPr>
        <w:rFonts w:ascii="Courier New" w:hAnsi="Courier New" w:hint="default"/>
      </w:rPr>
    </w:lvl>
    <w:lvl w:ilvl="2" w:tplc="04220005">
      <w:start w:val="1"/>
      <w:numFmt w:val="bullet"/>
      <w:lvlText w:val=""/>
      <w:lvlJc w:val="left"/>
      <w:pPr>
        <w:ind w:left="3589" w:hanging="360"/>
      </w:pPr>
      <w:rPr>
        <w:rFonts w:ascii="Wingdings" w:hAnsi="Wingdings" w:hint="default"/>
      </w:rPr>
    </w:lvl>
    <w:lvl w:ilvl="3" w:tplc="04220001">
      <w:start w:val="1"/>
      <w:numFmt w:val="bullet"/>
      <w:lvlText w:val=""/>
      <w:lvlJc w:val="left"/>
      <w:pPr>
        <w:ind w:left="4309" w:hanging="360"/>
      </w:pPr>
      <w:rPr>
        <w:rFonts w:ascii="Symbol" w:hAnsi="Symbol" w:hint="default"/>
      </w:rPr>
    </w:lvl>
    <w:lvl w:ilvl="4" w:tplc="04220003">
      <w:start w:val="1"/>
      <w:numFmt w:val="bullet"/>
      <w:lvlText w:val="o"/>
      <w:lvlJc w:val="left"/>
      <w:pPr>
        <w:ind w:left="5029" w:hanging="360"/>
      </w:pPr>
      <w:rPr>
        <w:rFonts w:ascii="Courier New" w:hAnsi="Courier New" w:hint="default"/>
      </w:rPr>
    </w:lvl>
    <w:lvl w:ilvl="5" w:tplc="04220005">
      <w:start w:val="1"/>
      <w:numFmt w:val="bullet"/>
      <w:lvlText w:val=""/>
      <w:lvlJc w:val="left"/>
      <w:pPr>
        <w:ind w:left="5749" w:hanging="360"/>
      </w:pPr>
      <w:rPr>
        <w:rFonts w:ascii="Wingdings" w:hAnsi="Wingdings" w:hint="default"/>
      </w:rPr>
    </w:lvl>
    <w:lvl w:ilvl="6" w:tplc="04220001">
      <w:start w:val="1"/>
      <w:numFmt w:val="bullet"/>
      <w:lvlText w:val=""/>
      <w:lvlJc w:val="left"/>
      <w:pPr>
        <w:ind w:left="6469" w:hanging="360"/>
      </w:pPr>
      <w:rPr>
        <w:rFonts w:ascii="Symbol" w:hAnsi="Symbol" w:hint="default"/>
      </w:rPr>
    </w:lvl>
    <w:lvl w:ilvl="7" w:tplc="04220003">
      <w:start w:val="1"/>
      <w:numFmt w:val="bullet"/>
      <w:lvlText w:val="o"/>
      <w:lvlJc w:val="left"/>
      <w:pPr>
        <w:ind w:left="7189" w:hanging="360"/>
      </w:pPr>
      <w:rPr>
        <w:rFonts w:ascii="Courier New" w:hAnsi="Courier New" w:hint="default"/>
      </w:rPr>
    </w:lvl>
    <w:lvl w:ilvl="8" w:tplc="04220005">
      <w:start w:val="1"/>
      <w:numFmt w:val="bullet"/>
      <w:lvlText w:val=""/>
      <w:lvlJc w:val="left"/>
      <w:pPr>
        <w:ind w:left="7909" w:hanging="360"/>
      </w:pPr>
      <w:rPr>
        <w:rFonts w:ascii="Wingdings" w:hAnsi="Wingdings" w:hint="default"/>
      </w:rPr>
    </w:lvl>
  </w:abstractNum>
  <w:abstractNum w:abstractNumId="15">
    <w:nsid w:val="790A5277"/>
    <w:multiLevelType w:val="hybridMultilevel"/>
    <w:tmpl w:val="D5BADB46"/>
    <w:lvl w:ilvl="0" w:tplc="0422000F">
      <w:start w:val="1"/>
      <w:numFmt w:val="decimal"/>
      <w:lvlText w:val="%1."/>
      <w:lvlJc w:val="left"/>
      <w:pPr>
        <w:ind w:left="1429" w:hanging="360"/>
      </w:pPr>
      <w:rPr>
        <w:rFonts w:cs="Times New Roman"/>
      </w:rPr>
    </w:lvl>
    <w:lvl w:ilvl="1" w:tplc="04220019">
      <w:start w:val="1"/>
      <w:numFmt w:val="lowerLetter"/>
      <w:lvlText w:val="%2."/>
      <w:lvlJc w:val="left"/>
      <w:pPr>
        <w:ind w:left="2149" w:hanging="360"/>
      </w:pPr>
      <w:rPr>
        <w:rFonts w:cs="Times New Roman"/>
      </w:rPr>
    </w:lvl>
    <w:lvl w:ilvl="2" w:tplc="0422001B">
      <w:start w:val="1"/>
      <w:numFmt w:val="lowerRoman"/>
      <w:lvlText w:val="%3."/>
      <w:lvlJc w:val="right"/>
      <w:pPr>
        <w:ind w:left="2869" w:hanging="180"/>
      </w:pPr>
      <w:rPr>
        <w:rFonts w:cs="Times New Roman"/>
      </w:rPr>
    </w:lvl>
    <w:lvl w:ilvl="3" w:tplc="0422000F">
      <w:start w:val="1"/>
      <w:numFmt w:val="decimal"/>
      <w:lvlText w:val="%4."/>
      <w:lvlJc w:val="left"/>
      <w:pPr>
        <w:ind w:left="3589" w:hanging="360"/>
      </w:pPr>
      <w:rPr>
        <w:rFonts w:cs="Times New Roman"/>
      </w:rPr>
    </w:lvl>
    <w:lvl w:ilvl="4" w:tplc="04220019">
      <w:start w:val="1"/>
      <w:numFmt w:val="lowerLetter"/>
      <w:lvlText w:val="%5."/>
      <w:lvlJc w:val="left"/>
      <w:pPr>
        <w:ind w:left="4309" w:hanging="360"/>
      </w:pPr>
      <w:rPr>
        <w:rFonts w:cs="Times New Roman"/>
      </w:rPr>
    </w:lvl>
    <w:lvl w:ilvl="5" w:tplc="0422001B">
      <w:start w:val="1"/>
      <w:numFmt w:val="lowerRoman"/>
      <w:lvlText w:val="%6."/>
      <w:lvlJc w:val="right"/>
      <w:pPr>
        <w:ind w:left="5029" w:hanging="180"/>
      </w:pPr>
      <w:rPr>
        <w:rFonts w:cs="Times New Roman"/>
      </w:rPr>
    </w:lvl>
    <w:lvl w:ilvl="6" w:tplc="0422000F">
      <w:start w:val="1"/>
      <w:numFmt w:val="decimal"/>
      <w:lvlText w:val="%7."/>
      <w:lvlJc w:val="left"/>
      <w:pPr>
        <w:ind w:left="5749" w:hanging="360"/>
      </w:pPr>
      <w:rPr>
        <w:rFonts w:cs="Times New Roman"/>
      </w:rPr>
    </w:lvl>
    <w:lvl w:ilvl="7" w:tplc="04220019">
      <w:start w:val="1"/>
      <w:numFmt w:val="lowerLetter"/>
      <w:lvlText w:val="%8."/>
      <w:lvlJc w:val="left"/>
      <w:pPr>
        <w:ind w:left="6469" w:hanging="360"/>
      </w:pPr>
      <w:rPr>
        <w:rFonts w:cs="Times New Roman"/>
      </w:rPr>
    </w:lvl>
    <w:lvl w:ilvl="8" w:tplc="0422001B">
      <w:start w:val="1"/>
      <w:numFmt w:val="lowerRoman"/>
      <w:lvlText w:val="%9."/>
      <w:lvlJc w:val="right"/>
      <w:pPr>
        <w:ind w:left="7189" w:hanging="180"/>
      </w:pPr>
      <w:rPr>
        <w:rFonts w:cs="Times New Roman"/>
      </w:rPr>
    </w:lvl>
  </w:abstractNum>
  <w:num w:numId="1">
    <w:abstractNumId w:val="5"/>
  </w:num>
  <w:num w:numId="2">
    <w:abstractNumId w:val="14"/>
  </w:num>
  <w:num w:numId="3">
    <w:abstractNumId w:val="15"/>
  </w:num>
  <w:num w:numId="4">
    <w:abstractNumId w:val="0"/>
  </w:num>
  <w:num w:numId="5">
    <w:abstractNumId w:val="7"/>
  </w:num>
  <w:num w:numId="6">
    <w:abstractNumId w:val="12"/>
  </w:num>
  <w:num w:numId="7">
    <w:abstractNumId w:val="8"/>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1"/>
  </w:num>
  <w:num w:numId="11">
    <w:abstractNumId w:val="10"/>
  </w:num>
  <w:num w:numId="12">
    <w:abstractNumId w:val="9"/>
  </w:num>
  <w:num w:numId="13">
    <w:abstractNumId w:val="1"/>
  </w:num>
  <w:num w:numId="14">
    <w:abstractNumId w:val="6"/>
  </w:num>
  <w:num w:numId="15">
    <w:abstractNumId w:val="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oNotTrackMoves/>
  <w:defaultTabStop w:val="709"/>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52ACE"/>
    <w:rsid w:val="00002CE7"/>
    <w:rsid w:val="000060C5"/>
    <w:rsid w:val="0000615D"/>
    <w:rsid w:val="000118F2"/>
    <w:rsid w:val="00015FAE"/>
    <w:rsid w:val="00024F30"/>
    <w:rsid w:val="000329F6"/>
    <w:rsid w:val="000345AE"/>
    <w:rsid w:val="000365BD"/>
    <w:rsid w:val="00040A25"/>
    <w:rsid w:val="00042C86"/>
    <w:rsid w:val="00052A6B"/>
    <w:rsid w:val="00054308"/>
    <w:rsid w:val="0006024A"/>
    <w:rsid w:val="00062C1B"/>
    <w:rsid w:val="00076716"/>
    <w:rsid w:val="00082D01"/>
    <w:rsid w:val="000B0397"/>
    <w:rsid w:val="000C12E7"/>
    <w:rsid w:val="000C4262"/>
    <w:rsid w:val="000C45F2"/>
    <w:rsid w:val="000C5D76"/>
    <w:rsid w:val="000D2B4B"/>
    <w:rsid w:val="000E1ED5"/>
    <w:rsid w:val="000E1F80"/>
    <w:rsid w:val="000E2D88"/>
    <w:rsid w:val="000E5BBB"/>
    <w:rsid w:val="000F0B82"/>
    <w:rsid w:val="00104BDF"/>
    <w:rsid w:val="00105209"/>
    <w:rsid w:val="00110AFD"/>
    <w:rsid w:val="00115BF2"/>
    <w:rsid w:val="00121B37"/>
    <w:rsid w:val="00127ED9"/>
    <w:rsid w:val="0013377A"/>
    <w:rsid w:val="001375EC"/>
    <w:rsid w:val="0014163F"/>
    <w:rsid w:val="00141761"/>
    <w:rsid w:val="001432DB"/>
    <w:rsid w:val="001511E1"/>
    <w:rsid w:val="00151964"/>
    <w:rsid w:val="00153ED3"/>
    <w:rsid w:val="001607EF"/>
    <w:rsid w:val="00161305"/>
    <w:rsid w:val="00164CB1"/>
    <w:rsid w:val="00172F92"/>
    <w:rsid w:val="00181DC3"/>
    <w:rsid w:val="0018217B"/>
    <w:rsid w:val="00182573"/>
    <w:rsid w:val="00195280"/>
    <w:rsid w:val="00197143"/>
    <w:rsid w:val="00197DA0"/>
    <w:rsid w:val="001A2A2A"/>
    <w:rsid w:val="001B1BC6"/>
    <w:rsid w:val="001C60FA"/>
    <w:rsid w:val="001C67FE"/>
    <w:rsid w:val="001C7168"/>
    <w:rsid w:val="001D2F53"/>
    <w:rsid w:val="001D5429"/>
    <w:rsid w:val="001D570B"/>
    <w:rsid w:val="001D657D"/>
    <w:rsid w:val="001E0E33"/>
    <w:rsid w:val="001E1123"/>
    <w:rsid w:val="001E18DC"/>
    <w:rsid w:val="001F190D"/>
    <w:rsid w:val="001F2C4C"/>
    <w:rsid w:val="001F358A"/>
    <w:rsid w:val="0020036D"/>
    <w:rsid w:val="00210435"/>
    <w:rsid w:val="0021275E"/>
    <w:rsid w:val="00215EDB"/>
    <w:rsid w:val="002160EF"/>
    <w:rsid w:val="0022041F"/>
    <w:rsid w:val="002246D3"/>
    <w:rsid w:val="00232F6F"/>
    <w:rsid w:val="002403EC"/>
    <w:rsid w:val="002513A1"/>
    <w:rsid w:val="0025170C"/>
    <w:rsid w:val="00252ACE"/>
    <w:rsid w:val="0026127D"/>
    <w:rsid w:val="00267515"/>
    <w:rsid w:val="00271855"/>
    <w:rsid w:val="00273626"/>
    <w:rsid w:val="002822EA"/>
    <w:rsid w:val="00282A7F"/>
    <w:rsid w:val="00286470"/>
    <w:rsid w:val="00290318"/>
    <w:rsid w:val="002B5FA3"/>
    <w:rsid w:val="002B727D"/>
    <w:rsid w:val="002B77C6"/>
    <w:rsid w:val="002B7F13"/>
    <w:rsid w:val="002D4968"/>
    <w:rsid w:val="002E239B"/>
    <w:rsid w:val="002E40B1"/>
    <w:rsid w:val="002E45E0"/>
    <w:rsid w:val="002E7B68"/>
    <w:rsid w:val="002F159E"/>
    <w:rsid w:val="00300401"/>
    <w:rsid w:val="003009D6"/>
    <w:rsid w:val="00307BF2"/>
    <w:rsid w:val="003223DA"/>
    <w:rsid w:val="003240B6"/>
    <w:rsid w:val="0033010C"/>
    <w:rsid w:val="00330A3F"/>
    <w:rsid w:val="0034046F"/>
    <w:rsid w:val="0034603C"/>
    <w:rsid w:val="00347F0B"/>
    <w:rsid w:val="00350CAF"/>
    <w:rsid w:val="00351549"/>
    <w:rsid w:val="003549B0"/>
    <w:rsid w:val="00363267"/>
    <w:rsid w:val="003670D3"/>
    <w:rsid w:val="00372CBB"/>
    <w:rsid w:val="00374054"/>
    <w:rsid w:val="00376892"/>
    <w:rsid w:val="00380263"/>
    <w:rsid w:val="00397DA3"/>
    <w:rsid w:val="003A653A"/>
    <w:rsid w:val="003B50D2"/>
    <w:rsid w:val="003B6616"/>
    <w:rsid w:val="003C29AF"/>
    <w:rsid w:val="003C738C"/>
    <w:rsid w:val="003D03BE"/>
    <w:rsid w:val="003D4542"/>
    <w:rsid w:val="003E2AB5"/>
    <w:rsid w:val="003E7B5B"/>
    <w:rsid w:val="003F1EA5"/>
    <w:rsid w:val="003F51E1"/>
    <w:rsid w:val="003F58F8"/>
    <w:rsid w:val="003F5CC1"/>
    <w:rsid w:val="004013BA"/>
    <w:rsid w:val="00406076"/>
    <w:rsid w:val="0040797C"/>
    <w:rsid w:val="00407E06"/>
    <w:rsid w:val="004141D5"/>
    <w:rsid w:val="00416DD4"/>
    <w:rsid w:val="00430AA1"/>
    <w:rsid w:val="004375AD"/>
    <w:rsid w:val="00437DEE"/>
    <w:rsid w:val="00445368"/>
    <w:rsid w:val="00446F68"/>
    <w:rsid w:val="00454A6E"/>
    <w:rsid w:val="00454CFC"/>
    <w:rsid w:val="00456052"/>
    <w:rsid w:val="0046017F"/>
    <w:rsid w:val="00460B32"/>
    <w:rsid w:val="00464604"/>
    <w:rsid w:val="004913A4"/>
    <w:rsid w:val="004B4AC6"/>
    <w:rsid w:val="004C6949"/>
    <w:rsid w:val="004C7305"/>
    <w:rsid w:val="004C7601"/>
    <w:rsid w:val="004C7783"/>
    <w:rsid w:val="004D20A7"/>
    <w:rsid w:val="004D3A46"/>
    <w:rsid w:val="004D5995"/>
    <w:rsid w:val="004E3679"/>
    <w:rsid w:val="004E4F32"/>
    <w:rsid w:val="004E7262"/>
    <w:rsid w:val="004F0CBB"/>
    <w:rsid w:val="00514CD0"/>
    <w:rsid w:val="005246BE"/>
    <w:rsid w:val="00532378"/>
    <w:rsid w:val="00534967"/>
    <w:rsid w:val="00540175"/>
    <w:rsid w:val="005415F0"/>
    <w:rsid w:val="0054763A"/>
    <w:rsid w:val="0056245F"/>
    <w:rsid w:val="00563168"/>
    <w:rsid w:val="0056347F"/>
    <w:rsid w:val="00566989"/>
    <w:rsid w:val="00566FBD"/>
    <w:rsid w:val="00571E9D"/>
    <w:rsid w:val="00572B2E"/>
    <w:rsid w:val="0058438C"/>
    <w:rsid w:val="00584B7D"/>
    <w:rsid w:val="005919CD"/>
    <w:rsid w:val="005A5F52"/>
    <w:rsid w:val="005A7071"/>
    <w:rsid w:val="005B0359"/>
    <w:rsid w:val="005C1EA5"/>
    <w:rsid w:val="005D2D80"/>
    <w:rsid w:val="005E5931"/>
    <w:rsid w:val="005F6299"/>
    <w:rsid w:val="006001BE"/>
    <w:rsid w:val="00604487"/>
    <w:rsid w:val="00606184"/>
    <w:rsid w:val="0061213F"/>
    <w:rsid w:val="0061585D"/>
    <w:rsid w:val="006166FD"/>
    <w:rsid w:val="0062633E"/>
    <w:rsid w:val="00660635"/>
    <w:rsid w:val="00664F9B"/>
    <w:rsid w:val="00667C93"/>
    <w:rsid w:val="00672183"/>
    <w:rsid w:val="00680FF4"/>
    <w:rsid w:val="00681B7A"/>
    <w:rsid w:val="006827F7"/>
    <w:rsid w:val="00685B40"/>
    <w:rsid w:val="00690BBE"/>
    <w:rsid w:val="006A2E34"/>
    <w:rsid w:val="006A7BCF"/>
    <w:rsid w:val="006B61F2"/>
    <w:rsid w:val="006C2A67"/>
    <w:rsid w:val="006C4929"/>
    <w:rsid w:val="006C4E03"/>
    <w:rsid w:val="006D1927"/>
    <w:rsid w:val="006E34FA"/>
    <w:rsid w:val="006E3A36"/>
    <w:rsid w:val="006F0388"/>
    <w:rsid w:val="006F077D"/>
    <w:rsid w:val="0070192B"/>
    <w:rsid w:val="007056D4"/>
    <w:rsid w:val="00705EAF"/>
    <w:rsid w:val="0070671A"/>
    <w:rsid w:val="00715D44"/>
    <w:rsid w:val="00716B46"/>
    <w:rsid w:val="007223FD"/>
    <w:rsid w:val="00723739"/>
    <w:rsid w:val="00747CD8"/>
    <w:rsid w:val="0075617D"/>
    <w:rsid w:val="00761FBD"/>
    <w:rsid w:val="007661B3"/>
    <w:rsid w:val="00766A29"/>
    <w:rsid w:val="00771589"/>
    <w:rsid w:val="00782252"/>
    <w:rsid w:val="007A3DE8"/>
    <w:rsid w:val="007A570F"/>
    <w:rsid w:val="007D5960"/>
    <w:rsid w:val="007E6652"/>
    <w:rsid w:val="007E7714"/>
    <w:rsid w:val="00806589"/>
    <w:rsid w:val="008107AB"/>
    <w:rsid w:val="00813EF1"/>
    <w:rsid w:val="00833CA5"/>
    <w:rsid w:val="00835193"/>
    <w:rsid w:val="008413DA"/>
    <w:rsid w:val="008667F0"/>
    <w:rsid w:val="00867DB0"/>
    <w:rsid w:val="00876EC5"/>
    <w:rsid w:val="00877ABC"/>
    <w:rsid w:val="00883E32"/>
    <w:rsid w:val="008923CC"/>
    <w:rsid w:val="008A464E"/>
    <w:rsid w:val="008A5B74"/>
    <w:rsid w:val="008B09BB"/>
    <w:rsid w:val="008B0B7A"/>
    <w:rsid w:val="008B1276"/>
    <w:rsid w:val="008B31B7"/>
    <w:rsid w:val="008C24C9"/>
    <w:rsid w:val="008C5346"/>
    <w:rsid w:val="008D1443"/>
    <w:rsid w:val="008D3941"/>
    <w:rsid w:val="008E46F9"/>
    <w:rsid w:val="008E553F"/>
    <w:rsid w:val="008F6AF4"/>
    <w:rsid w:val="008F7924"/>
    <w:rsid w:val="00903F6F"/>
    <w:rsid w:val="009112B1"/>
    <w:rsid w:val="00911F43"/>
    <w:rsid w:val="00913697"/>
    <w:rsid w:val="0091654C"/>
    <w:rsid w:val="0092127B"/>
    <w:rsid w:val="00924DB3"/>
    <w:rsid w:val="00936B55"/>
    <w:rsid w:val="009422EB"/>
    <w:rsid w:val="0094494B"/>
    <w:rsid w:val="00951E5E"/>
    <w:rsid w:val="00967618"/>
    <w:rsid w:val="00971BDC"/>
    <w:rsid w:val="00971E23"/>
    <w:rsid w:val="00992154"/>
    <w:rsid w:val="00992C70"/>
    <w:rsid w:val="009971FA"/>
    <w:rsid w:val="009A48F3"/>
    <w:rsid w:val="009A7A81"/>
    <w:rsid w:val="009B1FD0"/>
    <w:rsid w:val="009B2293"/>
    <w:rsid w:val="009B2B82"/>
    <w:rsid w:val="009B52F5"/>
    <w:rsid w:val="009B6C77"/>
    <w:rsid w:val="009D07A2"/>
    <w:rsid w:val="009D10C2"/>
    <w:rsid w:val="009D3DB5"/>
    <w:rsid w:val="009E25A1"/>
    <w:rsid w:val="009F0F80"/>
    <w:rsid w:val="009F2EBB"/>
    <w:rsid w:val="00A070C2"/>
    <w:rsid w:val="00A1091A"/>
    <w:rsid w:val="00A10C5E"/>
    <w:rsid w:val="00A11DD2"/>
    <w:rsid w:val="00A230CC"/>
    <w:rsid w:val="00A24980"/>
    <w:rsid w:val="00A3222B"/>
    <w:rsid w:val="00A3399B"/>
    <w:rsid w:val="00A379B3"/>
    <w:rsid w:val="00A44552"/>
    <w:rsid w:val="00A44CB5"/>
    <w:rsid w:val="00A509A2"/>
    <w:rsid w:val="00A959CA"/>
    <w:rsid w:val="00A96077"/>
    <w:rsid w:val="00AA1112"/>
    <w:rsid w:val="00AA2AC0"/>
    <w:rsid w:val="00AA3A79"/>
    <w:rsid w:val="00AB3E0D"/>
    <w:rsid w:val="00AC35CF"/>
    <w:rsid w:val="00AC5E5D"/>
    <w:rsid w:val="00AE04B0"/>
    <w:rsid w:val="00AE3DD0"/>
    <w:rsid w:val="00AE6CBD"/>
    <w:rsid w:val="00AF24C8"/>
    <w:rsid w:val="00AF24CE"/>
    <w:rsid w:val="00B07629"/>
    <w:rsid w:val="00B11B96"/>
    <w:rsid w:val="00B37D3D"/>
    <w:rsid w:val="00B54DA8"/>
    <w:rsid w:val="00B67F09"/>
    <w:rsid w:val="00B74710"/>
    <w:rsid w:val="00B8112A"/>
    <w:rsid w:val="00B85C7B"/>
    <w:rsid w:val="00BA20B9"/>
    <w:rsid w:val="00BB03B7"/>
    <w:rsid w:val="00BB2579"/>
    <w:rsid w:val="00BB3F3A"/>
    <w:rsid w:val="00BC01BA"/>
    <w:rsid w:val="00BC2B1C"/>
    <w:rsid w:val="00BE10D7"/>
    <w:rsid w:val="00BF54DC"/>
    <w:rsid w:val="00BF60D7"/>
    <w:rsid w:val="00BF6E4D"/>
    <w:rsid w:val="00BF7100"/>
    <w:rsid w:val="00C005DF"/>
    <w:rsid w:val="00C07698"/>
    <w:rsid w:val="00C13CD6"/>
    <w:rsid w:val="00C21586"/>
    <w:rsid w:val="00C24805"/>
    <w:rsid w:val="00C26A05"/>
    <w:rsid w:val="00C3054E"/>
    <w:rsid w:val="00C32560"/>
    <w:rsid w:val="00C33CE5"/>
    <w:rsid w:val="00C35A73"/>
    <w:rsid w:val="00C44C82"/>
    <w:rsid w:val="00C47742"/>
    <w:rsid w:val="00C73E8D"/>
    <w:rsid w:val="00C94867"/>
    <w:rsid w:val="00C97470"/>
    <w:rsid w:val="00CA5A74"/>
    <w:rsid w:val="00CA6E66"/>
    <w:rsid w:val="00CA76A9"/>
    <w:rsid w:val="00CA7896"/>
    <w:rsid w:val="00CB06C9"/>
    <w:rsid w:val="00CB72AA"/>
    <w:rsid w:val="00CC2627"/>
    <w:rsid w:val="00CD4363"/>
    <w:rsid w:val="00CE1A22"/>
    <w:rsid w:val="00CE1A9F"/>
    <w:rsid w:val="00CE31D6"/>
    <w:rsid w:val="00CE5DEB"/>
    <w:rsid w:val="00CE6FE7"/>
    <w:rsid w:val="00CF030B"/>
    <w:rsid w:val="00CF035A"/>
    <w:rsid w:val="00CF1EF1"/>
    <w:rsid w:val="00CF324D"/>
    <w:rsid w:val="00D05BDA"/>
    <w:rsid w:val="00D05D22"/>
    <w:rsid w:val="00D06071"/>
    <w:rsid w:val="00D10B5C"/>
    <w:rsid w:val="00D16FB7"/>
    <w:rsid w:val="00D17650"/>
    <w:rsid w:val="00D20453"/>
    <w:rsid w:val="00D230BC"/>
    <w:rsid w:val="00D265C9"/>
    <w:rsid w:val="00D30848"/>
    <w:rsid w:val="00D343AB"/>
    <w:rsid w:val="00D42D1F"/>
    <w:rsid w:val="00D51AC3"/>
    <w:rsid w:val="00D54112"/>
    <w:rsid w:val="00D55A0C"/>
    <w:rsid w:val="00D56EDF"/>
    <w:rsid w:val="00D76806"/>
    <w:rsid w:val="00D77613"/>
    <w:rsid w:val="00D81CBC"/>
    <w:rsid w:val="00D8544B"/>
    <w:rsid w:val="00D85791"/>
    <w:rsid w:val="00D87A8C"/>
    <w:rsid w:val="00D96202"/>
    <w:rsid w:val="00DA015C"/>
    <w:rsid w:val="00DA0F33"/>
    <w:rsid w:val="00DA26CE"/>
    <w:rsid w:val="00DA5707"/>
    <w:rsid w:val="00DA590D"/>
    <w:rsid w:val="00DA7D2C"/>
    <w:rsid w:val="00DD4B99"/>
    <w:rsid w:val="00DD71AB"/>
    <w:rsid w:val="00DF0006"/>
    <w:rsid w:val="00DF4556"/>
    <w:rsid w:val="00DF730F"/>
    <w:rsid w:val="00E0758F"/>
    <w:rsid w:val="00E07C06"/>
    <w:rsid w:val="00E104E4"/>
    <w:rsid w:val="00E13A34"/>
    <w:rsid w:val="00E27E73"/>
    <w:rsid w:val="00E47B13"/>
    <w:rsid w:val="00E6371F"/>
    <w:rsid w:val="00E63791"/>
    <w:rsid w:val="00E659B1"/>
    <w:rsid w:val="00E74F52"/>
    <w:rsid w:val="00EA0133"/>
    <w:rsid w:val="00EA2DE2"/>
    <w:rsid w:val="00EA3C06"/>
    <w:rsid w:val="00EA489C"/>
    <w:rsid w:val="00EC279A"/>
    <w:rsid w:val="00EC7F32"/>
    <w:rsid w:val="00ED601D"/>
    <w:rsid w:val="00ED7434"/>
    <w:rsid w:val="00EE061F"/>
    <w:rsid w:val="00EF72D0"/>
    <w:rsid w:val="00F002AB"/>
    <w:rsid w:val="00F04672"/>
    <w:rsid w:val="00F04CE3"/>
    <w:rsid w:val="00F11C0A"/>
    <w:rsid w:val="00F1462E"/>
    <w:rsid w:val="00F17073"/>
    <w:rsid w:val="00F34334"/>
    <w:rsid w:val="00F3543C"/>
    <w:rsid w:val="00F5396C"/>
    <w:rsid w:val="00F63509"/>
    <w:rsid w:val="00F6594A"/>
    <w:rsid w:val="00F72398"/>
    <w:rsid w:val="00F73F7E"/>
    <w:rsid w:val="00F75C36"/>
    <w:rsid w:val="00F7680D"/>
    <w:rsid w:val="00F81B2C"/>
    <w:rsid w:val="00F82E00"/>
    <w:rsid w:val="00F85086"/>
    <w:rsid w:val="00F87C9A"/>
    <w:rsid w:val="00F96E9B"/>
    <w:rsid w:val="00FA6EC5"/>
    <w:rsid w:val="00FB0ACD"/>
    <w:rsid w:val="00FC56A4"/>
    <w:rsid w:val="00FC5907"/>
    <w:rsid w:val="00FC7C6B"/>
    <w:rsid w:val="00FF2B41"/>
    <w:rsid w:val="00FF2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CAF"/>
    <w:pPr>
      <w:spacing w:after="200" w:line="276" w:lineRule="auto"/>
    </w:pPr>
    <w:rPr>
      <w:rFonts w:cs="Calibri"/>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350CAF"/>
    <w:pPr>
      <w:suppressAutoHyphens/>
    </w:pPr>
    <w:rPr>
      <w:rFonts w:cs="Calibri"/>
      <w:kern w:val="1"/>
      <w:sz w:val="22"/>
      <w:szCs w:val="22"/>
      <w:lang w:val="ru-RU" w:eastAsia="en-US"/>
    </w:rPr>
  </w:style>
  <w:style w:type="paragraph" w:styleId="a4">
    <w:name w:val="List Paragraph"/>
    <w:basedOn w:val="a"/>
    <w:uiPriority w:val="99"/>
    <w:qFormat/>
    <w:rsid w:val="00350CAF"/>
    <w:pPr>
      <w:ind w:left="720"/>
    </w:pPr>
    <w:rPr>
      <w:lang w:val="ru-RU"/>
    </w:rPr>
  </w:style>
  <w:style w:type="paragraph" w:styleId="a5">
    <w:name w:val="Balloon Text"/>
    <w:basedOn w:val="a"/>
    <w:link w:val="a6"/>
    <w:uiPriority w:val="99"/>
    <w:semiHidden/>
    <w:rsid w:val="00350CAF"/>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350CAF"/>
    <w:rPr>
      <w:rFonts w:ascii="Tahoma" w:eastAsia="Times New Roman" w:hAnsi="Tahoma" w:cs="Tahoma"/>
      <w:sz w:val="16"/>
      <w:szCs w:val="16"/>
    </w:rPr>
  </w:style>
  <w:style w:type="paragraph" w:styleId="a7">
    <w:name w:val="Normal (Web)"/>
    <w:basedOn w:val="a"/>
    <w:link w:val="a8"/>
    <w:uiPriority w:val="99"/>
    <w:semiHidden/>
    <w:rsid w:val="004F0CBB"/>
    <w:pPr>
      <w:spacing w:before="100" w:beforeAutospacing="1" w:after="100" w:afterAutospacing="1" w:line="240" w:lineRule="auto"/>
    </w:pPr>
    <w:rPr>
      <w:rFonts w:ascii="Times New Roman" w:hAnsi="Times New Roman" w:cs="Times New Roman"/>
      <w:sz w:val="24"/>
      <w:szCs w:val="24"/>
      <w:lang w:val="ru-RU" w:eastAsia="ru-RU"/>
    </w:rPr>
  </w:style>
  <w:style w:type="character" w:customStyle="1" w:styleId="a8">
    <w:name w:val="Обычный (веб) Знак"/>
    <w:link w:val="a7"/>
    <w:uiPriority w:val="99"/>
    <w:semiHidden/>
    <w:locked/>
    <w:rsid w:val="004F0CBB"/>
    <w:rPr>
      <w:rFonts w:ascii="Times New Roman" w:eastAsia="Times New Roman" w:hAnsi="Times New Roman"/>
      <w:sz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TotalTime>
  <Pages>48</Pages>
  <Words>72850</Words>
  <Characters>41526</Characters>
  <Application>Microsoft Office Word</Application>
  <DocSecurity>0</DocSecurity>
  <Lines>346</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user6</dc:creator>
  <cp:keywords/>
  <dc:description/>
  <cp:lastModifiedBy>user6</cp:lastModifiedBy>
  <cp:revision>12</cp:revision>
  <dcterms:created xsi:type="dcterms:W3CDTF">2014-04-15T11:03:00Z</dcterms:created>
  <dcterms:modified xsi:type="dcterms:W3CDTF">2014-09-22T07:29:00Z</dcterms:modified>
</cp:coreProperties>
</file>