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7" w:type="dxa"/>
        <w:jc w:val="center"/>
        <w:tblCellSpacing w:w="15" w:type="dxa"/>
        <w:tblInd w:w="-1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422"/>
        <w:gridCol w:w="3015"/>
      </w:tblGrid>
      <w:tr w:rsidR="000B0441" w:rsidRPr="000B0441" w:rsidTr="000B0441">
        <w:trPr>
          <w:trHeight w:val="1331"/>
          <w:tblCellSpacing w:w="15" w:type="dxa"/>
          <w:jc w:val="center"/>
        </w:trPr>
        <w:tc>
          <w:tcPr>
            <w:tcW w:w="16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0B0441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Екранізація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творів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українських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письменникі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0B0441" w:rsidRPr="000B0441" w:rsidRDefault="000B0441" w:rsidP="000B0441">
            <w:pPr>
              <w:spacing w:after="0" w:line="240" w:lineRule="auto"/>
              <w:ind w:left="94" w:right="94"/>
              <w:jc w:val="both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Невід’ємною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темою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кіномистецтва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є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екранізація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творів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провідних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українських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письменників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Літературні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герої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отримують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екранне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життя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продовжують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свою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велику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місію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вже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зримих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кінематографічних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образах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діях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0B0441" w:rsidRPr="000B0441" w:rsidRDefault="000B0441" w:rsidP="000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Тіні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забутих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предків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(1964)</w:t>
            </w:r>
          </w:p>
          <w:p w:rsidR="000B0441" w:rsidRPr="000B0441" w:rsidRDefault="000B0441" w:rsidP="000B0441">
            <w:pPr>
              <w:spacing w:after="0" w:line="240" w:lineRule="auto"/>
              <w:ind w:left="94" w:right="94"/>
              <w:rPr>
                <w:rFonts w:ascii="Verdana" w:eastAsia="Times New Roman" w:hAnsi="Verdana" w:cs="Tahoma"/>
                <w:color w:val="000099"/>
                <w:sz w:val="18"/>
                <w:szCs w:val="1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Сергій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Параджанов.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Першоджерело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Михайло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Коцюбинський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повість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"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Тіні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забутих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предків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" (1911)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Сюжет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знайомий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екзотичний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водночас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початку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все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нагадує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"Ромео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Джульєтту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"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Шекспіра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поті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переходить 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нову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якість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магічний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реалізм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(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хоча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 1911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році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Маркес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ще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не придумав).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переосмислення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історії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кохання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Мавки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та Лукаша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"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Лісової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"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Лесі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Українки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"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Тіні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забутих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предків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"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алюзій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як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текст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Коцюбинського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Це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захоплива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гра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що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сподобається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уважному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читачу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/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глядачу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Протягом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1965-1966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зібрав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оберемок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європейських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нагород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цей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самий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час у СРСР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став початком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розправи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інтелектуалами-шестидесятниками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Тоді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постраждали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Дзюба, Василь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Стус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В'ячеслав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Чорновіл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Про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цей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говорили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говорять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досі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направду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легендарний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для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історії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українського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кінематографу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Так само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особливий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фільмографії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Миколайчука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Сьогодні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Емі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Кустуріца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називає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"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Тіні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забутих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предків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"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найліпшим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взагалі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був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створений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людством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440241" cy="1920856"/>
                  <wp:effectExtent l="19050" t="0" r="7559" b="0"/>
                  <wp:docPr id="2" name="Рисунок 2" descr="http://library.dnu.dp.ua/img/vistavka_chud/smal/sm2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ary.dnu.dp.ua/img/vistavka_chud/smal/sm2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67" cy="1923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rHeight w:val="2920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0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-1729740</wp:posOffset>
                  </wp:positionH>
                  <wp:positionV relativeFrom="line">
                    <wp:posOffset>142875</wp:posOffset>
                  </wp:positionV>
                  <wp:extent cx="1298575" cy="1731645"/>
                  <wp:effectExtent l="19050" t="0" r="0" b="0"/>
                  <wp:wrapSquare wrapText="bothSides"/>
                  <wp:docPr id="36" name="Рисунок 4" descr="http://library.dnu.dp.ua/img/vistavka_chud/clip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rary.dnu.dp.ua/img/vistavka_chud/clip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Захар Беркут</w:t>
            </w:r>
          </w:p>
          <w:p w:rsidR="000B0441" w:rsidRPr="000B0441" w:rsidRDefault="000B0441" w:rsidP="000B0441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Жанр: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Екранізація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Франка «Захар Беркут» 1971,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О.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Л.Осика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Сценарій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Д.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Павличко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І. Франко.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Оператор: В. Квас.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Композитор: В. Губа.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В.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Сімчич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Б.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Брондуков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К.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Степанков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Б.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Бейшеналієв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І.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Миколайчук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І. Гаврилюк, А.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Лефтій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  Л. Колесник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455646" cy="1941402"/>
                  <wp:effectExtent l="19050" t="0" r="0" b="0"/>
                  <wp:docPr id="4" name="Рисунок 4" descr="http://library.dnu.dp.ua/img/vistavka_chud/smal/sm2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rary.dnu.dp.ua/img/vistavka_chud/smal/sm2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46" cy="194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rHeight w:val="2920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0B0441" w:rsidP="000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136525</wp:posOffset>
                  </wp:positionV>
                  <wp:extent cx="1225550" cy="1633855"/>
                  <wp:effectExtent l="19050" t="0" r="0" b="0"/>
                  <wp:wrapSquare wrapText="bothSides"/>
                  <wp:docPr id="35" name="Рисунок 5" descr="http://library.dnu.dp.ua/img/vistavka_chud/clip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ary.dnu.dp.ua/img/vistavka_chud/clip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6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двома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зайцями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(1961)</w:t>
            </w:r>
          </w:p>
          <w:p w:rsidR="000B0441" w:rsidRPr="000B0441" w:rsidRDefault="000B0441" w:rsidP="000B0441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виходу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  1961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Жанр: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Комедія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Віктор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Іванов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В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ролях: Олег Борисов, Маргарита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Крініцина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Яковченко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А.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Кушніренко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Нонна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Копержінская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Наталія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Наум,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Анатолій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Юрченко,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Костянтин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Єршов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Таїсія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Литвиненко, Ольга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Вікланд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Ніна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Антонова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Геніальна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комедія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`єсі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Старицького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Випущено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  1961 р., СРСР,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О. П.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396270" cy="1862212"/>
                  <wp:effectExtent l="19050" t="0" r="0" b="0"/>
                  <wp:docPr id="5" name="Рисунок 5" descr="http://library.dnu.dp.ua/img/vistavka_chud/smal/sm24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rary.dnu.dp.ua/img/vistavka_chud/smal/sm24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07" cy="186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F8148B" w:rsidP="000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157480</wp:posOffset>
                  </wp:positionV>
                  <wp:extent cx="1249680" cy="1673860"/>
                  <wp:effectExtent l="19050" t="0" r="7620" b="0"/>
                  <wp:wrapSquare wrapText="bothSides"/>
                  <wp:docPr id="34" name="Рисунок 6" descr="http://library.dnu.dp.ua/img/vistavka_chud/clip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rary.dnu.dp.ua/img/vistavka_chud/clip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Відьма</w:t>
            </w:r>
            <w:proofErr w:type="spellEnd"/>
          </w:p>
          <w:p w:rsidR="000B0441" w:rsidRPr="000B0441" w:rsidRDefault="000B0441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Галина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Шигаєва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ролях: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Елеонора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Покровська-Уракчеєва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Богдан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Лев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Перфілов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Галина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Ковганич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Володимир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Шпудейко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Любов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Руднєва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Марія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Капні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Оксана Григорович,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Георгій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Гавриленко,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Віктор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Степаненко, Петро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За мотивами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повісті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Григорія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вітки-Основьяненка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“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Конотопська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відьма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”.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Сповнена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містики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розкішного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українського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гумору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подана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особливо</w:t>
            </w:r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ю</w:t>
            </w:r>
            <w:proofErr w:type="gram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кінематографічною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фантазією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Виробництво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2000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6" name="Рисунок 6" descr="http://library.dnu.dp.ua/img/vistavka_chud/smal/sm2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rary.dnu.dp.ua/img/vistavka_chud/smal/sm2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rHeight w:val="369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0B0441" w:rsidP="000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Гетьманські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клейноди</w:t>
            </w:r>
            <w:proofErr w:type="spellEnd"/>
          </w:p>
          <w:p w:rsidR="000B0441" w:rsidRPr="000B0441" w:rsidRDefault="000B0441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1993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Виробництво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Національна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художніх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О.Довженка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Жанр: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 драма.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Леонід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Осика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За романом Богдана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Лепкого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Крут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іж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»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Сценаристи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Сергій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Дяченко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Леонід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Осика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Оператор: Вадим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Іллєнко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   Художник: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Биченкова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Звукорежисер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Богдан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Міхневич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    Композитор: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Володимир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Губа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Сергій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Романюк, Людмила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Єфіменко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Лесь Сердюк,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Св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ітлана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Князєва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Борис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Хмельницький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68" name="Рисунок 8" descr="http://library.dnu.dp.ua/img/vistavka_chud/smal/sm27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rary.dnu.dp.ua/img/vistavka_chud/smal/sm27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F8148B" w:rsidP="00F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126365</wp:posOffset>
                  </wp:positionH>
                  <wp:positionV relativeFrom="line">
                    <wp:posOffset>255270</wp:posOffset>
                  </wp:positionV>
                  <wp:extent cx="1144270" cy="1519555"/>
                  <wp:effectExtent l="19050" t="0" r="0" b="0"/>
                  <wp:wrapSquare wrapText="bothSides"/>
                  <wp:docPr id="33" name="Рисунок 7" descr="http://library.dnu.dp.ua/img/vistavka_chud/clip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rary.dnu.dp.ua/img/vistavka_chud/clip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Сватання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gram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на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Гончарівці</w:t>
            </w:r>
            <w:proofErr w:type="spellEnd"/>
          </w:p>
          <w:p w:rsidR="000B0441" w:rsidRPr="000B0441" w:rsidRDefault="000B0441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Жанр: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Комедія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1958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  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О.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Автор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сценарія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Ігор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Земгано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ролях: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ішванов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Михайло Крамар,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Олександр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Райданов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Андрій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Сова,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Микита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Ільченко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Нонна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Копержинська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Дмитро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Капка,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Яковенко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Олексій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Смірнов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Михайло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Троянівський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однойменною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п’єсою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Григорія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вітки-Основ’яненка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Чорна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Рада.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2002.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Жанр: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драма.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Національна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О.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,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Засєєв-Руденко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Богдан Ступка,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Олександр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Бондаренко,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Олексій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Петренко, Богдан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Сергій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Романюк,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Костянтин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Шафоренко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Руслана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Писанка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Радмила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Щоголева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Сюжет: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знято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однойменним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романом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українського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письменника-класика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Пантелеймона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Куліша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Основні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події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розгортаються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тяжкі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для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часи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ісля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смерті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Б.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Хмельницького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загострюється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боротьба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гетьманську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владу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між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Якимом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Сомком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Брюховецьким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кульмінацією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запеклого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політичного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протистояння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стає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Чорна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рада (1663). 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тлі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політичних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інтриг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несподіваних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союзів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зрад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розгортається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інша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сюжетна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–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любовна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...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Масштабні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батальні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сцени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мальовничі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національні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костюми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відомі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улюблені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роблять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привабливим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для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найширшого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кола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глядачі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252CCA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1055574" cy="1686296"/>
                  <wp:effectExtent l="19050" t="0" r="0" b="0"/>
                  <wp:docPr id="84" name="Рисунок 56" descr="Электронная книга Сватання на Гончарівці - Григорій Квітка-Основ'ян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Электронная книга Сватання на Гончарівці - Григорій Квітка-Основ'ян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74" cy="168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0B0441" w:rsidP="00F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Камінна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душа</w:t>
            </w:r>
          </w:p>
          <w:p w:rsidR="000B0441" w:rsidRPr="000B0441" w:rsidRDefault="000B0441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drawing>
                <wp:anchor distT="0" distB="0" distL="76200" distR="762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524000"/>
                  <wp:effectExtent l="19050" t="0" r="0" b="0"/>
                  <wp:wrapSquare wrapText="bothSides"/>
                  <wp:docPr id="32" name="Рисунок 8" descr="http://library.dnu.dp.ua/img/vistavka_chud/clip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rary.dnu.dp.ua/img/vistavka_chud/clip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Жанр: Мелодрама, 1989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рік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O.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Станіслав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Клименко</w:t>
            </w:r>
            <w:proofErr w:type="spellEnd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У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ролях: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Анатолій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Хостікоєв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Федір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Стригун, Богдан Ступка,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Наталія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Наум,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Костянтин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Степанков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Петро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Богдан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Таїсія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Литвиненко,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Анатолій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Горбунов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Т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ой,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хто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розуміється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коханні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той,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хто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захоплюється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роман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softHyphen/>
              <w:t>тичними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героями,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що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живуть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пристрастями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також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хто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не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лякається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сцен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із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життя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“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чорних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хлопців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” –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карпатських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опришків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дивіться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цей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створений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повістю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Гната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Хоткевича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режисером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Станіславом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Клименком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gram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У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ролі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попаді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Марус</w:t>
            </w:r>
            <w:proofErr w:type="spellEnd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val="uk-UA"/>
              </w:rPr>
              <w:t>і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– юна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чарівна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сімнадцятирічна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Ма</w:t>
            </w:r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рина </w:t>
            </w:r>
            <w:proofErr w:type="spellStart"/>
            <w:r w:rsidR="00F8148B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Могилевська</w:t>
            </w:r>
            <w:proofErr w:type="spellEnd"/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9" name="Рисунок 9" descr="http://library.dnu.dp.ua/img/vistavka_chud/smal/sm28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rary.dnu.dp.ua/img/vistavka_chud/smal/sm28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7930" w:rsidRPr="000B0441" w:rsidRDefault="00377930" w:rsidP="0037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0800" behindDoc="0" locked="0" layoutInCell="1" allowOverlap="0">
                  <wp:simplePos x="0" y="0"/>
                  <wp:positionH relativeFrom="column">
                    <wp:posOffset>86360</wp:posOffset>
                  </wp:positionH>
                  <wp:positionV relativeFrom="line">
                    <wp:posOffset>108585</wp:posOffset>
                  </wp:positionV>
                  <wp:extent cx="1144270" cy="1519555"/>
                  <wp:effectExtent l="19050" t="0" r="0" b="0"/>
                  <wp:wrapSquare wrapText="bothSides"/>
                  <wp:docPr id="72" name="Рисунок 18" descr="http://library.dnu.dp.ua/img/vistavka_chud/clip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brary.dnu.dp.ua/img/vistavka_chud/clip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  <w:lang w:val="uk-UA"/>
              </w:rPr>
              <w:t xml:space="preserve">                                                 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Кайдашева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сі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м'я</w:t>
            </w:r>
            <w:proofErr w:type="spellEnd"/>
            <w:proofErr w:type="gramEnd"/>
          </w:p>
          <w:p w:rsidR="000B0441" w:rsidRDefault="00377930" w:rsidP="00377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val="uk-UA"/>
              </w:rPr>
            </w:pP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Жанр: Драма. 1989,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на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Кіностудія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</w:t>
            </w:r>
            <w:proofErr w:type="spellEnd"/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О.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Довженка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В.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Городько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Б.Ступка, Л.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Лобза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В.Тарасов, Т.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Кришевич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С. Кучеренко, О.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Гарашук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За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однойменною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повістю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І.С.Нечуй-Левицького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“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Кайдашева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м’я</w:t>
            </w:r>
            <w:proofErr w:type="spellEnd"/>
            <w:proofErr w:type="gramEnd"/>
          </w:p>
          <w:p w:rsidR="000B0441" w:rsidRPr="000B0441" w:rsidRDefault="000B0441" w:rsidP="00377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377930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 w:rsidRPr="00377930">
              <w:rPr>
                <w:rFonts w:ascii="Tahoma" w:eastAsia="Times New Roman" w:hAnsi="Tahoma" w:cs="Tahoma"/>
                <w:noProof/>
                <w:color w:val="333333"/>
              </w:rPr>
              <w:drawing>
                <wp:inline distT="0" distB="0" distL="0" distR="0">
                  <wp:extent cx="1139825" cy="1520190"/>
                  <wp:effectExtent l="19050" t="0" r="3175" b="0"/>
                  <wp:docPr id="73" name="Рисунок 20" descr="http://library.dnu.dp.ua/img/vistavka_chud/smal/sm43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ibrary.dnu.dp.ua/img/vistavka_chud/smal/sm43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0B0441" w:rsidP="00F8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Голод 33</w:t>
            </w:r>
          </w:p>
          <w:p w:rsidR="000B0441" w:rsidRPr="000B0441" w:rsidRDefault="000B0441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 w:rsidRPr="000B0441"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524000"/>
                  <wp:effectExtent l="19050" t="0" r="0" b="0"/>
                  <wp:wrapSquare wrapText="bothSides"/>
                  <wp:docPr id="29" name="Рисунок 11" descr="http://library.dnu.dp.ua/img/vistavka_chud/clip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brary.dnu.dp.ua/img/vistavka_chud/clip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Жанр: 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драма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1991 </w:t>
            </w:r>
            <w:proofErr w:type="spellStart"/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Виробництво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Олесь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Янчук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  Петро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Бенюк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Олексій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Горбунов, Максим Коваль, Галина Сулима,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Леонід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Яновський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Історична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драма за мотивами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пові</w:t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Василя Барки “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Жовтий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князь”.</w:t>
            </w:r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gram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</w:t>
            </w:r>
            <w:proofErr w:type="gram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основі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сюжету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фільму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–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трагічні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події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1933 року,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 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завершилися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тотальним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голодомором в </w:t>
            </w:r>
            <w:proofErr w:type="spellStart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Україні</w:t>
            </w:r>
            <w:proofErr w:type="spellEnd"/>
            <w:r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12" name="Рисунок 12" descr="http://library.dnu.dp.ua/img/vistavka_chud/smal/sm32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rary.dnu.dp.ua/img/vistavka_chud/smal/sm32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F8148B" w:rsidP="00F8148B">
            <w:pPr>
              <w:spacing w:before="100" w:beforeAutospacing="1" w:after="100" w:afterAutospacing="1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-5080</wp:posOffset>
                  </wp:positionV>
                  <wp:extent cx="1146810" cy="1519555"/>
                  <wp:effectExtent l="19050" t="0" r="0" b="0"/>
                  <wp:wrapSquare wrapText="bothSides"/>
                  <wp:docPr id="28" name="Рисунок 12" descr="http://library.dnu.dp.ua/img/vistavka_chud/clip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rary.dnu.dp.ua/img/vistavka_chud/clip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  <w:lang w:val="uk-UA"/>
              </w:rPr>
              <w:t xml:space="preserve">                    </w:t>
            </w:r>
            <w:r w:rsidR="00377930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  <w:lang w:val="uk-UA"/>
              </w:rPr>
              <w:t xml:space="preserve">                        </w:t>
            </w:r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Сад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Гетсиманський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Жанр: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драма</w:t>
            </w:r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proofErr w:type="gram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ік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1993</w:t>
            </w:r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Ростислав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Синько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Олег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Савкін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 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їса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Недашківська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Василь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За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однойменним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романом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gram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Багряного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Про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страшні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роки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репресій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</w:t>
            </w:r>
            <w:proofErr w:type="gram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н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у 30-ті роки.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13" name="Рисунок 13" descr="http://library.dnu.dp.ua/img/vistavka_chud/smal/sm33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rary.dnu.dp.ua/img/vistavka_chud/smal/sm33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0B0441">
        <w:trPr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0441" w:rsidRPr="000B0441" w:rsidRDefault="00377930" w:rsidP="00F8148B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7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220980</wp:posOffset>
                  </wp:positionV>
                  <wp:extent cx="1245870" cy="1673860"/>
                  <wp:effectExtent l="19050" t="0" r="0" b="0"/>
                  <wp:wrapSquare wrapText="bothSides"/>
                  <wp:docPr id="27" name="Рисунок 13" descr="http://library.dnu.dp.ua/img/vistavka_chud/clip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rary.dnu.dp.ua/img/vistavka_chud/clip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67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148B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  <w:lang w:val="uk-UA"/>
              </w:rPr>
              <w:t xml:space="preserve">                                                                                     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>Тигролови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b/>
                <w:bCs/>
                <w:color w:val="970000"/>
                <w:sz w:val="28"/>
                <w:szCs w:val="28"/>
              </w:rPr>
              <w:t xml:space="preserve"> (1994)</w:t>
            </w:r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 xml:space="preserve">Жанр: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історична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драма</w:t>
            </w:r>
            <w:proofErr w:type="gram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іностудія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/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кінокомпанія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: "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Укртелефільм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"</w:t>
            </w:r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Режисер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Ростислав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Синько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Актори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: Олег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Савкін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Ольга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Сумська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 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Анатолій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Мокренко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,  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Микола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Шутько</w:t>
            </w:r>
            <w:proofErr w:type="spellEnd"/>
            <w:proofErr w:type="gram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br/>
              <w:t>З</w:t>
            </w:r>
            <w:proofErr w:type="gram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а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однойменним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романом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Івана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Багряного "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Тигролови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".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Продовження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оповіді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про долю героя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серіалу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''Сад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Гетсиманський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'',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який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тікає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потягу,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котрим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його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мали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доправити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до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сибірського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концтабору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Він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потрапляє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в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українське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поселення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, де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його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переховують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. Там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і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зустрічає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своє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  <w:proofErr w:type="spellStart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кохання</w:t>
            </w:r>
            <w:proofErr w:type="spellEnd"/>
            <w:r w:rsidR="000B0441" w:rsidRPr="000B0441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0B0441" w:rsidP="0037793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</w:rPr>
            </w:pPr>
            <w:r>
              <w:rPr>
                <w:rFonts w:ascii="Tahoma" w:eastAsia="Times New Roman" w:hAnsi="Tahoma" w:cs="Tahoma"/>
                <w:noProof/>
                <w:color w:val="0000FF"/>
              </w:rPr>
              <w:drawing>
                <wp:inline distT="0" distB="0" distL="0" distR="0">
                  <wp:extent cx="1139825" cy="1520190"/>
                  <wp:effectExtent l="19050" t="0" r="3175" b="0"/>
                  <wp:docPr id="14" name="Рисунок 14" descr="http://library.dnu.dp.ua/img/vistavka_chud/smal/sm34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brary.dnu.dp.ua/img/vistavka_chud/smal/sm34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41" w:rsidRPr="000B0441" w:rsidTr="00252CCA">
        <w:trPr>
          <w:trHeight w:val="2921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6909" w:rsidRPr="00252CCA" w:rsidRDefault="00136909" w:rsidP="00136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52CCA"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77470</wp:posOffset>
                  </wp:positionV>
                  <wp:extent cx="1710690" cy="1377315"/>
                  <wp:effectExtent l="19050" t="0" r="3810" b="0"/>
                  <wp:wrapThrough wrapText="bothSides">
                    <wp:wrapPolygon edited="0">
                      <wp:start x="-241" y="0"/>
                      <wp:lineTo x="-241" y="21212"/>
                      <wp:lineTo x="21648" y="21212"/>
                      <wp:lineTo x="21648" y="0"/>
                      <wp:lineTo x="-241" y="0"/>
                    </wp:wrapPolygon>
                  </wp:wrapThrough>
                  <wp:docPr id="80" name="Рисунок 53" descr="C:\Users\пнгор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пнгор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22937" t="13505" r="24964" b="11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Тореадо́</w:t>
            </w:r>
            <w:proofErr w:type="gramStart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ри</w:t>
            </w:r>
            <w:proofErr w:type="spellEnd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spellEnd"/>
            <w:proofErr w:type="gramEnd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377930"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Васюкі́вки</w:t>
            </w:r>
            <w:proofErr w:type="spellEnd"/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uk-UA"/>
              </w:rPr>
              <w:t xml:space="preserve"> (1965)</w:t>
            </w:r>
          </w:p>
          <w:p w:rsidR="00136909" w:rsidRPr="00252CCA" w:rsidRDefault="00252CCA" w:rsidP="00136909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0B044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Жанр: </w:t>
            </w:r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77930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дитяча комедія</w:t>
            </w:r>
            <w:r w:rsidR="00377930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 </w:t>
            </w:r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="00377930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за одним з епізодів однойменного</w:t>
            </w:r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Всеволода Нестайка «</w:t>
            </w:r>
            <w:proofErr w:type="spellStart"/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Тореодори</w:t>
            </w:r>
            <w:proofErr w:type="spellEnd"/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з </w:t>
            </w:r>
            <w:proofErr w:type="spellStart"/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Васюківки</w:t>
            </w:r>
            <w:proofErr w:type="spellEnd"/>
            <w:r w:rsidR="00136909"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»</w:t>
            </w:r>
          </w:p>
          <w:p w:rsidR="00136909" w:rsidRPr="00252CCA" w:rsidRDefault="00136909" w:rsidP="00136909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Pr="000B0441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Режисер: </w:t>
            </w:r>
            <w:hyperlink r:id="rId34" w:tooltip="Самарій Зелікін" w:history="1">
              <w:r w:rsidR="00252CCA">
                <w:rPr>
                  <w:rFonts w:ascii="Times New Roman" w:hAnsi="Times New Roman" w:cs="Times New Roman"/>
                  <w:color w:val="17365D" w:themeColor="text2" w:themeShade="BF"/>
                  <w:sz w:val="28"/>
                  <w:szCs w:val="28"/>
                  <w:lang w:val="uk-UA"/>
                </w:rPr>
                <w:t>Самарій</w:t>
              </w:r>
              <w:r w:rsidRPr="00252CCA">
                <w:rPr>
                  <w:rFonts w:ascii="Times New Roman" w:hAnsi="Times New Roman" w:cs="Times New Roman"/>
                  <w:color w:val="17365D" w:themeColor="text2" w:themeShade="BF"/>
                  <w:sz w:val="28"/>
                  <w:szCs w:val="28"/>
                  <w:lang w:val="uk-UA"/>
                </w:rPr>
                <w:t xml:space="preserve"> </w:t>
              </w:r>
              <w:proofErr w:type="spellStart"/>
              <w:r w:rsidRPr="00252CCA">
                <w:rPr>
                  <w:rFonts w:ascii="Times New Roman" w:hAnsi="Times New Roman" w:cs="Times New Roman"/>
                  <w:color w:val="17365D" w:themeColor="text2" w:themeShade="BF"/>
                  <w:sz w:val="28"/>
                  <w:szCs w:val="28"/>
                  <w:lang w:val="uk-UA"/>
                </w:rPr>
                <w:t>Зелікіна</w:t>
              </w:r>
              <w:proofErr w:type="spellEnd"/>
            </w:hyperlink>
          </w:p>
          <w:p w:rsidR="00136909" w:rsidRPr="00252CCA" w:rsidRDefault="00377930" w:rsidP="00136909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</w:pP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 </w:t>
            </w:r>
            <w:r w:rsidR="00136909" w:rsidRPr="000B0441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 xml:space="preserve">Кіностудія/кінокомпанія: </w:t>
            </w:r>
            <w:r w:rsidR="00136909" w:rsidRPr="00252CCA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val="uk-UA"/>
              </w:rPr>
              <w:t>Кіностудія ім. О. Довженка</w:t>
            </w:r>
          </w:p>
          <w:p w:rsidR="000B0441" w:rsidRPr="000B0441" w:rsidRDefault="00377930" w:rsidP="00136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uk-UA"/>
              </w:rPr>
            </w:pP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>Прагнучи здобути славу і втерти носа «одноосібнику» Салу, що прославився, розводячи кроликів, двоє сільських хлопчаків</w:t>
            </w: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 </w:t>
            </w: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 xml:space="preserve">— Ява </w:t>
            </w:r>
            <w:proofErr w:type="spellStart"/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>Рень</w:t>
            </w:r>
            <w:proofErr w:type="spellEnd"/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 xml:space="preserve"> та Павлуша </w:t>
            </w:r>
            <w:proofErr w:type="spellStart"/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>Криворотько</w:t>
            </w:r>
            <w:proofErr w:type="spellEnd"/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 </w:t>
            </w: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>— обирають кар'єру</w:t>
            </w:r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 </w:t>
            </w:r>
            <w:hyperlink r:id="rId35" w:tooltip="Тореадор (ще не написана)" w:history="1">
              <w:r w:rsidRPr="00252CCA">
                <w:rPr>
                  <w:rStyle w:val="a7"/>
                  <w:rFonts w:ascii="Times New Roman" w:hAnsi="Times New Roman" w:cs="Times New Roman"/>
                  <w:color w:val="17365D" w:themeColor="text2" w:themeShade="BF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тореадорів</w:t>
              </w:r>
            </w:hyperlink>
            <w:r w:rsidRPr="00252CCA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  <w:lang w:val="uk-UA"/>
              </w:rPr>
              <w:t>. Проте на цьому шляху їх чекають нелегкі випробування: українська худоба терпляча і добродушна, але має власну гідність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0441" w:rsidRPr="000B0441" w:rsidRDefault="00136909" w:rsidP="00136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lang w:val="uk-UA"/>
              </w:rPr>
            </w:pPr>
            <w:r w:rsidRPr="00136909">
              <w:rPr>
                <w:noProof/>
              </w:rPr>
              <w:drawing>
                <wp:inline distT="0" distB="0" distL="0" distR="0">
                  <wp:extent cx="1251610" cy="1885330"/>
                  <wp:effectExtent l="19050" t="0" r="5690" b="0"/>
                  <wp:docPr id="79" name="Рисунок 54" descr="C:\Users\пнгор\Downloads\8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пнгор\Downloads\8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89" cy="188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909" w:rsidRPr="000B0441" w:rsidTr="00377930">
        <w:trPr>
          <w:trHeight w:val="2707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6909" w:rsidRPr="00252CCA" w:rsidRDefault="00136909" w:rsidP="0013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  <w:lang w:val="uk-UA"/>
              </w:rPr>
            </w:pPr>
            <w:r w:rsidRPr="00252CCA"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15875</wp:posOffset>
                  </wp:positionV>
                  <wp:extent cx="1108710" cy="1543685"/>
                  <wp:effectExtent l="19050" t="0" r="0" b="0"/>
                  <wp:wrapThrough wrapText="bothSides">
                    <wp:wrapPolygon edited="0">
                      <wp:start x="-371" y="0"/>
                      <wp:lineTo x="-371" y="21325"/>
                      <wp:lineTo x="21526" y="21325"/>
                      <wp:lineTo x="21526" y="0"/>
                      <wp:lineTo x="-371" y="0"/>
                    </wp:wrapPolygon>
                  </wp:wrapThrough>
                  <wp:docPr id="82" name="Рисунок 52" descr="C:\Users\пнгор\Downloads\s23223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пнгор\Downloads\s23223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«</w:t>
            </w:r>
            <w:proofErr w:type="spellStart"/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Ні</w:t>
            </w:r>
            <w:proofErr w:type="spellEnd"/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пуху, </w:t>
            </w:r>
            <w:proofErr w:type="spellStart"/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ні</w:t>
            </w:r>
            <w:proofErr w:type="spellEnd"/>
            <w:r w:rsidRPr="00252CC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пера»</w:t>
            </w:r>
            <w:r w:rsidRPr="00252C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252CC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(</w:t>
            </w:r>
            <w:r w:rsidRPr="00252CC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1973</w:t>
            </w:r>
            <w:r w:rsidR="00252CC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)</w:t>
            </w:r>
          </w:p>
          <w:p w:rsidR="00136909" w:rsidRPr="00252CCA" w:rsidRDefault="00136909" w:rsidP="00252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  <w:lang w:val="uk-UA"/>
              </w:rPr>
            </w:pPr>
            <w:r w:rsidRPr="000B0441">
              <w:rPr>
                <w:color w:val="002060"/>
                <w:sz w:val="28"/>
                <w:szCs w:val="28"/>
                <w:lang w:val="uk-UA"/>
              </w:rPr>
              <w:t xml:space="preserve">Жанр: </w:t>
            </w:r>
            <w:r w:rsidRPr="00252CC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комедія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режисера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> </w:t>
            </w:r>
            <w:proofErr w:type="spellStart"/>
            <w:r w:rsidR="008B47F0">
              <w:fldChar w:fldCharType="begin"/>
            </w:r>
            <w:r w:rsidR="008B47F0">
              <w:instrText>HYPERLINK "https://uk.wikipedia.org/wiki/%D0%92%D1%96%D0%BA%D1%82%D0%BE%D1%80_%D0%86%D0%B2%D0%B0%D0%BD%D0%BE%D0%B2" \o "Віктор Іванов"</w:instrText>
            </w:r>
            <w:r w:rsidR="008B47F0">
              <w:fldChar w:fldCharType="separate"/>
            </w:r>
            <w:r w:rsidRPr="00252CCA">
              <w:rPr>
                <w:rStyle w:val="a7"/>
                <w:color w:val="002060"/>
                <w:sz w:val="28"/>
                <w:szCs w:val="28"/>
                <w:u w:val="none"/>
              </w:rPr>
              <w:t>Віктора</w:t>
            </w:r>
            <w:proofErr w:type="spellEnd"/>
            <w:r w:rsidRPr="00252CCA">
              <w:rPr>
                <w:rStyle w:val="a7"/>
                <w:color w:val="002060"/>
                <w:sz w:val="28"/>
                <w:szCs w:val="28"/>
                <w:u w:val="none"/>
              </w:rPr>
              <w:t xml:space="preserve"> </w:t>
            </w:r>
            <w:proofErr w:type="spellStart"/>
            <w:r w:rsidRPr="00252CCA">
              <w:rPr>
                <w:rStyle w:val="a7"/>
                <w:color w:val="002060"/>
                <w:sz w:val="28"/>
                <w:szCs w:val="28"/>
                <w:u w:val="none"/>
              </w:rPr>
              <w:t>Іванова</w:t>
            </w:r>
            <w:proofErr w:type="spellEnd"/>
            <w:r w:rsidR="008B47F0">
              <w:fldChar w:fldCharType="end"/>
            </w:r>
            <w:r w:rsidRPr="00252CCA">
              <w:rPr>
                <w:color w:val="002060"/>
                <w:sz w:val="28"/>
                <w:szCs w:val="28"/>
              </w:rPr>
              <w:t xml:space="preserve">. </w:t>
            </w:r>
            <w:r w:rsidRPr="00252CCA">
              <w:rPr>
                <w:color w:val="002060"/>
                <w:sz w:val="28"/>
                <w:szCs w:val="28"/>
                <w:lang w:val="uk-UA"/>
              </w:rPr>
              <w:t>Сюжет фільму базується на збірці мисливських оповідань</w:t>
            </w:r>
            <w:r w:rsidRPr="00252CCA">
              <w:rPr>
                <w:color w:val="002060"/>
                <w:sz w:val="28"/>
                <w:szCs w:val="28"/>
              </w:rPr>
              <w:t> </w:t>
            </w:r>
            <w:hyperlink r:id="rId38" w:tooltip="Остап Вишня" w:history="1">
              <w:r w:rsidRPr="00252CCA">
                <w:rPr>
                  <w:rStyle w:val="a7"/>
                  <w:color w:val="002060"/>
                  <w:sz w:val="28"/>
                  <w:szCs w:val="28"/>
                  <w:u w:val="none"/>
                  <w:lang w:val="uk-UA"/>
                </w:rPr>
                <w:t>Остапа Вишні</w:t>
              </w:r>
            </w:hyperlink>
            <w:r w:rsidRPr="00252CCA">
              <w:rPr>
                <w:color w:val="002060"/>
                <w:sz w:val="28"/>
                <w:szCs w:val="28"/>
              </w:rPr>
              <w:t> </w:t>
            </w:r>
            <w:hyperlink r:id="rId39" w:tooltip="Мисливські усмішки" w:history="1">
              <w:r w:rsidRPr="00252CCA">
                <w:rPr>
                  <w:rStyle w:val="a7"/>
                  <w:i/>
                  <w:iCs/>
                  <w:color w:val="002060"/>
                  <w:sz w:val="28"/>
                  <w:szCs w:val="28"/>
                  <w:u w:val="none"/>
                  <w:lang w:val="uk-UA"/>
                </w:rPr>
                <w:t>Мисливські усмішки</w:t>
              </w:r>
            </w:hyperlink>
            <w:r w:rsidRPr="00252CCA">
              <w:rPr>
                <w:color w:val="002060"/>
                <w:sz w:val="28"/>
                <w:szCs w:val="28"/>
                <w:lang w:val="uk-UA"/>
              </w:rPr>
              <w:t>.</w:t>
            </w:r>
          </w:p>
          <w:p w:rsidR="00136909" w:rsidRPr="00252CCA" w:rsidRDefault="00136909" w:rsidP="00252C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2060"/>
                <w:sz w:val="28"/>
                <w:szCs w:val="28"/>
                <w:lang w:val="uk-UA"/>
              </w:rPr>
            </w:pPr>
            <w:proofErr w:type="spellStart"/>
            <w:r w:rsidRPr="00252CCA">
              <w:rPr>
                <w:color w:val="002060"/>
                <w:sz w:val="28"/>
                <w:szCs w:val="28"/>
              </w:rPr>
              <w:t>Фільм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вийшов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 xml:space="preserve"> в прокат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від</w:t>
            </w:r>
            <w:proofErr w:type="spellEnd"/>
            <w:proofErr w:type="gramStart"/>
            <w:r w:rsidRPr="00252CC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К</w:t>
            </w:r>
            <w:proofErr w:type="gramEnd"/>
            <w:r w:rsidRPr="00252CCA">
              <w:rPr>
                <w:color w:val="002060"/>
                <w:sz w:val="28"/>
                <w:szCs w:val="28"/>
              </w:rPr>
              <w:t>іностудії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2CCA">
              <w:rPr>
                <w:color w:val="002060"/>
                <w:sz w:val="28"/>
                <w:szCs w:val="28"/>
              </w:rPr>
              <w:t>Довженка</w:t>
            </w:r>
            <w:proofErr w:type="spellEnd"/>
            <w:r w:rsidRPr="00252CCA">
              <w:rPr>
                <w:color w:val="002060"/>
                <w:sz w:val="28"/>
                <w:szCs w:val="28"/>
              </w:rPr>
              <w:t>.</w:t>
            </w:r>
          </w:p>
          <w:p w:rsidR="00136909" w:rsidRPr="00252CCA" w:rsidRDefault="00136909" w:rsidP="00252C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1F497D" w:themeColor="text2"/>
                <w:sz w:val="28"/>
                <w:szCs w:val="28"/>
              </w:rPr>
            </w:pPr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Мисливці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відправляються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лі</w:t>
            </w:r>
            <w:proofErr w:type="gram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</w:t>
            </w:r>
            <w:proofErr w:type="spellEnd"/>
            <w:proofErr w:type="gram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на початку сезону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полювання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Вони</w:t>
            </w:r>
            <w:proofErr w:type="gram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діляться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один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одним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своїми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вигаданими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реальними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подвигами,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розважаються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насолоджуються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незайманою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природою. Але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відпочинок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героїв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затьмарюється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необхідністю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вступити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небезпечну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сутичку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2CCA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браконьєрами</w:t>
            </w:r>
            <w:proofErr w:type="spellEnd"/>
            <w:r w:rsidRPr="00252CCA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909" w:rsidRPr="00136909" w:rsidRDefault="00136909" w:rsidP="00136909">
            <w:pPr>
              <w:spacing w:after="0" w:line="240" w:lineRule="auto"/>
              <w:jc w:val="center"/>
            </w:pPr>
            <w:r w:rsidRPr="00136909">
              <w:rPr>
                <w:noProof/>
              </w:rPr>
              <w:drawing>
                <wp:inline distT="0" distB="0" distL="0" distR="0">
                  <wp:extent cx="1301205" cy="1741462"/>
                  <wp:effectExtent l="19050" t="0" r="0" b="0"/>
                  <wp:docPr id="81" name="Рисунок 49" descr="Остап Вишня &quot;Ни пуха вам ни пера&quot; 1958р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стап Вишня &quot;Ни пуха вам ни пера&quot; 1958р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429" cy="1741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54B" w:rsidRPr="000B0441" w:rsidTr="00377930">
        <w:trPr>
          <w:trHeight w:val="2707"/>
          <w:tblCellSpacing w:w="15" w:type="dxa"/>
          <w:jc w:val="center"/>
        </w:trPr>
        <w:tc>
          <w:tcPr>
            <w:tcW w:w="1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B37" w:rsidRPr="00FA5B37" w:rsidRDefault="0072554B" w:rsidP="00FA5B3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C00000"/>
                <w:sz w:val="28"/>
                <w:szCs w:val="28"/>
              </w:rPr>
            </w:pPr>
            <w:hyperlink r:id="rId41" w:anchor="content-13" w:history="1">
              <w:r w:rsidRPr="00FA5B37">
                <w:rPr>
                  <w:rStyle w:val="a7"/>
                  <w:b w:val="0"/>
                  <w:bCs w:val="0"/>
                  <w:color w:val="C00000"/>
                  <w:sz w:val="28"/>
                  <w:szCs w:val="28"/>
                  <w:u w:val="none"/>
                </w:rPr>
                <w:t>. “</w:t>
              </w:r>
              <w:proofErr w:type="spellStart"/>
              <w:r w:rsidRPr="00FA5B37">
                <w:rPr>
                  <w:rStyle w:val="a7"/>
                  <w:b w:val="0"/>
                  <w:bCs w:val="0"/>
                  <w:color w:val="C00000"/>
                  <w:sz w:val="28"/>
                  <w:szCs w:val="28"/>
                  <w:u w:val="none"/>
                </w:rPr>
                <w:t>Чорна</w:t>
              </w:r>
              <w:proofErr w:type="spellEnd"/>
              <w:r w:rsidRPr="00FA5B37">
                <w:rPr>
                  <w:rStyle w:val="a7"/>
                  <w:b w:val="0"/>
                  <w:bCs w:val="0"/>
                  <w:color w:val="C00000"/>
                  <w:sz w:val="28"/>
                  <w:szCs w:val="28"/>
                  <w:u w:val="none"/>
                </w:rPr>
                <w:t xml:space="preserve"> рада” (2002)</w:t>
              </w:r>
            </w:hyperlink>
          </w:p>
          <w:p w:rsidR="0072554B" w:rsidRPr="00FA5B37" w:rsidRDefault="0072554B" w:rsidP="00FA5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5F91" w:themeColor="accent1" w:themeShade="BF"/>
                <w:sz w:val="28"/>
                <w:szCs w:val="28"/>
              </w:rPr>
            </w:pPr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За мотивами</w:t>
            </w:r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 xml:space="preserve"> роману </w:t>
            </w:r>
            <w:proofErr w:type="spellStart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>Пантелеймона</w:t>
            </w:r>
            <w:proofErr w:type="spellEnd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>Куліша</w:t>
            </w:r>
            <w:proofErr w:type="spellEnd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 xml:space="preserve"> “</w:t>
            </w:r>
            <w:proofErr w:type="spellStart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>Чорна</w:t>
            </w:r>
            <w:proofErr w:type="spellEnd"/>
            <w:r w:rsidRPr="00FA5B37">
              <w:rPr>
                <w:i/>
                <w:iCs/>
                <w:color w:val="365F91" w:themeColor="accent1" w:themeShade="BF"/>
                <w:sz w:val="28"/>
                <w:szCs w:val="28"/>
              </w:rPr>
              <w:t xml:space="preserve"> рада”</w:t>
            </w:r>
          </w:p>
          <w:p w:rsidR="0072554B" w:rsidRPr="00FA5B37" w:rsidRDefault="0072554B" w:rsidP="00FA5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5F91" w:themeColor="accent1" w:themeShade="BF"/>
                <w:sz w:val="28"/>
                <w:szCs w:val="28"/>
              </w:rPr>
            </w:pPr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Жанр:</w:t>
            </w:r>
            <w:r w:rsidRPr="00FA5B37">
              <w:rPr>
                <w:color w:val="365F91" w:themeColor="accent1" w:themeShade="BF"/>
                <w:sz w:val="28"/>
                <w:szCs w:val="28"/>
              </w:rPr>
              <w:t> 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історичний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>, драма</w:t>
            </w:r>
          </w:p>
          <w:p w:rsidR="0072554B" w:rsidRPr="00FA5B37" w:rsidRDefault="0072554B" w:rsidP="00FA5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Режисер</w:t>
            </w:r>
            <w:proofErr w:type="spellEnd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  <w:r w:rsidRPr="00FA5B37">
              <w:rPr>
                <w:color w:val="365F91" w:themeColor="accent1" w:themeShade="BF"/>
                <w:sz w:val="28"/>
                <w:szCs w:val="28"/>
              </w:rPr>
              <w:t> 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Микола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Засєєв-Руденко</w:t>
            </w:r>
            <w:proofErr w:type="spellEnd"/>
          </w:p>
          <w:p w:rsidR="0072554B" w:rsidRPr="00FA5B37" w:rsidRDefault="0072554B" w:rsidP="00FA5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Актори</w:t>
            </w:r>
            <w:proofErr w:type="spellEnd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 Богдан Ступка,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Олександр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Бондаренко,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Олексій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Петренко, Богдан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Бенюк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Сергій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Романюк,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Костянтин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Шафоренко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, Руслана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Писанка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Радмила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Щоголева</w:t>
            </w:r>
            <w:proofErr w:type="spellEnd"/>
          </w:p>
          <w:p w:rsidR="0072554B" w:rsidRPr="00FA5B37" w:rsidRDefault="0072554B" w:rsidP="00FA5B37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color w:val="365F91" w:themeColor="accent1" w:themeShade="BF"/>
                <w:sz w:val="28"/>
                <w:szCs w:val="28"/>
              </w:rPr>
            </w:pP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Фільми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-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це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дуже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круто,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проте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про </w:t>
            </w:r>
            <w:proofErr w:type="spellStart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>основний</w:t>
            </w:r>
            <w:proofErr w:type="spellEnd"/>
            <w:r w:rsidRPr="00FA5B37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текст</w:t>
            </w:r>
            <w:r w:rsidRPr="00FA5B37">
              <w:rPr>
                <w:color w:val="365F91" w:themeColor="accent1" w:themeShade="BF"/>
                <w:sz w:val="28"/>
                <w:szCs w:val="28"/>
              </w:rPr>
              <w:t> 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теж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забувати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не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варто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.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Пропонуємо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прочитати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тобі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нашу 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статтю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про "</w:t>
            </w:r>
            <w:proofErr w:type="spellStart"/>
            <w:r w:rsidRPr="00FA5B37">
              <w:rPr>
                <w:color w:val="365F91" w:themeColor="accent1" w:themeShade="BF"/>
                <w:sz w:val="28"/>
                <w:szCs w:val="28"/>
              </w:rPr>
              <w:t>Чорну</w:t>
            </w:r>
            <w:proofErr w:type="spellEnd"/>
            <w:r w:rsidRPr="00FA5B37">
              <w:rPr>
                <w:color w:val="365F91" w:themeColor="accent1" w:themeShade="BF"/>
                <w:sz w:val="28"/>
                <w:szCs w:val="28"/>
              </w:rPr>
              <w:t xml:space="preserve"> раду":</w:t>
            </w:r>
          </w:p>
          <w:p w:rsidR="0072554B" w:rsidRPr="00252CCA" w:rsidRDefault="00FA5B37" w:rsidP="00F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-1570355</wp:posOffset>
                  </wp:positionV>
                  <wp:extent cx="1263015" cy="1765300"/>
                  <wp:effectExtent l="19050" t="0" r="0" b="0"/>
                  <wp:wrapThrough wrapText="bothSides">
                    <wp:wrapPolygon edited="0">
                      <wp:start x="-326" y="0"/>
                      <wp:lineTo x="-326" y="21445"/>
                      <wp:lineTo x="21502" y="21445"/>
                      <wp:lineTo x="21502" y="0"/>
                      <wp:lineTo x="-326" y="0"/>
                    </wp:wrapPolygon>
                  </wp:wrapThrough>
                  <wp:docPr id="15" name="Рисунок 4" descr="C:\Users\пнгор\Downloads\Chorna_rada_(UKR_DVD_palityrka,_2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нгор\Downloads\Chorna_rada_(UKR_DVD_palityrka,_2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54B" w:rsidRPr="00136909" w:rsidRDefault="00FA5B37" w:rsidP="00136909">
            <w:pPr>
              <w:spacing w:after="0" w:line="240" w:lineRule="auto"/>
              <w:jc w:val="center"/>
              <w:rPr>
                <w:noProof/>
              </w:rPr>
            </w:pPr>
            <w:r w:rsidRPr="00FA5B37">
              <w:drawing>
                <wp:inline distT="0" distB="0" distL="0" distR="0">
                  <wp:extent cx="1086815" cy="1733509"/>
                  <wp:effectExtent l="19050" t="0" r="0" b="0"/>
                  <wp:docPr id="11" name="Рисунок 5" descr="C:\Users\пнгор\Downloads\800px-Pan'ko_Kulish_-_Chorna_rada_(palityrka_vyd._1857,_UK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нгор\Downloads\800px-Pan'ko_Kulish_-_Chorna_rada_(palityrka_vyd._1857,_UK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403" cy="173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E2D" w:rsidRPr="0072554B" w:rsidRDefault="00435E2D" w:rsidP="00252CCA"/>
    <w:sectPr w:rsidR="00435E2D" w:rsidRPr="0072554B" w:rsidSect="000B04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0441"/>
    <w:rsid w:val="000B0441"/>
    <w:rsid w:val="00136909"/>
    <w:rsid w:val="00252CCA"/>
    <w:rsid w:val="00377930"/>
    <w:rsid w:val="00435E2D"/>
    <w:rsid w:val="0072554B"/>
    <w:rsid w:val="008B47F0"/>
    <w:rsid w:val="00D056E9"/>
    <w:rsid w:val="00F8148B"/>
    <w:rsid w:val="00FA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F0"/>
  </w:style>
  <w:style w:type="paragraph" w:styleId="2">
    <w:name w:val="heading 2"/>
    <w:basedOn w:val="a"/>
    <w:link w:val="20"/>
    <w:uiPriority w:val="9"/>
    <w:qFormat/>
    <w:rsid w:val="000B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4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B0441"/>
    <w:rPr>
      <w:b/>
      <w:bCs/>
    </w:rPr>
  </w:style>
  <w:style w:type="paragraph" w:customStyle="1" w:styleId="text">
    <w:name w:val="text"/>
    <w:basedOn w:val="a"/>
    <w:rsid w:val="000B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">
    <w:name w:val="text3"/>
    <w:basedOn w:val="a"/>
    <w:rsid w:val="000B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31">
    <w:name w:val="text31"/>
    <w:basedOn w:val="a0"/>
    <w:rsid w:val="000B0441"/>
  </w:style>
  <w:style w:type="character" w:customStyle="1" w:styleId="text1">
    <w:name w:val="text1"/>
    <w:basedOn w:val="a0"/>
    <w:rsid w:val="000B0441"/>
  </w:style>
  <w:style w:type="paragraph" w:styleId="a4">
    <w:name w:val="Normal (Web)"/>
    <w:basedOn w:val="a"/>
    <w:uiPriority w:val="99"/>
    <w:unhideWhenUsed/>
    <w:rsid w:val="000B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779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369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9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rary.dnu.dp.ua/img/vistavka_chud/midl/25.jpg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library.dnu.dp.ua/img/vistavka_chud/midl/32.jpg" TargetMode="External"/><Relationship Id="rId39" Type="http://schemas.openxmlformats.org/officeDocument/2006/relationships/hyperlink" Target="https://uk.wikipedia.org/wiki/%D0%9C%D0%B8%D1%81%D0%BB%D0%B8%D0%B2%D1%81%D1%8C%D0%BA%D1%96_%D1%83%D1%81%D0%BC%D1%96%D1%88%D0%BA%D0%B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hyperlink" Target="https://uk.wikipedia.org/wiki/%D0%A1%D0%B0%D0%BC%D0%B0%D1%80%D1%96%D0%B9_%D0%97%D0%B5%D0%BB%D1%96%D0%BA%D1%96%D0%BD" TargetMode="External"/><Relationship Id="rId42" Type="http://schemas.openxmlformats.org/officeDocument/2006/relationships/image" Target="media/image25.jpeg"/><Relationship Id="rId7" Type="http://schemas.openxmlformats.org/officeDocument/2006/relationships/hyperlink" Target="http://library.dnu.dp.ua/img/vistavka_chud/midl/23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hyperlink" Target="https://uk.wikipedia.org/wiki/%D0%9E%D1%81%D1%82%D0%B0%D0%BF_%D0%92%D0%B8%D1%88%D0%BD%D1%8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library.dnu.dp.ua/img/vistavka_chud/midl/28.jpg" TargetMode="External"/><Relationship Id="rId29" Type="http://schemas.openxmlformats.org/officeDocument/2006/relationships/image" Target="media/image18.jpeg"/><Relationship Id="rId41" Type="http://schemas.openxmlformats.org/officeDocument/2006/relationships/hyperlink" Target="https://navsi200.com/filmy-ta-multyky-za-tvoramy-ukrajinskoji-literatury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image" Target="media/image24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library.dnu.dp.ua/img/vistavka_chud/midl/27.jpg" TargetMode="External"/><Relationship Id="rId23" Type="http://schemas.openxmlformats.org/officeDocument/2006/relationships/hyperlink" Target="http://library.dnu.dp.ua/img/vistavka_chud/midl/43.jpg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2.jpeg"/><Relationship Id="rId10" Type="http://schemas.openxmlformats.org/officeDocument/2006/relationships/hyperlink" Target="http://library.dnu.dp.ua/img/vistavka_chud/midl/24.jpg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://library.dnu.dp.ua/img/vistavka_chud/midl/34.jp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library.dnu.dp.ua/img/vistavka_chud/midl/20.jpg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yperlink" Target="https://uk.wikipedia.org/w/index.php?title=%D0%A2%D0%BE%D1%80%D0%B5%D0%B0%D0%B4%D0%BE%D1%80&amp;action=edit&amp;redlink=1" TargetMode="External"/><Relationship Id="rId43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пнгор</dc:creator>
  <cp:keywords/>
  <dc:description/>
  <cp:lastModifiedBy>пнгор</cp:lastModifiedBy>
  <cp:revision>3</cp:revision>
  <dcterms:created xsi:type="dcterms:W3CDTF">2020-04-20T17:40:00Z</dcterms:created>
  <dcterms:modified xsi:type="dcterms:W3CDTF">2020-04-20T19:24:00Z</dcterms:modified>
</cp:coreProperties>
</file>