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029" w:rsidRPr="00A37E55" w:rsidRDefault="00544111" w:rsidP="00A37E55">
      <w:pPr>
        <w:spacing w:after="0" w:line="240" w:lineRule="auto"/>
        <w:jc w:val="center"/>
        <w:rPr>
          <w:rFonts w:ascii="Times New Roman" w:hAnsi="Times New Roman" w:cs="Times New Roman"/>
          <w:b/>
          <w:sz w:val="28"/>
          <w:szCs w:val="28"/>
          <w:lang w:val="uk-UA"/>
        </w:rPr>
      </w:pPr>
      <w:r w:rsidRPr="00A37E55">
        <w:rPr>
          <w:rFonts w:ascii="Times New Roman" w:hAnsi="Times New Roman" w:cs="Times New Roman"/>
          <w:b/>
          <w:sz w:val="28"/>
          <w:szCs w:val="28"/>
          <w:lang w:val="uk-UA"/>
        </w:rPr>
        <w:t>КОМУНАЛЬНИЙ ПОЗАШКІЛЬНИЙ НАВЧАЛЬНИЙ ЗАКЛАД</w:t>
      </w:r>
    </w:p>
    <w:p w:rsidR="00544111" w:rsidRPr="00A37E55" w:rsidRDefault="00544111" w:rsidP="00A37E55">
      <w:pPr>
        <w:spacing w:after="0" w:line="240" w:lineRule="auto"/>
        <w:jc w:val="center"/>
        <w:rPr>
          <w:rFonts w:ascii="Times New Roman" w:hAnsi="Times New Roman" w:cs="Times New Roman"/>
          <w:b/>
          <w:sz w:val="28"/>
          <w:szCs w:val="28"/>
          <w:lang w:val="uk-UA"/>
        </w:rPr>
      </w:pPr>
      <w:r w:rsidRPr="00A37E55">
        <w:rPr>
          <w:rFonts w:ascii="Times New Roman" w:hAnsi="Times New Roman" w:cs="Times New Roman"/>
          <w:b/>
          <w:sz w:val="28"/>
          <w:szCs w:val="28"/>
          <w:lang w:val="uk-UA"/>
        </w:rPr>
        <w:t>«МАЛА АКАДЕМІЯ НАУК УЧНІВСЬКОЇ МОЛОДІ»</w:t>
      </w:r>
    </w:p>
    <w:p w:rsidR="00544111" w:rsidRPr="00A37E55" w:rsidRDefault="00544111" w:rsidP="00A37E55">
      <w:pPr>
        <w:spacing w:after="0" w:line="240" w:lineRule="auto"/>
        <w:jc w:val="center"/>
        <w:rPr>
          <w:rFonts w:ascii="Times New Roman" w:hAnsi="Times New Roman" w:cs="Times New Roman"/>
          <w:b/>
          <w:sz w:val="28"/>
          <w:szCs w:val="28"/>
          <w:lang w:val="uk-UA"/>
        </w:rPr>
      </w:pPr>
      <w:r w:rsidRPr="00A37E55">
        <w:rPr>
          <w:rFonts w:ascii="Times New Roman" w:hAnsi="Times New Roman" w:cs="Times New Roman"/>
          <w:b/>
          <w:sz w:val="28"/>
          <w:szCs w:val="28"/>
          <w:lang w:val="uk-UA"/>
        </w:rPr>
        <w:t>ДНІПРОПЕТРОВСЬКОЇ ОБЛАСНОЇ РАДИ»</w:t>
      </w:r>
    </w:p>
    <w:p w:rsidR="00150029" w:rsidRPr="00A37E55" w:rsidRDefault="00150029" w:rsidP="00A37E55">
      <w:pPr>
        <w:spacing w:after="0" w:line="240" w:lineRule="auto"/>
        <w:jc w:val="center"/>
        <w:rPr>
          <w:rFonts w:ascii="Times New Roman" w:hAnsi="Times New Roman" w:cs="Times New Roman"/>
          <w:b/>
          <w:sz w:val="28"/>
          <w:szCs w:val="28"/>
          <w:lang w:val="uk-UA"/>
        </w:rPr>
      </w:pPr>
    </w:p>
    <w:p w:rsidR="00150029" w:rsidRPr="00A37E55" w:rsidRDefault="00150029" w:rsidP="00A37E55">
      <w:pPr>
        <w:spacing w:after="0" w:line="240" w:lineRule="auto"/>
        <w:jc w:val="center"/>
        <w:rPr>
          <w:rFonts w:ascii="Times New Roman" w:hAnsi="Times New Roman" w:cs="Times New Roman"/>
          <w:b/>
          <w:sz w:val="28"/>
          <w:szCs w:val="28"/>
          <w:lang w:val="uk-UA"/>
        </w:rPr>
      </w:pPr>
    </w:p>
    <w:p w:rsidR="00150029" w:rsidRPr="00A37E55" w:rsidRDefault="00150029" w:rsidP="00A37E55">
      <w:pPr>
        <w:spacing w:after="0" w:line="240" w:lineRule="auto"/>
        <w:jc w:val="center"/>
        <w:rPr>
          <w:rFonts w:ascii="Times New Roman" w:hAnsi="Times New Roman" w:cs="Times New Roman"/>
          <w:b/>
          <w:sz w:val="28"/>
          <w:szCs w:val="28"/>
          <w:lang w:val="uk-UA"/>
        </w:rPr>
      </w:pPr>
    </w:p>
    <w:p w:rsidR="00E83C62" w:rsidRPr="00A37E55" w:rsidRDefault="00544111" w:rsidP="00A37E55">
      <w:pPr>
        <w:spacing w:after="0" w:line="240" w:lineRule="auto"/>
        <w:jc w:val="center"/>
        <w:rPr>
          <w:rFonts w:ascii="Times New Roman" w:hAnsi="Times New Roman" w:cs="Times New Roman"/>
          <w:b/>
          <w:sz w:val="28"/>
          <w:szCs w:val="28"/>
          <w:lang w:val="uk-UA"/>
        </w:rPr>
      </w:pPr>
      <w:r w:rsidRPr="00A37E55">
        <w:rPr>
          <w:rFonts w:ascii="Times New Roman" w:hAnsi="Times New Roman" w:cs="Times New Roman"/>
          <w:b/>
          <w:sz w:val="28"/>
          <w:szCs w:val="28"/>
          <w:lang w:val="uk-UA"/>
        </w:rPr>
        <w:t xml:space="preserve">МЕТОДИЧНІ </w:t>
      </w:r>
      <w:r w:rsidR="00B11452" w:rsidRPr="00A37E55">
        <w:rPr>
          <w:rFonts w:ascii="Times New Roman" w:hAnsi="Times New Roman" w:cs="Times New Roman"/>
          <w:b/>
          <w:sz w:val="28"/>
          <w:szCs w:val="28"/>
          <w:lang w:val="uk-UA"/>
        </w:rPr>
        <w:t xml:space="preserve">РЕКОМЕНДАЦІЇ ЩОДО </w:t>
      </w:r>
      <w:r w:rsidR="0068120D" w:rsidRPr="00A37E55">
        <w:rPr>
          <w:rFonts w:ascii="Times New Roman" w:hAnsi="Times New Roman" w:cs="Times New Roman"/>
          <w:b/>
          <w:sz w:val="28"/>
          <w:szCs w:val="28"/>
          <w:lang w:val="uk-UA"/>
        </w:rPr>
        <w:t>ВИКОНАННЯ</w:t>
      </w:r>
      <w:r w:rsidR="00B11452" w:rsidRPr="00A37E55">
        <w:rPr>
          <w:rFonts w:ascii="Times New Roman" w:hAnsi="Times New Roman" w:cs="Times New Roman"/>
          <w:b/>
          <w:sz w:val="28"/>
          <w:szCs w:val="28"/>
          <w:lang w:val="uk-UA"/>
        </w:rPr>
        <w:t xml:space="preserve"> </w:t>
      </w:r>
      <w:r w:rsidRPr="00A37E55">
        <w:rPr>
          <w:rFonts w:ascii="Times New Roman" w:hAnsi="Times New Roman" w:cs="Times New Roman"/>
          <w:b/>
          <w:sz w:val="28"/>
          <w:szCs w:val="28"/>
          <w:lang w:val="uk-UA"/>
        </w:rPr>
        <w:t xml:space="preserve">ПРАКТИЧНИХ ТА </w:t>
      </w:r>
      <w:r w:rsidR="00B11452" w:rsidRPr="00A37E55">
        <w:rPr>
          <w:rFonts w:ascii="Times New Roman" w:hAnsi="Times New Roman" w:cs="Times New Roman"/>
          <w:b/>
          <w:sz w:val="28"/>
          <w:szCs w:val="28"/>
          <w:lang w:val="uk-UA"/>
        </w:rPr>
        <w:t>НАУКОВО-</w:t>
      </w:r>
      <w:r w:rsidR="00E23961" w:rsidRPr="00A37E55">
        <w:rPr>
          <w:rFonts w:ascii="Times New Roman" w:hAnsi="Times New Roman" w:cs="Times New Roman"/>
          <w:b/>
          <w:sz w:val="28"/>
          <w:szCs w:val="28"/>
          <w:lang w:val="uk-UA"/>
        </w:rPr>
        <w:t xml:space="preserve">ДОСЛІДНИЦЬКИХ </w:t>
      </w:r>
      <w:r w:rsidR="00B11452" w:rsidRPr="00A37E55">
        <w:rPr>
          <w:rFonts w:ascii="Times New Roman" w:hAnsi="Times New Roman" w:cs="Times New Roman"/>
          <w:b/>
          <w:sz w:val="28"/>
          <w:szCs w:val="28"/>
          <w:lang w:val="uk-UA"/>
        </w:rPr>
        <w:t xml:space="preserve">РОБІТ ЗІ ШКІДНИКАМИ ПШЕНИЦІ ТА ПРОДУКТІВ ЇЇ ПЕРЕРОБКИ </w:t>
      </w:r>
    </w:p>
    <w:p w:rsidR="00150029" w:rsidRPr="003C6D47" w:rsidRDefault="00833431" w:rsidP="00A37E55">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638550" cy="6466840"/>
            <wp:effectExtent l="38100" t="19050" r="19050" b="10160"/>
            <wp:docPr id="1" name="Рисунок 2" descr="C:\Users\777\AppData\Local\Microsoft\Windows\Temporary Internet Files\Content.Word\IMG-e07407e855f31af218038b2f0e69dda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AppData\Local\Microsoft\Windows\Temporary Internet Files\Content.Word\IMG-e07407e855f31af218038b2f0e69dda2-V.JPG"/>
                    <pic:cNvPicPr>
                      <a:picLocks noChangeAspect="1" noChangeArrowheads="1"/>
                    </pic:cNvPicPr>
                  </pic:nvPicPr>
                  <pic:blipFill>
                    <a:blip r:embed="rId8"/>
                    <a:srcRect/>
                    <a:stretch>
                      <a:fillRect/>
                    </a:stretch>
                  </pic:blipFill>
                  <pic:spPr bwMode="auto">
                    <a:xfrm>
                      <a:off x="0" y="0"/>
                      <a:ext cx="3638550" cy="6466840"/>
                    </a:xfrm>
                    <a:prstGeom prst="rect">
                      <a:avLst/>
                    </a:prstGeom>
                    <a:noFill/>
                    <a:ln w="9525">
                      <a:solidFill>
                        <a:schemeClr val="accent3"/>
                      </a:solidFill>
                      <a:miter lim="800000"/>
                      <a:headEnd/>
                      <a:tailEnd/>
                    </a:ln>
                  </pic:spPr>
                </pic:pic>
              </a:graphicData>
            </a:graphic>
          </wp:inline>
        </w:drawing>
      </w:r>
    </w:p>
    <w:p w:rsidR="00150029" w:rsidRPr="00833431" w:rsidRDefault="00150029" w:rsidP="005265DC">
      <w:pPr>
        <w:spacing w:after="0" w:line="360" w:lineRule="auto"/>
        <w:jc w:val="center"/>
        <w:rPr>
          <w:rFonts w:ascii="Times New Roman" w:hAnsi="Times New Roman" w:cs="Times New Roman"/>
          <w:sz w:val="28"/>
          <w:szCs w:val="28"/>
          <w:lang w:val="uk-UA"/>
        </w:rPr>
      </w:pPr>
      <w:r w:rsidRPr="00833431">
        <w:rPr>
          <w:rFonts w:ascii="Times New Roman" w:hAnsi="Times New Roman" w:cs="Times New Roman"/>
          <w:sz w:val="28"/>
          <w:szCs w:val="28"/>
          <w:lang w:val="uk-UA"/>
        </w:rPr>
        <w:t>Дніпро</w:t>
      </w:r>
      <w:r w:rsidR="00544111" w:rsidRPr="00833431">
        <w:rPr>
          <w:rFonts w:ascii="Times New Roman" w:hAnsi="Times New Roman" w:cs="Times New Roman"/>
          <w:sz w:val="28"/>
          <w:szCs w:val="28"/>
          <w:lang w:val="uk-UA"/>
        </w:rPr>
        <w:t xml:space="preserve"> – </w:t>
      </w:r>
      <w:r w:rsidRPr="00833431">
        <w:rPr>
          <w:rFonts w:ascii="Times New Roman" w:hAnsi="Times New Roman" w:cs="Times New Roman"/>
          <w:sz w:val="28"/>
          <w:szCs w:val="28"/>
          <w:lang w:val="uk-UA"/>
        </w:rPr>
        <w:t>2020</w:t>
      </w:r>
    </w:p>
    <w:p w:rsidR="00150029" w:rsidRPr="003C6D47" w:rsidRDefault="00150029" w:rsidP="005265DC">
      <w:pPr>
        <w:spacing w:after="0" w:line="360" w:lineRule="auto"/>
        <w:rPr>
          <w:rFonts w:ascii="Times New Roman" w:hAnsi="Times New Roman" w:cs="Times New Roman"/>
          <w:sz w:val="28"/>
          <w:szCs w:val="28"/>
          <w:lang w:val="uk-UA"/>
        </w:rPr>
      </w:pPr>
      <w:r w:rsidRPr="003C6D47">
        <w:rPr>
          <w:rFonts w:ascii="Times New Roman" w:hAnsi="Times New Roman" w:cs="Times New Roman"/>
          <w:sz w:val="28"/>
          <w:szCs w:val="28"/>
          <w:lang w:val="uk-UA"/>
        </w:rPr>
        <w:br w:type="page"/>
      </w:r>
    </w:p>
    <w:p w:rsidR="00544111" w:rsidRPr="003C6D47" w:rsidRDefault="00544111" w:rsidP="00544111">
      <w:pPr>
        <w:spacing w:after="0" w:line="240" w:lineRule="auto"/>
        <w:jc w:val="both"/>
        <w:rPr>
          <w:rFonts w:ascii="Times New Roman" w:hAnsi="Times New Roman" w:cs="Times New Roman"/>
          <w:b/>
          <w:sz w:val="28"/>
          <w:szCs w:val="28"/>
          <w:lang w:val="uk-UA"/>
        </w:rPr>
      </w:pPr>
      <w:r w:rsidRPr="003C6D47">
        <w:rPr>
          <w:rFonts w:ascii="Times New Roman" w:hAnsi="Times New Roman" w:cs="Times New Roman"/>
          <w:b/>
          <w:sz w:val="28"/>
          <w:szCs w:val="28"/>
          <w:lang w:val="uk-UA"/>
        </w:rPr>
        <w:lastRenderedPageBreak/>
        <w:t>Автори</w:t>
      </w:r>
      <w:r w:rsidR="00150029" w:rsidRPr="003C6D47">
        <w:rPr>
          <w:rFonts w:ascii="Times New Roman" w:hAnsi="Times New Roman" w:cs="Times New Roman"/>
          <w:b/>
          <w:sz w:val="28"/>
          <w:szCs w:val="28"/>
          <w:lang w:val="uk-UA"/>
        </w:rPr>
        <w:t>:</w:t>
      </w:r>
      <w:r w:rsidRPr="003C6D47">
        <w:rPr>
          <w:rFonts w:ascii="Times New Roman" w:hAnsi="Times New Roman" w:cs="Times New Roman"/>
          <w:b/>
          <w:sz w:val="28"/>
          <w:szCs w:val="28"/>
          <w:lang w:val="uk-UA"/>
        </w:rPr>
        <w:t xml:space="preserve"> </w:t>
      </w:r>
    </w:p>
    <w:p w:rsidR="00544111" w:rsidRPr="003C6D47" w:rsidRDefault="0036089B" w:rsidP="005265DC">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Коломбар</w:t>
      </w:r>
      <w:r w:rsidR="00544111" w:rsidRPr="003C6D47">
        <w:rPr>
          <w:rFonts w:ascii="Times New Roman" w:hAnsi="Times New Roman" w:cs="Times New Roman"/>
          <w:b/>
          <w:sz w:val="28"/>
          <w:szCs w:val="28"/>
          <w:lang w:val="uk-UA"/>
        </w:rPr>
        <w:t xml:space="preserve"> Тетяна Михайлівна,</w:t>
      </w:r>
      <w:r w:rsidR="00544111" w:rsidRPr="003C6D47">
        <w:rPr>
          <w:rFonts w:ascii="Times New Roman" w:hAnsi="Times New Roman" w:cs="Times New Roman"/>
          <w:sz w:val="28"/>
          <w:szCs w:val="28"/>
          <w:lang w:val="uk-UA"/>
        </w:rPr>
        <w:t xml:space="preserve"> кандидат біологічних наук, доцент кафедри зоології та екології Дніпровського національного університету імені Олеся Гончара;</w:t>
      </w:r>
    </w:p>
    <w:p w:rsidR="009F246A" w:rsidRDefault="0036089B" w:rsidP="005265DC">
      <w:pPr>
        <w:spacing w:after="0" w:line="240" w:lineRule="auto"/>
        <w:ind w:firstLine="708"/>
        <w:jc w:val="both"/>
        <w:rPr>
          <w:rFonts w:ascii="Times New Roman" w:hAnsi="Times New Roman" w:cs="Times New Roman"/>
          <w:b/>
          <w:sz w:val="28"/>
          <w:szCs w:val="28"/>
          <w:lang w:val="uk-UA"/>
        </w:rPr>
      </w:pPr>
      <w:r w:rsidRPr="003C6D47">
        <w:rPr>
          <w:rFonts w:ascii="Times New Roman" w:hAnsi="Times New Roman" w:cs="Times New Roman"/>
          <w:b/>
          <w:sz w:val="28"/>
          <w:szCs w:val="28"/>
          <w:lang w:val="uk-UA"/>
        </w:rPr>
        <w:t>Козак</w:t>
      </w:r>
      <w:r w:rsidR="00544111" w:rsidRPr="003C6D47">
        <w:rPr>
          <w:rFonts w:ascii="Times New Roman" w:hAnsi="Times New Roman" w:cs="Times New Roman"/>
          <w:b/>
          <w:sz w:val="28"/>
          <w:szCs w:val="28"/>
          <w:lang w:val="uk-UA"/>
        </w:rPr>
        <w:t xml:space="preserve"> Василина Михайлівна, </w:t>
      </w:r>
      <w:r w:rsidR="00544111" w:rsidRPr="003C6D47">
        <w:rPr>
          <w:rFonts w:ascii="Times New Roman" w:hAnsi="Times New Roman" w:cs="Times New Roman"/>
          <w:sz w:val="28"/>
          <w:szCs w:val="28"/>
          <w:lang w:val="uk-UA"/>
        </w:rPr>
        <w:t>аспірант кафедри зоології та екології Дніпровського національного університету імені Олеся Гончара.</w:t>
      </w:r>
      <w:r w:rsidR="009F246A" w:rsidRPr="009F246A">
        <w:rPr>
          <w:rFonts w:ascii="Times New Roman" w:hAnsi="Times New Roman" w:cs="Times New Roman"/>
          <w:b/>
          <w:sz w:val="28"/>
          <w:szCs w:val="28"/>
          <w:lang w:val="uk-UA"/>
        </w:rPr>
        <w:t xml:space="preserve"> </w:t>
      </w:r>
    </w:p>
    <w:p w:rsidR="00150029" w:rsidRPr="003C6D47" w:rsidRDefault="009F246A" w:rsidP="005265DC">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Іванец</w:t>
      </w:r>
      <w:r>
        <w:rPr>
          <w:rFonts w:ascii="Times New Roman" w:hAnsi="Times New Roman" w:cs="Times New Roman"/>
          <w:b/>
          <w:sz w:val="28"/>
          <w:szCs w:val="28"/>
          <w:lang w:val="uk-UA"/>
        </w:rPr>
        <w:t>ь</w:t>
      </w:r>
      <w:r>
        <w:rPr>
          <w:rFonts w:ascii="Times New Roman" w:hAnsi="Times New Roman" w:cs="Times New Roman"/>
          <w:b/>
          <w:sz w:val="28"/>
          <w:szCs w:val="28"/>
          <w:lang w:val="uk-UA"/>
        </w:rPr>
        <w:t xml:space="preserve"> Катерина Трохимівна,</w:t>
      </w:r>
      <w:r>
        <w:rPr>
          <w:rFonts w:ascii="Times New Roman" w:hAnsi="Times New Roman" w:cs="Times New Roman"/>
          <w:b/>
          <w:sz w:val="28"/>
          <w:szCs w:val="28"/>
          <w:lang w:val="uk-UA"/>
        </w:rPr>
        <w:t xml:space="preserve"> </w:t>
      </w:r>
      <w:r w:rsidRPr="009F246A">
        <w:rPr>
          <w:rFonts w:ascii="Times New Roman" w:hAnsi="Times New Roman" w:cs="Times New Roman"/>
          <w:sz w:val="28"/>
          <w:szCs w:val="28"/>
          <w:lang w:val="uk-UA"/>
        </w:rPr>
        <w:t>методист</w:t>
      </w:r>
      <w:r>
        <w:rPr>
          <w:rFonts w:ascii="Times New Roman" w:hAnsi="Times New Roman" w:cs="Times New Roman"/>
          <w:sz w:val="28"/>
          <w:szCs w:val="28"/>
          <w:lang w:val="uk-UA"/>
        </w:rPr>
        <w:t xml:space="preserve"> відділень хімії та біології, екології та аграрних наук </w:t>
      </w:r>
      <w:r w:rsidRPr="009F246A">
        <w:rPr>
          <w:rFonts w:ascii="Times New Roman" w:hAnsi="Times New Roman" w:cs="Times New Roman"/>
          <w:sz w:val="28"/>
          <w:szCs w:val="28"/>
          <w:lang w:val="uk-UA"/>
        </w:rPr>
        <w:t xml:space="preserve">комунального позашкільного навчального закладу </w:t>
      </w:r>
      <w:r w:rsidRPr="009F246A">
        <w:rPr>
          <w:rFonts w:ascii="Times New Roman" w:hAnsi="Times New Roman" w:cs="Times New Roman"/>
          <w:sz w:val="28"/>
          <w:szCs w:val="28"/>
          <w:lang w:val="uk-UA"/>
        </w:rPr>
        <w:br/>
        <w:t>«Мала академія наук учнівської молоді» Дніпропетровської обласної ради»</w:t>
      </w:r>
      <w:r w:rsidRPr="009F246A">
        <w:rPr>
          <w:rFonts w:ascii="Times New Roman" w:hAnsi="Times New Roman" w:cs="Times New Roman"/>
          <w:b/>
          <w:sz w:val="28"/>
          <w:szCs w:val="28"/>
          <w:lang w:val="uk-UA"/>
        </w:rPr>
        <w:t> </w:t>
      </w:r>
      <w:r>
        <w:rPr>
          <w:rFonts w:ascii="Times New Roman" w:hAnsi="Times New Roman" w:cs="Times New Roman"/>
          <w:b/>
          <w:sz w:val="28"/>
          <w:szCs w:val="28"/>
          <w:lang w:val="uk-UA"/>
        </w:rPr>
        <w:t>.</w:t>
      </w:r>
      <w:bookmarkStart w:id="0" w:name="_GoBack"/>
      <w:bookmarkEnd w:id="0"/>
    </w:p>
    <w:p w:rsidR="0036089B" w:rsidRPr="003C6D47" w:rsidRDefault="0036089B" w:rsidP="005265DC">
      <w:pPr>
        <w:spacing w:after="0" w:line="240" w:lineRule="auto"/>
        <w:jc w:val="both"/>
        <w:rPr>
          <w:rFonts w:ascii="Times New Roman" w:hAnsi="Times New Roman" w:cs="Times New Roman"/>
          <w:sz w:val="28"/>
          <w:szCs w:val="28"/>
          <w:lang w:val="uk-UA"/>
        </w:rPr>
      </w:pPr>
    </w:p>
    <w:p w:rsidR="0036089B" w:rsidRPr="003C6D47" w:rsidRDefault="0036089B" w:rsidP="005265DC">
      <w:pPr>
        <w:spacing w:after="0" w:line="240" w:lineRule="auto"/>
        <w:jc w:val="both"/>
        <w:rPr>
          <w:rFonts w:ascii="Times New Roman" w:hAnsi="Times New Roman" w:cs="Times New Roman"/>
          <w:sz w:val="28"/>
          <w:szCs w:val="28"/>
          <w:lang w:val="uk-UA"/>
        </w:rPr>
      </w:pPr>
    </w:p>
    <w:p w:rsidR="0036089B" w:rsidRPr="003C6D47" w:rsidRDefault="0036089B" w:rsidP="005265DC">
      <w:pPr>
        <w:spacing w:after="0" w:line="240" w:lineRule="auto"/>
        <w:jc w:val="both"/>
        <w:rPr>
          <w:rFonts w:ascii="Times New Roman" w:hAnsi="Times New Roman" w:cs="Times New Roman"/>
          <w:sz w:val="28"/>
          <w:szCs w:val="28"/>
          <w:lang w:val="uk-UA"/>
        </w:rPr>
      </w:pPr>
    </w:p>
    <w:p w:rsidR="0036089B" w:rsidRPr="003C6D47" w:rsidRDefault="0036089B" w:rsidP="005265DC">
      <w:pPr>
        <w:spacing w:after="0" w:line="240" w:lineRule="auto"/>
        <w:jc w:val="both"/>
        <w:rPr>
          <w:rFonts w:ascii="Times New Roman" w:hAnsi="Times New Roman" w:cs="Times New Roman"/>
          <w:sz w:val="28"/>
          <w:szCs w:val="28"/>
          <w:lang w:val="uk-UA"/>
        </w:rPr>
      </w:pPr>
    </w:p>
    <w:p w:rsidR="00405AAE" w:rsidRPr="003C6D47" w:rsidRDefault="00C5239C" w:rsidP="005265DC">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Навчальний посібник</w:t>
      </w:r>
      <w:r w:rsidR="00150029" w:rsidRPr="003C6D47">
        <w:rPr>
          <w:rFonts w:ascii="Times New Roman" w:hAnsi="Times New Roman" w:cs="Times New Roman"/>
          <w:sz w:val="28"/>
          <w:szCs w:val="28"/>
          <w:lang w:val="uk-UA"/>
        </w:rPr>
        <w:t xml:space="preserve"> містить теоретичний та практичний матеріал </w:t>
      </w:r>
      <w:r w:rsidR="0036089B" w:rsidRPr="003C6D47">
        <w:rPr>
          <w:rFonts w:ascii="Times New Roman" w:hAnsi="Times New Roman" w:cs="Times New Roman"/>
          <w:sz w:val="28"/>
          <w:szCs w:val="28"/>
          <w:lang w:val="uk-UA"/>
        </w:rPr>
        <w:t>щодо досліджень шкідників пшениці та продуктів її переробки</w:t>
      </w:r>
      <w:r w:rsidR="00150029" w:rsidRPr="003C6D47">
        <w:rPr>
          <w:rFonts w:ascii="Times New Roman" w:hAnsi="Times New Roman" w:cs="Times New Roman"/>
          <w:sz w:val="28"/>
          <w:szCs w:val="28"/>
          <w:lang w:val="uk-UA"/>
        </w:rPr>
        <w:t xml:space="preserve">. </w:t>
      </w:r>
      <w:r w:rsidR="00FC42AE" w:rsidRPr="003C6D47">
        <w:rPr>
          <w:rFonts w:ascii="Times New Roman" w:hAnsi="Times New Roman" w:cs="Times New Roman"/>
          <w:sz w:val="28"/>
          <w:szCs w:val="28"/>
          <w:lang w:val="uk-UA"/>
        </w:rPr>
        <w:t>Складається з трьох основних розділів. В теоретичній частині наведена характеристика шкідників пшениці та продуктів її переробки, як об’єктів дослідження. Практичні роботи складаються з т</w:t>
      </w:r>
      <w:r w:rsidR="00FC42AE" w:rsidRPr="003C6D47">
        <w:rPr>
          <w:rFonts w:ascii="Times New Roman" w:hAnsi="Times New Roman"/>
          <w:sz w:val="28"/>
          <w:szCs w:val="28"/>
          <w:lang w:val="uk-UA"/>
        </w:rPr>
        <w:t xml:space="preserve">еми та мети роботи; переліку обладнання та матеріалів; а також детальний опису роботи, що включає послідовність виконання операцій, ретельне виконання яких забезпечує успішне виконання експерименту та його безпечність. Розділ включає опис методів створення культури шкідників для подальшого використання її у експериментах. Третій розділ містить орієнтовні теми </w:t>
      </w:r>
      <w:r w:rsidR="006D239E" w:rsidRPr="003C6D47">
        <w:rPr>
          <w:rFonts w:ascii="Times New Roman" w:hAnsi="Times New Roman"/>
          <w:sz w:val="28"/>
          <w:szCs w:val="28"/>
          <w:lang w:val="uk-UA"/>
        </w:rPr>
        <w:t xml:space="preserve">науково-дослідницьких робіт </w:t>
      </w:r>
      <w:r w:rsidR="00FC42AE" w:rsidRPr="003C6D47">
        <w:rPr>
          <w:rFonts w:ascii="Times New Roman" w:hAnsi="Times New Roman"/>
          <w:sz w:val="28"/>
          <w:szCs w:val="28"/>
          <w:lang w:val="uk-UA"/>
        </w:rPr>
        <w:t>та рекомендації щодо їх виконання. Перелік рекомендованої літератури включає</w:t>
      </w:r>
      <w:r w:rsidR="007711BC" w:rsidRPr="003C6D47">
        <w:rPr>
          <w:rFonts w:ascii="Times New Roman" w:hAnsi="Times New Roman"/>
          <w:sz w:val="28"/>
          <w:szCs w:val="28"/>
          <w:lang w:val="uk-UA"/>
        </w:rPr>
        <w:t xml:space="preserve"> 46</w:t>
      </w:r>
      <w:r w:rsidR="00D05987" w:rsidRPr="003C6D47">
        <w:rPr>
          <w:rFonts w:ascii="Times New Roman" w:hAnsi="Times New Roman"/>
          <w:sz w:val="28"/>
          <w:szCs w:val="28"/>
          <w:lang w:val="uk-UA"/>
        </w:rPr>
        <w:t xml:space="preserve"> джерел українською і англійською мовами, опрацювання яких дозволить більше дізнатися про шкідників пшениці та продуктів її переробки, а також допоможе з виконанням наукових досліджень в сфері захисту рослин від них.</w:t>
      </w:r>
    </w:p>
    <w:p w:rsidR="00405AAE" w:rsidRPr="003C6D47" w:rsidRDefault="00544111" w:rsidP="005265DC">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Розрахований на учнів середніх шкіл, позашкільних закладів освіти, абітурієнтів, студентів та викладачів.</w:t>
      </w:r>
    </w:p>
    <w:p w:rsidR="00405AAE" w:rsidRPr="003C6D47" w:rsidRDefault="00405AAE" w:rsidP="005265DC">
      <w:pPr>
        <w:spacing w:after="0" w:line="240" w:lineRule="auto"/>
        <w:ind w:firstLine="708"/>
        <w:jc w:val="both"/>
        <w:rPr>
          <w:rFonts w:ascii="Times New Roman" w:hAnsi="Times New Roman" w:cs="Times New Roman"/>
          <w:sz w:val="28"/>
          <w:szCs w:val="28"/>
          <w:lang w:val="uk-UA"/>
        </w:rPr>
      </w:pPr>
    </w:p>
    <w:p w:rsidR="00405AAE" w:rsidRPr="003C6D47" w:rsidRDefault="00405AAE" w:rsidP="005265DC">
      <w:pPr>
        <w:spacing w:after="0" w:line="240" w:lineRule="auto"/>
        <w:ind w:firstLine="708"/>
        <w:jc w:val="both"/>
        <w:rPr>
          <w:rFonts w:ascii="Times New Roman" w:hAnsi="Times New Roman" w:cs="Times New Roman"/>
          <w:sz w:val="28"/>
          <w:szCs w:val="28"/>
          <w:lang w:val="uk-UA"/>
        </w:rPr>
      </w:pPr>
    </w:p>
    <w:p w:rsidR="00405AAE" w:rsidRPr="003C6D47" w:rsidRDefault="00405AAE" w:rsidP="005265DC">
      <w:pPr>
        <w:spacing w:after="0" w:line="240" w:lineRule="auto"/>
        <w:ind w:firstLine="708"/>
        <w:jc w:val="both"/>
        <w:rPr>
          <w:rFonts w:ascii="Times New Roman" w:hAnsi="Times New Roman" w:cs="Times New Roman"/>
          <w:sz w:val="28"/>
          <w:szCs w:val="28"/>
          <w:lang w:val="uk-UA"/>
        </w:rPr>
      </w:pPr>
    </w:p>
    <w:p w:rsidR="00405AAE" w:rsidRPr="003C6D47" w:rsidRDefault="00405AAE" w:rsidP="005265DC">
      <w:pPr>
        <w:spacing w:after="0" w:line="240" w:lineRule="auto"/>
        <w:ind w:firstLine="708"/>
        <w:jc w:val="both"/>
        <w:rPr>
          <w:rFonts w:ascii="Times New Roman" w:hAnsi="Times New Roman" w:cs="Times New Roman"/>
          <w:sz w:val="28"/>
          <w:szCs w:val="28"/>
          <w:lang w:val="uk-UA"/>
        </w:rPr>
      </w:pPr>
    </w:p>
    <w:p w:rsidR="00405AAE" w:rsidRPr="003C6D47" w:rsidRDefault="00405AAE" w:rsidP="005265DC">
      <w:pPr>
        <w:spacing w:after="0" w:line="240" w:lineRule="auto"/>
        <w:ind w:firstLine="708"/>
        <w:jc w:val="both"/>
        <w:rPr>
          <w:rFonts w:ascii="Times New Roman" w:hAnsi="Times New Roman" w:cs="Times New Roman"/>
          <w:sz w:val="28"/>
          <w:szCs w:val="28"/>
          <w:lang w:val="uk-UA"/>
        </w:rPr>
      </w:pPr>
    </w:p>
    <w:p w:rsidR="00405AAE" w:rsidRPr="003C6D47" w:rsidRDefault="00405AAE" w:rsidP="005265DC">
      <w:pPr>
        <w:spacing w:after="0" w:line="240" w:lineRule="auto"/>
        <w:ind w:firstLine="708"/>
        <w:jc w:val="both"/>
        <w:rPr>
          <w:rFonts w:ascii="Times New Roman" w:hAnsi="Times New Roman" w:cs="Times New Roman"/>
          <w:sz w:val="28"/>
          <w:szCs w:val="28"/>
          <w:lang w:val="uk-UA"/>
        </w:rPr>
      </w:pPr>
    </w:p>
    <w:p w:rsidR="00405AAE" w:rsidRPr="003C6D47" w:rsidRDefault="00405AAE" w:rsidP="005265DC">
      <w:pPr>
        <w:spacing w:after="0" w:line="240" w:lineRule="auto"/>
        <w:ind w:firstLine="708"/>
        <w:jc w:val="both"/>
        <w:rPr>
          <w:rFonts w:ascii="Times New Roman" w:hAnsi="Times New Roman" w:cs="Times New Roman"/>
          <w:sz w:val="28"/>
          <w:szCs w:val="28"/>
          <w:lang w:val="uk-UA"/>
        </w:rPr>
      </w:pPr>
    </w:p>
    <w:p w:rsidR="00405AAE" w:rsidRPr="003C6D47" w:rsidRDefault="00405AAE" w:rsidP="005265DC">
      <w:pPr>
        <w:spacing w:after="0" w:line="240" w:lineRule="auto"/>
        <w:ind w:firstLine="708"/>
        <w:jc w:val="both"/>
        <w:rPr>
          <w:rFonts w:ascii="Times New Roman" w:hAnsi="Times New Roman" w:cs="Times New Roman"/>
          <w:sz w:val="28"/>
          <w:szCs w:val="28"/>
          <w:lang w:val="uk-UA"/>
        </w:rPr>
      </w:pPr>
    </w:p>
    <w:p w:rsidR="005265DC" w:rsidRPr="003C6D47" w:rsidRDefault="005265DC">
      <w:pPr>
        <w:rPr>
          <w:rFonts w:ascii="Times New Roman" w:hAnsi="Times New Roman" w:cs="Times New Roman"/>
          <w:sz w:val="28"/>
          <w:szCs w:val="28"/>
          <w:lang w:val="uk-UA"/>
        </w:rPr>
      </w:pPr>
      <w:r w:rsidRPr="003C6D47">
        <w:rPr>
          <w:rFonts w:ascii="Times New Roman" w:hAnsi="Times New Roman" w:cs="Times New Roman"/>
          <w:sz w:val="28"/>
          <w:szCs w:val="28"/>
          <w:lang w:val="uk-UA"/>
        </w:rPr>
        <w:br w:type="page"/>
      </w:r>
    </w:p>
    <w:p w:rsidR="00405AAE" w:rsidRPr="003C6D47" w:rsidRDefault="00405AAE" w:rsidP="005265DC">
      <w:pPr>
        <w:spacing w:after="0" w:line="240" w:lineRule="auto"/>
        <w:ind w:firstLine="708"/>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ЗМІСТ</w:t>
      </w:r>
    </w:p>
    <w:p w:rsidR="00544111" w:rsidRPr="003C6D47" w:rsidRDefault="00544111" w:rsidP="005265DC">
      <w:pPr>
        <w:spacing w:after="0" w:line="240" w:lineRule="auto"/>
        <w:ind w:firstLine="708"/>
        <w:jc w:val="center"/>
        <w:rPr>
          <w:rFonts w:ascii="Times New Roman" w:hAnsi="Times New Roman" w:cs="Times New Roman"/>
          <w:sz w:val="28"/>
          <w:szCs w:val="28"/>
          <w:lang w:val="uk-UA"/>
        </w:rPr>
      </w:pPr>
    </w:p>
    <w:tbl>
      <w:tblPr>
        <w:tblStyle w:val="ab"/>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68"/>
      </w:tblGrid>
      <w:tr w:rsidR="0071122E" w:rsidRPr="003C6D47" w:rsidTr="001660E5">
        <w:tc>
          <w:tcPr>
            <w:tcW w:w="9039" w:type="dxa"/>
          </w:tcPr>
          <w:p w:rsidR="0071122E" w:rsidRPr="003C6D47" w:rsidRDefault="0071122E" w:rsidP="0071122E">
            <w:pPr>
              <w:rPr>
                <w:rFonts w:ascii="Times New Roman" w:hAnsi="Times New Roman" w:cs="Times New Roman"/>
                <w:sz w:val="28"/>
                <w:szCs w:val="28"/>
                <w:lang w:val="uk-UA"/>
              </w:rPr>
            </w:pPr>
            <w:r w:rsidRPr="003C6D47">
              <w:rPr>
                <w:rFonts w:ascii="Times New Roman" w:hAnsi="Times New Roman" w:cs="Times New Roman"/>
                <w:sz w:val="28"/>
                <w:szCs w:val="28"/>
                <w:lang w:val="uk-UA"/>
              </w:rPr>
              <w:t>Передмова</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4</w:t>
            </w:r>
          </w:p>
        </w:tc>
      </w:tr>
      <w:tr w:rsidR="0071122E" w:rsidRPr="003C6D47" w:rsidTr="001660E5">
        <w:tc>
          <w:tcPr>
            <w:tcW w:w="9039" w:type="dxa"/>
          </w:tcPr>
          <w:p w:rsidR="0071122E" w:rsidRPr="003C6D47" w:rsidRDefault="0071122E" w:rsidP="0071122E">
            <w:pPr>
              <w:rPr>
                <w:rFonts w:ascii="Times New Roman" w:hAnsi="Times New Roman" w:cs="Times New Roman"/>
                <w:sz w:val="28"/>
                <w:szCs w:val="28"/>
                <w:lang w:val="uk-UA"/>
              </w:rPr>
            </w:pPr>
            <w:r w:rsidRPr="003C6D47">
              <w:rPr>
                <w:rFonts w:ascii="Times New Roman" w:hAnsi="Times New Roman" w:cs="Times New Roman"/>
                <w:sz w:val="28"/>
                <w:szCs w:val="28"/>
                <w:lang w:val="uk-UA"/>
              </w:rPr>
              <w:t>1. Коротка характеристика шкідників пшениці та продуктів її переробки</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6</w:t>
            </w:r>
          </w:p>
        </w:tc>
      </w:tr>
      <w:tr w:rsidR="0071122E" w:rsidRPr="003C6D47" w:rsidTr="001660E5">
        <w:tc>
          <w:tcPr>
            <w:tcW w:w="9039" w:type="dxa"/>
          </w:tcPr>
          <w:p w:rsidR="0071122E" w:rsidRPr="003C6D47" w:rsidRDefault="0071122E" w:rsidP="0071122E">
            <w:pPr>
              <w:pStyle w:val="a3"/>
              <w:ind w:left="284"/>
              <w:rPr>
                <w:rFonts w:ascii="Times New Roman" w:hAnsi="Times New Roman" w:cs="Times New Roman"/>
                <w:sz w:val="28"/>
                <w:szCs w:val="28"/>
                <w:lang w:val="uk-UA"/>
              </w:rPr>
            </w:pPr>
            <w:r w:rsidRPr="003C6D47">
              <w:rPr>
                <w:rFonts w:ascii="Times New Roman" w:hAnsi="Times New Roman" w:cs="Times New Roman"/>
                <w:sz w:val="28"/>
                <w:szCs w:val="28"/>
                <w:lang w:val="uk-UA"/>
              </w:rPr>
              <w:t>1.1. Характеристика шкідників – фітофагів пшениці</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6</w:t>
            </w:r>
          </w:p>
        </w:tc>
      </w:tr>
      <w:tr w:rsidR="0071122E" w:rsidRPr="003C6D47" w:rsidTr="001660E5">
        <w:tc>
          <w:tcPr>
            <w:tcW w:w="9039" w:type="dxa"/>
          </w:tcPr>
          <w:p w:rsidR="0071122E" w:rsidRPr="003C6D47" w:rsidRDefault="0071122E" w:rsidP="0071122E">
            <w:pPr>
              <w:pStyle w:val="a3"/>
              <w:ind w:left="284"/>
              <w:rPr>
                <w:rFonts w:ascii="Times New Roman" w:hAnsi="Times New Roman" w:cs="Times New Roman"/>
                <w:sz w:val="28"/>
                <w:szCs w:val="28"/>
                <w:lang w:val="uk-UA"/>
              </w:rPr>
            </w:pPr>
            <w:r w:rsidRPr="003C6D47">
              <w:rPr>
                <w:rFonts w:ascii="Times New Roman" w:hAnsi="Times New Roman" w:cs="Times New Roman"/>
                <w:sz w:val="28"/>
                <w:szCs w:val="28"/>
                <w:lang w:val="uk-UA"/>
              </w:rPr>
              <w:t>1.2. Характеристика комірних шкідників</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9</w:t>
            </w:r>
          </w:p>
        </w:tc>
      </w:tr>
      <w:tr w:rsidR="0071122E" w:rsidRPr="003C6D47" w:rsidTr="001660E5">
        <w:tc>
          <w:tcPr>
            <w:tcW w:w="9039" w:type="dxa"/>
          </w:tcPr>
          <w:p w:rsidR="0071122E" w:rsidRPr="003C6D47" w:rsidRDefault="0071122E" w:rsidP="0071122E">
            <w:pPr>
              <w:rPr>
                <w:rFonts w:ascii="Times New Roman" w:hAnsi="Times New Roman" w:cs="Times New Roman"/>
                <w:sz w:val="28"/>
                <w:szCs w:val="28"/>
                <w:lang w:val="uk-UA"/>
              </w:rPr>
            </w:pPr>
            <w:r w:rsidRPr="003C6D47">
              <w:rPr>
                <w:rFonts w:ascii="Times New Roman" w:hAnsi="Times New Roman" w:cs="Times New Roman"/>
                <w:sz w:val="28"/>
                <w:szCs w:val="28"/>
                <w:lang w:val="uk-UA"/>
              </w:rPr>
              <w:t>2. Практичні роботи для учнів 8–9 класів</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11</w:t>
            </w:r>
          </w:p>
        </w:tc>
      </w:tr>
      <w:tr w:rsidR="0071122E" w:rsidRPr="003C6D47" w:rsidTr="001660E5">
        <w:tc>
          <w:tcPr>
            <w:tcW w:w="9039" w:type="dxa"/>
          </w:tcPr>
          <w:p w:rsidR="0071122E" w:rsidRPr="003C6D47" w:rsidRDefault="0071122E" w:rsidP="0071122E">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2.1. Практична робота 1.</w:t>
            </w:r>
            <w:r w:rsidRPr="003C6D47">
              <w:rPr>
                <w:rFonts w:ascii="Times New Roman" w:hAnsi="Times New Roman" w:cs="Times New Roman"/>
                <w:sz w:val="28"/>
                <w:szCs w:val="28"/>
                <w:lang w:val="uk-UA"/>
              </w:rPr>
              <w:tab/>
              <w:t xml:space="preserve"> Живильна активність борошноїдів суринамських</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13</w:t>
            </w:r>
          </w:p>
        </w:tc>
      </w:tr>
      <w:tr w:rsidR="0071122E" w:rsidRPr="003C6D47" w:rsidTr="001660E5">
        <w:tc>
          <w:tcPr>
            <w:tcW w:w="9039" w:type="dxa"/>
          </w:tcPr>
          <w:p w:rsidR="0071122E" w:rsidRPr="003C6D47" w:rsidRDefault="0071122E" w:rsidP="0071122E">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2.2. Практична робота 2.</w:t>
            </w:r>
            <w:r w:rsidRPr="003C6D47">
              <w:rPr>
                <w:rFonts w:ascii="Times New Roman" w:hAnsi="Times New Roman" w:cs="Times New Roman"/>
                <w:sz w:val="28"/>
                <w:szCs w:val="28"/>
                <w:lang w:val="uk-UA"/>
              </w:rPr>
              <w:tab/>
              <w:t xml:space="preserve"> Фототаксис рисових довгоносиків</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13</w:t>
            </w:r>
          </w:p>
        </w:tc>
      </w:tr>
      <w:tr w:rsidR="0071122E" w:rsidRPr="003C6D47" w:rsidTr="001660E5">
        <w:tc>
          <w:tcPr>
            <w:tcW w:w="9039" w:type="dxa"/>
          </w:tcPr>
          <w:p w:rsidR="0071122E" w:rsidRPr="003C6D47" w:rsidRDefault="0071122E" w:rsidP="0071122E">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2.3. Практична робота 3. Вплив ефірних олій на жуків борошноїдів суринамських</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13</w:t>
            </w:r>
          </w:p>
        </w:tc>
      </w:tr>
      <w:tr w:rsidR="0071122E" w:rsidRPr="003C6D47" w:rsidTr="001660E5">
        <w:tc>
          <w:tcPr>
            <w:tcW w:w="9039" w:type="dxa"/>
          </w:tcPr>
          <w:p w:rsidR="0071122E" w:rsidRPr="003C6D47" w:rsidRDefault="0071122E" w:rsidP="0071122E">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2.4. Практична робота 4. Вплив ефірних олій на жуків комірних довгоносиків</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14</w:t>
            </w:r>
          </w:p>
        </w:tc>
      </w:tr>
      <w:tr w:rsidR="0071122E" w:rsidRPr="003C6D47" w:rsidTr="001660E5">
        <w:tc>
          <w:tcPr>
            <w:tcW w:w="9039" w:type="dxa"/>
          </w:tcPr>
          <w:p w:rsidR="0071122E" w:rsidRPr="003C6D47" w:rsidRDefault="0071122E" w:rsidP="0071122E">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2.5. Практична робота 5 Вплив меленого червоного перцю на жуків комірних довгоносиків</w:t>
            </w:r>
          </w:p>
        </w:tc>
        <w:tc>
          <w:tcPr>
            <w:tcW w:w="568" w:type="dxa"/>
          </w:tcPr>
          <w:p w:rsidR="001660E5" w:rsidRPr="003C6D47" w:rsidRDefault="001660E5" w:rsidP="0071122E">
            <w:pPr>
              <w:jc w:val="right"/>
              <w:rPr>
                <w:rFonts w:ascii="Times New Roman" w:hAnsi="Times New Roman" w:cs="Times New Roman"/>
                <w:sz w:val="28"/>
                <w:szCs w:val="28"/>
                <w:lang w:val="uk-UA"/>
              </w:rPr>
            </w:pPr>
          </w:p>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15</w:t>
            </w:r>
          </w:p>
        </w:tc>
      </w:tr>
      <w:tr w:rsidR="0071122E" w:rsidRPr="003C6D47" w:rsidTr="001660E5">
        <w:tc>
          <w:tcPr>
            <w:tcW w:w="9039" w:type="dxa"/>
          </w:tcPr>
          <w:p w:rsidR="0071122E" w:rsidRPr="003C6D47" w:rsidRDefault="0071122E" w:rsidP="0071122E">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2.6. Практична робота 6. Вплив лікарських рослин на жуків комірних довгоносиків</w:t>
            </w:r>
          </w:p>
        </w:tc>
        <w:tc>
          <w:tcPr>
            <w:tcW w:w="568" w:type="dxa"/>
          </w:tcPr>
          <w:p w:rsidR="001660E5" w:rsidRPr="003C6D47" w:rsidRDefault="001660E5" w:rsidP="0071122E">
            <w:pPr>
              <w:jc w:val="right"/>
              <w:rPr>
                <w:rFonts w:ascii="Times New Roman" w:hAnsi="Times New Roman" w:cs="Times New Roman"/>
                <w:sz w:val="28"/>
                <w:szCs w:val="28"/>
                <w:lang w:val="uk-UA"/>
              </w:rPr>
            </w:pPr>
          </w:p>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15</w:t>
            </w:r>
          </w:p>
        </w:tc>
      </w:tr>
      <w:tr w:rsidR="0071122E" w:rsidRPr="003C6D47" w:rsidTr="001660E5">
        <w:tc>
          <w:tcPr>
            <w:tcW w:w="9039" w:type="dxa"/>
          </w:tcPr>
          <w:p w:rsidR="0071122E" w:rsidRPr="003C6D47" w:rsidRDefault="0071122E" w:rsidP="0071122E">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2.7. Практична робота 7. Вплив гліфосату, який надійшов з зерном, на жуків комірних довгоносиків</w:t>
            </w:r>
          </w:p>
        </w:tc>
        <w:tc>
          <w:tcPr>
            <w:tcW w:w="568" w:type="dxa"/>
          </w:tcPr>
          <w:p w:rsidR="001660E5" w:rsidRPr="003C6D47" w:rsidRDefault="001660E5" w:rsidP="0071122E">
            <w:pPr>
              <w:jc w:val="right"/>
              <w:rPr>
                <w:rFonts w:ascii="Times New Roman" w:hAnsi="Times New Roman" w:cs="Times New Roman"/>
                <w:sz w:val="28"/>
                <w:szCs w:val="28"/>
                <w:lang w:val="uk-UA"/>
              </w:rPr>
            </w:pPr>
          </w:p>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15</w:t>
            </w:r>
          </w:p>
        </w:tc>
      </w:tr>
      <w:tr w:rsidR="0071122E" w:rsidRPr="003C6D47" w:rsidTr="001660E5">
        <w:tc>
          <w:tcPr>
            <w:tcW w:w="9039" w:type="dxa"/>
          </w:tcPr>
          <w:p w:rsidR="0071122E" w:rsidRPr="003C6D47" w:rsidRDefault="0071122E" w:rsidP="0071122E">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2.8. Практична робота 8. Вплив гвоздики на кількість пошкоджених зерен пшениці жуками рисового довгоносика</w:t>
            </w:r>
          </w:p>
        </w:tc>
        <w:tc>
          <w:tcPr>
            <w:tcW w:w="568" w:type="dxa"/>
          </w:tcPr>
          <w:p w:rsidR="001660E5" w:rsidRPr="003C6D47" w:rsidRDefault="001660E5" w:rsidP="0071122E">
            <w:pPr>
              <w:jc w:val="right"/>
              <w:rPr>
                <w:rFonts w:ascii="Times New Roman" w:hAnsi="Times New Roman" w:cs="Times New Roman"/>
                <w:sz w:val="28"/>
                <w:szCs w:val="28"/>
                <w:lang w:val="uk-UA"/>
              </w:rPr>
            </w:pPr>
          </w:p>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16</w:t>
            </w:r>
          </w:p>
        </w:tc>
      </w:tr>
      <w:tr w:rsidR="0071122E" w:rsidRPr="003C6D47" w:rsidTr="001660E5">
        <w:tc>
          <w:tcPr>
            <w:tcW w:w="9039" w:type="dxa"/>
          </w:tcPr>
          <w:p w:rsidR="0071122E" w:rsidRPr="003C6D47" w:rsidRDefault="0071122E" w:rsidP="0071122E">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2.9. Практична робота 9. Вплив температури повітря на активність та розмноження жуків малих борошняних хрущаків</w:t>
            </w:r>
          </w:p>
        </w:tc>
        <w:tc>
          <w:tcPr>
            <w:tcW w:w="568" w:type="dxa"/>
          </w:tcPr>
          <w:p w:rsidR="001660E5" w:rsidRPr="003C6D47" w:rsidRDefault="001660E5" w:rsidP="0071122E">
            <w:pPr>
              <w:jc w:val="right"/>
              <w:rPr>
                <w:rFonts w:ascii="Times New Roman" w:hAnsi="Times New Roman" w:cs="Times New Roman"/>
                <w:sz w:val="28"/>
                <w:szCs w:val="28"/>
                <w:lang w:val="uk-UA"/>
              </w:rPr>
            </w:pPr>
          </w:p>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16</w:t>
            </w:r>
          </w:p>
        </w:tc>
      </w:tr>
      <w:tr w:rsidR="0071122E" w:rsidRPr="003C6D47" w:rsidTr="001660E5">
        <w:tc>
          <w:tcPr>
            <w:tcW w:w="9039" w:type="dxa"/>
          </w:tcPr>
          <w:p w:rsidR="0071122E" w:rsidRPr="003C6D47" w:rsidRDefault="0071122E" w:rsidP="00052B0D">
            <w:pPr>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3. Обрання теми та рекомендації щодо виконання науково-дослідницької роботи учнями 10-11 класів</w:t>
            </w:r>
          </w:p>
        </w:tc>
        <w:tc>
          <w:tcPr>
            <w:tcW w:w="568" w:type="dxa"/>
          </w:tcPr>
          <w:p w:rsidR="001660E5" w:rsidRPr="003C6D47" w:rsidRDefault="001660E5" w:rsidP="0071122E">
            <w:pPr>
              <w:jc w:val="right"/>
              <w:rPr>
                <w:rFonts w:ascii="Times New Roman" w:hAnsi="Times New Roman" w:cs="Times New Roman"/>
                <w:sz w:val="28"/>
                <w:szCs w:val="28"/>
                <w:lang w:val="uk-UA"/>
              </w:rPr>
            </w:pPr>
          </w:p>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17</w:t>
            </w:r>
          </w:p>
        </w:tc>
      </w:tr>
      <w:tr w:rsidR="0071122E" w:rsidRPr="003C6D47" w:rsidTr="001660E5">
        <w:tc>
          <w:tcPr>
            <w:tcW w:w="9039" w:type="dxa"/>
          </w:tcPr>
          <w:p w:rsidR="0071122E" w:rsidRPr="003C6D47" w:rsidRDefault="0071122E" w:rsidP="00052B0D">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3.1. Орієнтовні теми НДР</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17</w:t>
            </w:r>
          </w:p>
        </w:tc>
      </w:tr>
      <w:tr w:rsidR="0071122E" w:rsidRPr="003C6D47" w:rsidTr="001660E5">
        <w:tc>
          <w:tcPr>
            <w:tcW w:w="9039" w:type="dxa"/>
          </w:tcPr>
          <w:p w:rsidR="0071122E" w:rsidRPr="003C6D47" w:rsidRDefault="0071122E" w:rsidP="00052B0D">
            <w:pPr>
              <w:ind w:left="28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3.2. Рекомендації щодо виконання НДР</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17</w:t>
            </w:r>
          </w:p>
        </w:tc>
      </w:tr>
      <w:tr w:rsidR="0071122E" w:rsidRPr="003C6D47" w:rsidTr="001660E5">
        <w:tc>
          <w:tcPr>
            <w:tcW w:w="9039" w:type="dxa"/>
          </w:tcPr>
          <w:p w:rsidR="0071122E" w:rsidRPr="003C6D47" w:rsidRDefault="0071122E" w:rsidP="00052B0D">
            <w:pPr>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Перелік рекомендованої літератури</w:t>
            </w:r>
          </w:p>
        </w:tc>
        <w:tc>
          <w:tcPr>
            <w:tcW w:w="568" w:type="dxa"/>
          </w:tcPr>
          <w:p w:rsidR="0071122E" w:rsidRPr="003C6D47" w:rsidRDefault="0071122E" w:rsidP="0071122E">
            <w:pPr>
              <w:jc w:val="right"/>
              <w:rPr>
                <w:rFonts w:ascii="Times New Roman" w:hAnsi="Times New Roman" w:cs="Times New Roman"/>
                <w:sz w:val="28"/>
                <w:szCs w:val="28"/>
                <w:lang w:val="uk-UA"/>
              </w:rPr>
            </w:pPr>
            <w:r w:rsidRPr="003C6D47">
              <w:rPr>
                <w:rFonts w:ascii="Times New Roman" w:hAnsi="Times New Roman" w:cs="Times New Roman"/>
                <w:sz w:val="28"/>
                <w:szCs w:val="28"/>
                <w:lang w:val="uk-UA"/>
              </w:rPr>
              <w:t>21</w:t>
            </w:r>
          </w:p>
        </w:tc>
      </w:tr>
    </w:tbl>
    <w:p w:rsidR="0071122E" w:rsidRPr="003C6D47" w:rsidRDefault="0071122E" w:rsidP="005265DC">
      <w:pPr>
        <w:spacing w:after="0" w:line="240" w:lineRule="auto"/>
        <w:ind w:firstLine="708"/>
        <w:jc w:val="center"/>
        <w:rPr>
          <w:rFonts w:ascii="Times New Roman" w:hAnsi="Times New Roman" w:cs="Times New Roman"/>
          <w:sz w:val="28"/>
          <w:szCs w:val="28"/>
          <w:lang w:val="uk-UA"/>
        </w:rPr>
      </w:pPr>
    </w:p>
    <w:p w:rsidR="002B461F" w:rsidRPr="003C6D47" w:rsidRDefault="002B461F" w:rsidP="005265DC">
      <w:pPr>
        <w:spacing w:after="0" w:line="240" w:lineRule="auto"/>
        <w:ind w:firstLine="708"/>
        <w:jc w:val="both"/>
        <w:rPr>
          <w:rFonts w:ascii="Times New Roman" w:hAnsi="Times New Roman" w:cs="Times New Roman"/>
          <w:sz w:val="28"/>
          <w:szCs w:val="28"/>
          <w:lang w:val="uk-UA"/>
        </w:rPr>
      </w:pPr>
    </w:p>
    <w:p w:rsidR="00085A63" w:rsidRPr="003C6D47" w:rsidRDefault="00085A63" w:rsidP="005265DC">
      <w:pPr>
        <w:spacing w:after="0" w:line="240" w:lineRule="auto"/>
        <w:rPr>
          <w:rFonts w:ascii="Times New Roman" w:hAnsi="Times New Roman" w:cs="Times New Roman"/>
          <w:sz w:val="28"/>
          <w:szCs w:val="28"/>
          <w:lang w:val="uk-UA"/>
        </w:rPr>
      </w:pPr>
      <w:r w:rsidRPr="003C6D47">
        <w:rPr>
          <w:rFonts w:ascii="Times New Roman" w:hAnsi="Times New Roman" w:cs="Times New Roman"/>
          <w:sz w:val="28"/>
          <w:szCs w:val="28"/>
          <w:lang w:val="uk-UA"/>
        </w:rPr>
        <w:br w:type="page"/>
      </w:r>
    </w:p>
    <w:p w:rsidR="005265DC" w:rsidRPr="003C6D47" w:rsidRDefault="00842D5F" w:rsidP="00842D5F">
      <w:pPr>
        <w:spacing w:after="0" w:line="240" w:lineRule="auto"/>
        <w:ind w:firstLine="708"/>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ПЕРЕДМОВА</w:t>
      </w:r>
    </w:p>
    <w:p w:rsidR="001776D3" w:rsidRPr="003C6D47" w:rsidRDefault="001776D3" w:rsidP="00842D5F">
      <w:pPr>
        <w:spacing w:after="0" w:line="240" w:lineRule="auto"/>
        <w:ind w:firstLine="708"/>
        <w:jc w:val="center"/>
        <w:rPr>
          <w:rFonts w:ascii="Times New Roman" w:hAnsi="Times New Roman" w:cs="Times New Roman"/>
          <w:sz w:val="28"/>
          <w:szCs w:val="28"/>
          <w:lang w:val="uk-UA"/>
        </w:rPr>
      </w:pPr>
    </w:p>
    <w:p w:rsidR="00EA4D0E" w:rsidRPr="003C6D47" w:rsidRDefault="00EA4D0E" w:rsidP="00EA4D0E">
      <w:pPr>
        <w:pStyle w:val="a4"/>
        <w:ind w:firstLine="454"/>
        <w:jc w:val="both"/>
        <w:rPr>
          <w:rFonts w:ascii="Times New Roman" w:eastAsia="MS Mincho" w:hAnsi="Times New Roman"/>
          <w:spacing w:val="-6"/>
          <w:sz w:val="28"/>
          <w:szCs w:val="28"/>
          <w:lang w:val="uk-UA"/>
        </w:rPr>
      </w:pPr>
      <w:r w:rsidRPr="003C6D47">
        <w:rPr>
          <w:rFonts w:ascii="Times New Roman" w:eastAsia="MS Mincho" w:hAnsi="Times New Roman"/>
          <w:color w:val="000000"/>
          <w:spacing w:val="-6"/>
          <w:sz w:val="28"/>
          <w:szCs w:val="28"/>
          <w:lang w:val="uk-UA"/>
        </w:rPr>
        <w:t>Щорічно у світі комахи – шкідники знищують 10–15% врожаю зернових культур, що за умов зростання чисельності людства створює глобальну проблему щодо забезпечення продовольчої безпеки (</w:t>
      </w:r>
      <w:r w:rsidRPr="003C6D47">
        <w:rPr>
          <w:rFonts w:ascii="Times New Roman" w:eastAsia="MS Mincho" w:hAnsi="Times New Roman"/>
          <w:color w:val="000000"/>
          <w:spacing w:val="-6"/>
          <w:sz w:val="28"/>
          <w:szCs w:val="28"/>
          <w:lang w:val="en-US"/>
        </w:rPr>
        <w:t>Food</w:t>
      </w:r>
      <w:r w:rsidRPr="003C6D47">
        <w:rPr>
          <w:rFonts w:ascii="Times New Roman" w:eastAsia="MS Mincho" w:hAnsi="Times New Roman"/>
          <w:color w:val="000000"/>
          <w:spacing w:val="-6"/>
          <w:sz w:val="28"/>
          <w:szCs w:val="28"/>
          <w:lang w:val="uk-UA"/>
        </w:rPr>
        <w:t xml:space="preserve"> </w:t>
      </w:r>
      <w:r w:rsidRPr="003C6D47">
        <w:rPr>
          <w:rFonts w:ascii="Times New Roman" w:eastAsia="MS Mincho" w:hAnsi="Times New Roman"/>
          <w:color w:val="000000"/>
          <w:spacing w:val="-6"/>
          <w:sz w:val="28"/>
          <w:szCs w:val="28"/>
          <w:lang w:val="en-US"/>
        </w:rPr>
        <w:t>and</w:t>
      </w:r>
      <w:r w:rsidRPr="003C6D47">
        <w:rPr>
          <w:rFonts w:ascii="Times New Roman" w:eastAsia="MS Mincho" w:hAnsi="Times New Roman"/>
          <w:color w:val="000000"/>
          <w:spacing w:val="-6"/>
          <w:sz w:val="28"/>
          <w:szCs w:val="28"/>
          <w:lang w:val="uk-UA"/>
        </w:rPr>
        <w:t xml:space="preserve"> </w:t>
      </w:r>
      <w:r w:rsidRPr="003C6D47">
        <w:rPr>
          <w:rFonts w:ascii="Times New Roman" w:eastAsia="MS Mincho" w:hAnsi="Times New Roman"/>
          <w:color w:val="000000"/>
          <w:spacing w:val="-6"/>
          <w:sz w:val="28"/>
          <w:szCs w:val="28"/>
          <w:lang w:val="en-US"/>
        </w:rPr>
        <w:t>Agriculture</w:t>
      </w:r>
      <w:r w:rsidRPr="003C6D47">
        <w:rPr>
          <w:rFonts w:ascii="Times New Roman" w:eastAsia="MS Mincho" w:hAnsi="Times New Roman"/>
          <w:color w:val="000000"/>
          <w:spacing w:val="-6"/>
          <w:sz w:val="28"/>
          <w:szCs w:val="28"/>
          <w:lang w:val="uk-UA"/>
        </w:rPr>
        <w:t xml:space="preserve"> </w:t>
      </w:r>
      <w:r w:rsidRPr="003C6D47">
        <w:rPr>
          <w:rFonts w:ascii="Times New Roman" w:eastAsia="MS Mincho" w:hAnsi="Times New Roman"/>
          <w:color w:val="000000"/>
          <w:spacing w:val="-6"/>
          <w:sz w:val="28"/>
          <w:szCs w:val="28"/>
          <w:lang w:val="en-US"/>
        </w:rPr>
        <w:t>Organization</w:t>
      </w:r>
      <w:r w:rsidRPr="003C6D47">
        <w:rPr>
          <w:rFonts w:ascii="Times New Roman" w:eastAsia="MS Mincho" w:hAnsi="Times New Roman"/>
          <w:color w:val="000000"/>
          <w:spacing w:val="-6"/>
          <w:sz w:val="28"/>
          <w:szCs w:val="28"/>
          <w:lang w:val="uk-UA"/>
        </w:rPr>
        <w:t xml:space="preserve"> </w:t>
      </w:r>
      <w:r w:rsidRPr="003C6D47">
        <w:rPr>
          <w:rFonts w:ascii="Times New Roman" w:eastAsia="MS Mincho" w:hAnsi="Times New Roman"/>
          <w:color w:val="000000"/>
          <w:spacing w:val="-6"/>
          <w:sz w:val="28"/>
          <w:szCs w:val="28"/>
          <w:lang w:val="en-US"/>
        </w:rPr>
        <w:t>of</w:t>
      </w:r>
      <w:r w:rsidRPr="003C6D47">
        <w:rPr>
          <w:rFonts w:ascii="Times New Roman" w:eastAsia="MS Mincho" w:hAnsi="Times New Roman"/>
          <w:color w:val="000000"/>
          <w:spacing w:val="-6"/>
          <w:sz w:val="28"/>
          <w:szCs w:val="28"/>
          <w:lang w:val="uk-UA"/>
        </w:rPr>
        <w:t xml:space="preserve"> </w:t>
      </w:r>
      <w:r w:rsidRPr="003C6D47">
        <w:rPr>
          <w:rFonts w:ascii="Times New Roman" w:eastAsia="MS Mincho" w:hAnsi="Times New Roman"/>
          <w:color w:val="000000"/>
          <w:spacing w:val="-6"/>
          <w:sz w:val="28"/>
          <w:szCs w:val="28"/>
          <w:lang w:val="en-US"/>
        </w:rPr>
        <w:t>the</w:t>
      </w:r>
      <w:r w:rsidRPr="003C6D47">
        <w:rPr>
          <w:rFonts w:ascii="Times New Roman" w:eastAsia="MS Mincho" w:hAnsi="Times New Roman"/>
          <w:color w:val="000000"/>
          <w:spacing w:val="-6"/>
          <w:sz w:val="28"/>
          <w:szCs w:val="28"/>
          <w:lang w:val="uk-UA"/>
        </w:rPr>
        <w:t xml:space="preserve"> </w:t>
      </w:r>
      <w:r w:rsidRPr="003C6D47">
        <w:rPr>
          <w:rFonts w:ascii="Times New Roman" w:eastAsia="MS Mincho" w:hAnsi="Times New Roman"/>
          <w:color w:val="000000"/>
          <w:spacing w:val="-6"/>
          <w:sz w:val="28"/>
          <w:szCs w:val="28"/>
          <w:lang w:val="en-US"/>
        </w:rPr>
        <w:t>Unaited</w:t>
      </w:r>
      <w:r w:rsidRPr="003C6D47">
        <w:rPr>
          <w:rFonts w:ascii="Times New Roman" w:eastAsia="MS Mincho" w:hAnsi="Times New Roman"/>
          <w:color w:val="000000"/>
          <w:spacing w:val="-6"/>
          <w:sz w:val="28"/>
          <w:szCs w:val="28"/>
          <w:lang w:val="uk-UA"/>
        </w:rPr>
        <w:t xml:space="preserve"> </w:t>
      </w:r>
      <w:r w:rsidRPr="003C6D47">
        <w:rPr>
          <w:rFonts w:ascii="Times New Roman" w:eastAsia="MS Mincho" w:hAnsi="Times New Roman"/>
          <w:color w:val="000000"/>
          <w:spacing w:val="-6"/>
          <w:sz w:val="28"/>
          <w:szCs w:val="28"/>
          <w:lang w:val="en-US"/>
        </w:rPr>
        <w:t>Nations</w:t>
      </w:r>
      <w:r w:rsidRPr="003C6D47">
        <w:rPr>
          <w:rFonts w:ascii="Times New Roman" w:eastAsia="MS Mincho" w:hAnsi="Times New Roman"/>
          <w:color w:val="000000"/>
          <w:spacing w:val="-6"/>
          <w:sz w:val="28"/>
          <w:szCs w:val="28"/>
          <w:lang w:val="uk-UA"/>
        </w:rPr>
        <w:t xml:space="preserve">). Для території України в окремі роки втрати врожаю пшениці сягають 25% і, за умов сталості цієї тенденції, створюються реальні ризики для безпеки держави. </w:t>
      </w:r>
      <w:r w:rsidRPr="003C6D47">
        <w:rPr>
          <w:rFonts w:ascii="Times New Roman" w:eastAsia="MS Mincho" w:hAnsi="Times New Roman"/>
          <w:spacing w:val="-6"/>
          <w:sz w:val="28"/>
          <w:szCs w:val="28"/>
          <w:lang w:val="uk-UA"/>
        </w:rPr>
        <w:t>Зважаючи на те, що аграрне спрямування розвитку держави останніми роками лише посилюється, розвиток адаптованого до екологічних та кліматичних умов України зернового виробництва є пріоритетним напрямом розвитку вітчизняного сільського господарства.</w:t>
      </w:r>
    </w:p>
    <w:p w:rsidR="00EA4D0E" w:rsidRPr="003C6D47" w:rsidRDefault="005265DC" w:rsidP="00EA4D0E">
      <w:pPr>
        <w:spacing w:after="0" w:line="240" w:lineRule="auto"/>
        <w:ind w:firstLine="708"/>
        <w:jc w:val="both"/>
        <w:rPr>
          <w:rFonts w:ascii="Times New Roman" w:hAnsi="Times New Roman"/>
          <w:sz w:val="28"/>
          <w:szCs w:val="28"/>
          <w:lang w:val="uk-UA"/>
        </w:rPr>
      </w:pPr>
      <w:r w:rsidRPr="003C6D47">
        <w:rPr>
          <w:rFonts w:ascii="Times New Roman" w:hAnsi="Times New Roman" w:cs="Times New Roman"/>
          <w:sz w:val="28"/>
          <w:szCs w:val="28"/>
          <w:lang w:val="uk-UA"/>
        </w:rPr>
        <w:t>Використання в сільському господарстві хімічних методів захисту рослин призводить до негативного впливу на оточуюче середовище</w:t>
      </w:r>
      <w:r w:rsidR="00842D5F" w:rsidRPr="003C6D47">
        <w:rPr>
          <w:rFonts w:ascii="Times New Roman" w:hAnsi="Times New Roman" w:cs="Times New Roman"/>
          <w:sz w:val="28"/>
          <w:szCs w:val="28"/>
          <w:lang w:val="uk-UA"/>
        </w:rPr>
        <w:t xml:space="preserve"> та якість продукції</w:t>
      </w:r>
      <w:r w:rsidRPr="003C6D47">
        <w:rPr>
          <w:rFonts w:ascii="Times New Roman" w:hAnsi="Times New Roman" w:cs="Times New Roman"/>
          <w:sz w:val="28"/>
          <w:szCs w:val="28"/>
          <w:lang w:val="uk-UA"/>
        </w:rPr>
        <w:t xml:space="preserve">, </w:t>
      </w:r>
      <w:r w:rsidRPr="003C6D47">
        <w:rPr>
          <w:rFonts w:ascii="Times New Roman" w:hAnsi="Times New Roman"/>
          <w:sz w:val="28"/>
          <w:szCs w:val="28"/>
          <w:lang w:val="uk-UA"/>
        </w:rPr>
        <w:t>(</w:t>
      </w:r>
      <w:r w:rsidRPr="003C6D47">
        <w:rPr>
          <w:rFonts w:ascii="Times New Roman" w:hAnsi="Times New Roman"/>
          <w:sz w:val="28"/>
          <w:szCs w:val="28"/>
        </w:rPr>
        <w:t>Benhalima</w:t>
      </w:r>
      <w:r w:rsidRPr="003C6D47">
        <w:rPr>
          <w:rFonts w:ascii="Times New Roman" w:hAnsi="Times New Roman"/>
          <w:sz w:val="28"/>
          <w:szCs w:val="28"/>
          <w:lang w:val="uk-UA"/>
        </w:rPr>
        <w:t xml:space="preserve"> </w:t>
      </w:r>
      <w:r w:rsidRPr="003C6D47">
        <w:rPr>
          <w:rFonts w:ascii="Times New Roman" w:hAnsi="Times New Roman"/>
          <w:i/>
          <w:sz w:val="28"/>
          <w:szCs w:val="28"/>
        </w:rPr>
        <w:t>et</w:t>
      </w:r>
      <w:r w:rsidRPr="003C6D47">
        <w:rPr>
          <w:rFonts w:ascii="Times New Roman" w:hAnsi="Times New Roman"/>
          <w:i/>
          <w:sz w:val="28"/>
          <w:szCs w:val="28"/>
          <w:lang w:val="uk-UA"/>
        </w:rPr>
        <w:t xml:space="preserve"> </w:t>
      </w:r>
      <w:r w:rsidRPr="003C6D47">
        <w:rPr>
          <w:rFonts w:ascii="Times New Roman" w:hAnsi="Times New Roman"/>
          <w:i/>
          <w:sz w:val="28"/>
          <w:szCs w:val="28"/>
        </w:rPr>
        <w:t>al</w:t>
      </w:r>
      <w:r w:rsidRPr="003C6D47">
        <w:rPr>
          <w:rFonts w:ascii="Times New Roman" w:hAnsi="Times New Roman"/>
          <w:i/>
          <w:sz w:val="28"/>
          <w:szCs w:val="28"/>
          <w:lang w:val="uk-UA"/>
        </w:rPr>
        <w:t>.,</w:t>
      </w:r>
      <w:r w:rsidRPr="003C6D47">
        <w:rPr>
          <w:rFonts w:ascii="Times New Roman" w:hAnsi="Times New Roman"/>
          <w:sz w:val="28"/>
          <w:szCs w:val="28"/>
          <w:lang w:val="uk-UA"/>
        </w:rPr>
        <w:t xml:space="preserve"> 2004; </w:t>
      </w:r>
      <w:r w:rsidRPr="003C6D47">
        <w:rPr>
          <w:rFonts w:ascii="Times New Roman" w:hAnsi="Times New Roman"/>
          <w:sz w:val="28"/>
          <w:szCs w:val="28"/>
        </w:rPr>
        <w:t>Pimentel</w:t>
      </w:r>
      <w:r w:rsidRPr="003C6D47">
        <w:rPr>
          <w:rFonts w:ascii="Times New Roman" w:hAnsi="Times New Roman"/>
          <w:sz w:val="28"/>
          <w:szCs w:val="28"/>
          <w:lang w:val="uk-UA"/>
        </w:rPr>
        <w:t xml:space="preserve"> </w:t>
      </w:r>
      <w:r w:rsidRPr="003C6D47">
        <w:rPr>
          <w:rFonts w:ascii="Times New Roman" w:hAnsi="Times New Roman"/>
          <w:i/>
          <w:sz w:val="28"/>
          <w:szCs w:val="28"/>
        </w:rPr>
        <w:t>et</w:t>
      </w:r>
      <w:r w:rsidRPr="003C6D47">
        <w:rPr>
          <w:rFonts w:ascii="Times New Roman" w:hAnsi="Times New Roman"/>
          <w:i/>
          <w:sz w:val="28"/>
          <w:szCs w:val="28"/>
          <w:lang w:val="uk-UA"/>
        </w:rPr>
        <w:t xml:space="preserve"> </w:t>
      </w:r>
      <w:r w:rsidRPr="003C6D47">
        <w:rPr>
          <w:rFonts w:ascii="Times New Roman" w:hAnsi="Times New Roman"/>
          <w:i/>
          <w:sz w:val="28"/>
          <w:szCs w:val="28"/>
        </w:rPr>
        <w:t>al</w:t>
      </w:r>
      <w:r w:rsidRPr="003C6D47">
        <w:rPr>
          <w:rFonts w:ascii="Times New Roman" w:hAnsi="Times New Roman"/>
          <w:i/>
          <w:sz w:val="28"/>
          <w:szCs w:val="28"/>
          <w:lang w:val="uk-UA"/>
        </w:rPr>
        <w:t>.,</w:t>
      </w:r>
      <w:r w:rsidRPr="003C6D47">
        <w:rPr>
          <w:rFonts w:ascii="Times New Roman" w:hAnsi="Times New Roman"/>
          <w:sz w:val="28"/>
          <w:szCs w:val="28"/>
          <w:lang w:val="uk-UA"/>
        </w:rPr>
        <w:t xml:space="preserve"> 2009). </w:t>
      </w:r>
      <w:r w:rsidR="00EA4D0E" w:rsidRPr="003C6D47">
        <w:rPr>
          <w:rFonts w:ascii="Times New Roman" w:hAnsi="Times New Roman"/>
          <w:sz w:val="28"/>
          <w:szCs w:val="28"/>
          <w:lang w:val="uk-UA"/>
        </w:rPr>
        <w:t>Відповідно до сучасних вимог щодо санітарно-екологічного стану сільськогосподарської продукції, необхідне зниження пестицидного навантаження на навколишнє середовище і поступове заміщення хімічних методів захисту альтернативними. Найбільш сприятливими і перспективними є біологічні методи контролю шкідників</w:t>
      </w:r>
      <w:r w:rsidR="001776D3" w:rsidRPr="003C6D47">
        <w:rPr>
          <w:rFonts w:ascii="Times New Roman" w:hAnsi="Times New Roman"/>
          <w:sz w:val="28"/>
          <w:szCs w:val="28"/>
          <w:lang w:val="uk-UA"/>
        </w:rPr>
        <w:t xml:space="preserve"> </w:t>
      </w:r>
      <w:r w:rsidR="00EA4D0E" w:rsidRPr="003C6D47">
        <w:rPr>
          <w:rFonts w:ascii="Times New Roman" w:hAnsi="Times New Roman"/>
          <w:sz w:val="28"/>
          <w:szCs w:val="28"/>
          <w:lang w:val="uk-UA"/>
        </w:rPr>
        <w:t>(</w:t>
      </w:r>
      <w:r w:rsidR="00EA4D0E" w:rsidRPr="003C6D47">
        <w:rPr>
          <w:rFonts w:ascii="Times New Roman" w:hAnsi="Times New Roman"/>
          <w:color w:val="000000"/>
          <w:sz w:val="28"/>
          <w:szCs w:val="28"/>
          <w:lang w:val="en-US"/>
        </w:rPr>
        <w:t>Koul</w:t>
      </w:r>
      <w:r w:rsidR="00EA4D0E" w:rsidRPr="003C6D47">
        <w:rPr>
          <w:rFonts w:ascii="Times New Roman" w:hAnsi="Times New Roman"/>
          <w:color w:val="000000"/>
          <w:sz w:val="28"/>
          <w:szCs w:val="28"/>
          <w:lang w:val="uk-UA"/>
        </w:rPr>
        <w:t xml:space="preserve">, </w:t>
      </w:r>
      <w:r w:rsidR="00EA4D0E" w:rsidRPr="003C6D47">
        <w:rPr>
          <w:rFonts w:ascii="Times New Roman" w:hAnsi="Times New Roman" w:cs="Times New Roman"/>
          <w:sz w:val="28"/>
          <w:szCs w:val="28"/>
          <w:lang w:val="uk-UA"/>
        </w:rPr>
        <w:t>&amp;</w:t>
      </w:r>
      <w:r w:rsidR="00EA4D0E" w:rsidRPr="003C6D47">
        <w:rPr>
          <w:rFonts w:ascii="Times New Roman" w:hAnsi="Times New Roman"/>
          <w:color w:val="000000"/>
          <w:sz w:val="28"/>
          <w:szCs w:val="28"/>
          <w:lang w:val="uk-UA"/>
        </w:rPr>
        <w:t xml:space="preserve"> </w:t>
      </w:r>
      <w:r w:rsidR="00EA4D0E" w:rsidRPr="003C6D47">
        <w:rPr>
          <w:rFonts w:ascii="Times New Roman" w:hAnsi="Times New Roman"/>
          <w:color w:val="000000"/>
          <w:sz w:val="28"/>
          <w:szCs w:val="28"/>
          <w:lang w:val="en-US"/>
        </w:rPr>
        <w:t>Walia</w:t>
      </w:r>
      <w:r w:rsidR="00EA4D0E" w:rsidRPr="003C6D47">
        <w:rPr>
          <w:rFonts w:ascii="Times New Roman" w:hAnsi="Times New Roman"/>
          <w:color w:val="000000"/>
          <w:sz w:val="28"/>
          <w:szCs w:val="28"/>
          <w:lang w:val="uk-UA"/>
        </w:rPr>
        <w:t xml:space="preserve">, </w:t>
      </w:r>
      <w:r w:rsidR="00EA4D0E" w:rsidRPr="003C6D47">
        <w:rPr>
          <w:rFonts w:ascii="Times New Roman" w:hAnsi="Times New Roman"/>
          <w:sz w:val="28"/>
          <w:szCs w:val="28"/>
          <w:lang w:val="uk-UA"/>
        </w:rPr>
        <w:t xml:space="preserve">2009). </w:t>
      </w:r>
    </w:p>
    <w:p w:rsidR="00842D5F" w:rsidRPr="003C6D47" w:rsidRDefault="00CB3CD1" w:rsidP="005265DC">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sz w:val="28"/>
          <w:szCs w:val="28"/>
          <w:lang w:val="uk-UA"/>
        </w:rPr>
        <w:t>Навчальний п</w:t>
      </w:r>
      <w:r w:rsidR="00BA52DD" w:rsidRPr="003C6D47">
        <w:rPr>
          <w:rFonts w:ascii="Times New Roman" w:hAnsi="Times New Roman"/>
          <w:sz w:val="28"/>
          <w:szCs w:val="28"/>
          <w:lang w:val="uk-UA"/>
        </w:rPr>
        <w:t xml:space="preserve">осібник спрямований на ознайомлення учнів з особливостями кожного з основних шкідників пшениці та продуктів її переробки, на </w:t>
      </w:r>
      <w:r w:rsidR="00BA52DD" w:rsidRPr="003C6D47">
        <w:rPr>
          <w:rFonts w:ascii="Times New Roman" w:hAnsi="Times New Roman" w:cs="Times New Roman"/>
          <w:sz w:val="28"/>
          <w:szCs w:val="28"/>
          <w:lang w:val="uk-UA"/>
        </w:rPr>
        <w:t>оцінку ступеню їх шкодочинності, та оволодіння методами регулювання їх кільк</w:t>
      </w:r>
      <w:r w:rsidR="0093246E" w:rsidRPr="003C6D47">
        <w:rPr>
          <w:rFonts w:ascii="Times New Roman" w:hAnsi="Times New Roman" w:cs="Times New Roman"/>
          <w:sz w:val="28"/>
          <w:szCs w:val="28"/>
          <w:lang w:val="uk-UA"/>
        </w:rPr>
        <w:t>ості екологічно чистими способами</w:t>
      </w:r>
      <w:r w:rsidR="00BA52DD" w:rsidRPr="003C6D47">
        <w:rPr>
          <w:rFonts w:ascii="Times New Roman" w:hAnsi="Times New Roman" w:cs="Times New Roman"/>
          <w:sz w:val="28"/>
          <w:szCs w:val="28"/>
          <w:lang w:val="uk-UA"/>
        </w:rPr>
        <w:t xml:space="preserve">. </w:t>
      </w:r>
      <w:r w:rsidR="00EA4D0E" w:rsidRPr="003C6D47">
        <w:rPr>
          <w:rFonts w:ascii="Times New Roman" w:hAnsi="Times New Roman" w:cs="Times New Roman"/>
          <w:sz w:val="28"/>
          <w:szCs w:val="28"/>
          <w:lang w:val="uk-UA"/>
        </w:rPr>
        <w:t xml:space="preserve">Основною метою цього </w:t>
      </w:r>
      <w:r w:rsidR="00BA52DD" w:rsidRPr="003C6D47">
        <w:rPr>
          <w:rFonts w:ascii="Times New Roman" w:hAnsi="Times New Roman" w:cs="Times New Roman"/>
          <w:sz w:val="28"/>
          <w:szCs w:val="28"/>
          <w:lang w:val="uk-UA"/>
        </w:rPr>
        <w:t>видання</w:t>
      </w:r>
      <w:r w:rsidR="00EA4D0E" w:rsidRPr="003C6D47">
        <w:rPr>
          <w:rFonts w:ascii="Times New Roman" w:hAnsi="Times New Roman" w:cs="Times New Roman"/>
          <w:sz w:val="28"/>
          <w:szCs w:val="28"/>
          <w:lang w:val="uk-UA"/>
        </w:rPr>
        <w:t xml:space="preserve"> є надання методичної допомоги учням для більш ефективного засвоєння знань, закріплення теоретичного матеріалу, а також осмисленого виконання </w:t>
      </w:r>
      <w:r w:rsidR="00E66B60" w:rsidRPr="003C6D47">
        <w:rPr>
          <w:rFonts w:ascii="Times New Roman" w:hAnsi="Times New Roman" w:cs="Times New Roman"/>
          <w:sz w:val="28"/>
          <w:szCs w:val="28"/>
          <w:lang w:val="uk-UA"/>
        </w:rPr>
        <w:t xml:space="preserve">науково-дослідних </w:t>
      </w:r>
      <w:r w:rsidR="00EA4D0E" w:rsidRPr="003C6D47">
        <w:rPr>
          <w:rFonts w:ascii="Times New Roman" w:hAnsi="Times New Roman" w:cs="Times New Roman"/>
          <w:sz w:val="28"/>
          <w:szCs w:val="28"/>
          <w:lang w:val="uk-UA"/>
        </w:rPr>
        <w:t>робіт. Отримані знання допоможуть учням у формуванні сучасного наукового світогляду, сприятимуть вихованню екологічно свідомої особистості.</w:t>
      </w:r>
    </w:p>
    <w:p w:rsidR="0093246E" w:rsidRPr="003C6D47" w:rsidRDefault="00805D05" w:rsidP="00695846">
      <w:pPr>
        <w:spacing w:after="0" w:line="240" w:lineRule="auto"/>
        <w:ind w:firstLine="708"/>
        <w:jc w:val="both"/>
        <w:rPr>
          <w:rFonts w:ascii="Times New Roman" w:hAnsi="Times New Roman"/>
          <w:sz w:val="28"/>
          <w:szCs w:val="28"/>
          <w:lang w:val="uk-UA"/>
        </w:rPr>
      </w:pPr>
      <w:r w:rsidRPr="003C6D47">
        <w:rPr>
          <w:rFonts w:ascii="Times New Roman" w:hAnsi="Times New Roman"/>
          <w:sz w:val="28"/>
          <w:szCs w:val="28"/>
          <w:lang w:val="uk-UA"/>
        </w:rPr>
        <w:t xml:space="preserve">До виконання практичних та науково-дослідницьких робіт допускаються учні, які ознайомилися з </w:t>
      </w:r>
      <w:r w:rsidR="005F6E0B" w:rsidRPr="003C6D47">
        <w:rPr>
          <w:rFonts w:ascii="Times New Roman" w:hAnsi="Times New Roman"/>
          <w:sz w:val="28"/>
          <w:szCs w:val="28"/>
          <w:lang w:val="uk-UA"/>
        </w:rPr>
        <w:t xml:space="preserve">загальними правилами поведінки під час проведення біологічних досліджень в лабораторії. </w:t>
      </w:r>
      <w:r w:rsidR="00CB3CD1" w:rsidRPr="003C6D47">
        <w:rPr>
          <w:rFonts w:ascii="Times New Roman" w:hAnsi="Times New Roman"/>
          <w:sz w:val="28"/>
          <w:szCs w:val="28"/>
          <w:lang w:val="uk-UA"/>
        </w:rPr>
        <w:t>Інструкції</w:t>
      </w:r>
      <w:r w:rsidR="005F6E0B" w:rsidRPr="003C6D47">
        <w:rPr>
          <w:rFonts w:ascii="Times New Roman" w:hAnsi="Times New Roman"/>
          <w:sz w:val="28"/>
          <w:szCs w:val="28"/>
          <w:lang w:val="uk-UA"/>
        </w:rPr>
        <w:t xml:space="preserve"> розроблені на основі «Правил безпеки під час роботи з біології в загальноосвітніх навчальних закладах» (ДНАОП 9.2.30-1.05-98), затверджених наказом Держнаглядохоронпр</w:t>
      </w:r>
      <w:r w:rsidR="00CB3CD1" w:rsidRPr="003C6D47">
        <w:rPr>
          <w:rFonts w:ascii="Times New Roman" w:hAnsi="Times New Roman"/>
          <w:sz w:val="28"/>
          <w:szCs w:val="28"/>
          <w:lang w:val="uk-UA"/>
        </w:rPr>
        <w:t xml:space="preserve">аці України від 16.11.98 № 221. </w:t>
      </w:r>
    </w:p>
    <w:p w:rsidR="008930E8" w:rsidRPr="003C6D47" w:rsidRDefault="008930E8" w:rsidP="00CB3CD1">
      <w:pPr>
        <w:spacing w:after="0"/>
        <w:rPr>
          <w:rFonts w:ascii="Times New Roman" w:hAnsi="Times New Roman"/>
          <w:sz w:val="28"/>
          <w:szCs w:val="28"/>
          <w:lang w:val="uk-UA"/>
        </w:rPr>
      </w:pPr>
    </w:p>
    <w:p w:rsidR="00D30096" w:rsidRPr="003C6D47" w:rsidRDefault="00CB3CD1" w:rsidP="00CB3CD1">
      <w:pPr>
        <w:spacing w:after="0" w:line="240" w:lineRule="auto"/>
        <w:ind w:firstLine="708"/>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Загальні правила поведінки під час проведення біологічних досліджень в лабораторії</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І. Загальні положення</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1.1. Під час роботи в лабораторії будьте обережними, дотримуючись порядку й чистоти на робочому місці, дотримуйтесь правил безпеки. Безладність, поспішність, необачність у роботі й порушення правил техніки безпеки можуть привести до нещасних випадків.</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ІІ. Вимоги безпеки перед початком роботи</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lastRenderedPageBreak/>
        <w:t>2.1. Чітко з’ясуйте порядок і правила проведення досліду.</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2.2. Перевіряйте наявність і надійність посуду, приладів та інших предметів, необхідних для виконання завдання.</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2.3. Звільніть робоче місце від усіх непотрібних для роботи предметів та матеріалів.</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2.4. Починайте виконувати завдання тільки з дозволу керівника.</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2.5. Виконуйте тільки ту роботу, що передбачена завданнями або доручена керівником. Виконувати роботи не пов’язані з завданням забороняється.</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2.6. Не відволікайтеся самі і не відволікайте інших від роботи сторонніми розмовами.</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ІІІ. Вимоги безпеки під час виконання роботи</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 xml:space="preserve">3.1. Для виконання завдання користуйтесь посудом і приладами виданими </w:t>
      </w:r>
      <w:r w:rsidR="0068120D" w:rsidRPr="003C6D47">
        <w:rPr>
          <w:rFonts w:ascii="Times New Roman" w:hAnsi="Times New Roman"/>
          <w:sz w:val="28"/>
          <w:szCs w:val="28"/>
          <w:lang w:val="uk-UA"/>
        </w:rPr>
        <w:t>керівнико</w:t>
      </w:r>
      <w:r w:rsidRPr="003C6D47">
        <w:rPr>
          <w:rFonts w:ascii="Times New Roman" w:hAnsi="Times New Roman"/>
          <w:sz w:val="28"/>
          <w:szCs w:val="28"/>
          <w:lang w:val="uk-UA"/>
        </w:rPr>
        <w:t>м.</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3.2. Нагріваючи рідини, тримайте посудину отвором від себе і не спрямовуйте на сусідів.</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3.3. Обережно поводьтеся з гострими предметами (ножицями, препарувальними голками).</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3.4. Розбавляючи концентровані кислоти водою, обережно доливайте кислоту у воду, а не навпаки.</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3.5. Посуд, у якому проводять досліди з органічними розчинниками, перед заповненням повинен бути чистим та сухим.</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ІV. Вимоги безпеки після закінчення роботи</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4.1. Розлиті випадково кислоти або розчини лугів збирайте і зливайте в місця вказані керівником.</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4.2. Після закінчення роботи ретельно вимийте руки з милом.</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V. Вимоги безпеки в аварійних ситуаціях</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5.1. Не пробуйте хімічні речовини на смак, адже будь-яка з них у тій чи іншій мірі є отруйною.</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5.2. Не заглядайте в посудину зверху (навіть у пробірку), тому що у випадку виштовхування рідини може статись нещасний випадок.</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 xml:space="preserve">5.3. Нагріваючи рідини, не залишайте їх без нагляду навіть на короткий час. </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 xml:space="preserve">5.4. При виявленні несправності установок негайно припиніть роботу і </w:t>
      </w:r>
      <w:r w:rsidR="0068120D" w:rsidRPr="003C6D47">
        <w:rPr>
          <w:rFonts w:ascii="Times New Roman" w:hAnsi="Times New Roman"/>
          <w:sz w:val="28"/>
          <w:szCs w:val="28"/>
          <w:lang w:val="uk-UA"/>
        </w:rPr>
        <w:t>повідомте про це керівника</w:t>
      </w:r>
      <w:r w:rsidRPr="003C6D47">
        <w:rPr>
          <w:rFonts w:ascii="Times New Roman" w:hAnsi="Times New Roman"/>
          <w:sz w:val="28"/>
          <w:szCs w:val="28"/>
          <w:lang w:val="uk-UA"/>
        </w:rPr>
        <w:t>.</w:t>
      </w:r>
    </w:p>
    <w:p w:rsidR="008930E8" w:rsidRPr="003C6D47" w:rsidRDefault="008930E8" w:rsidP="00D30096">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 xml:space="preserve">5.5. При попаданні на шкіру, одяг будь-яких речовин негайно припиніть роботу і повідомте про це </w:t>
      </w:r>
      <w:r w:rsidR="00C5239C" w:rsidRPr="003C6D47">
        <w:rPr>
          <w:rFonts w:ascii="Times New Roman" w:hAnsi="Times New Roman"/>
          <w:sz w:val="28"/>
          <w:szCs w:val="28"/>
          <w:lang w:val="uk-UA"/>
        </w:rPr>
        <w:t>кер</w:t>
      </w:r>
      <w:r w:rsidR="0068120D" w:rsidRPr="003C6D47">
        <w:rPr>
          <w:rFonts w:ascii="Times New Roman" w:hAnsi="Times New Roman"/>
          <w:sz w:val="28"/>
          <w:szCs w:val="28"/>
          <w:lang w:val="uk-UA"/>
        </w:rPr>
        <w:t>івника</w:t>
      </w:r>
      <w:r w:rsidRPr="003C6D47">
        <w:rPr>
          <w:rFonts w:ascii="Times New Roman" w:hAnsi="Times New Roman"/>
          <w:sz w:val="28"/>
          <w:szCs w:val="28"/>
          <w:lang w:val="uk-UA"/>
        </w:rPr>
        <w:t xml:space="preserve"> та змийте їх великою кількістю води.</w:t>
      </w:r>
    </w:p>
    <w:p w:rsidR="008930E8" w:rsidRPr="003C6D47" w:rsidRDefault="008930E8" w:rsidP="00D30096">
      <w:pPr>
        <w:spacing w:after="0" w:line="240" w:lineRule="auto"/>
        <w:ind w:firstLine="709"/>
        <w:jc w:val="both"/>
        <w:rPr>
          <w:rFonts w:ascii="Times New Roman" w:hAnsi="Times New Roman"/>
          <w:sz w:val="28"/>
          <w:szCs w:val="28"/>
          <w:lang w:val="uk-UA"/>
        </w:rPr>
      </w:pPr>
    </w:p>
    <w:p w:rsidR="008930E8" w:rsidRPr="003C6D47" w:rsidRDefault="008930E8" w:rsidP="008930E8">
      <w:pPr>
        <w:spacing w:after="0" w:line="240" w:lineRule="auto"/>
        <w:ind w:firstLine="708"/>
        <w:jc w:val="both"/>
        <w:rPr>
          <w:rFonts w:ascii="Times New Roman" w:hAnsi="Times New Roman"/>
          <w:sz w:val="28"/>
          <w:szCs w:val="28"/>
          <w:lang w:val="uk-UA"/>
        </w:rPr>
      </w:pPr>
    </w:p>
    <w:p w:rsidR="008930E8" w:rsidRPr="003C6D47" w:rsidRDefault="008930E8" w:rsidP="008930E8">
      <w:pPr>
        <w:spacing w:after="0" w:line="240" w:lineRule="auto"/>
        <w:ind w:firstLine="708"/>
        <w:jc w:val="both"/>
        <w:rPr>
          <w:rFonts w:ascii="Times New Roman" w:hAnsi="Times New Roman"/>
          <w:sz w:val="28"/>
          <w:szCs w:val="28"/>
          <w:lang w:val="uk-UA"/>
        </w:rPr>
      </w:pPr>
      <w:r w:rsidRPr="003C6D47">
        <w:rPr>
          <w:rFonts w:ascii="Times New Roman" w:hAnsi="Times New Roman"/>
          <w:sz w:val="28"/>
          <w:szCs w:val="28"/>
          <w:lang w:val="uk-UA"/>
        </w:rPr>
        <w:t>З правилами ознайомлений /-на П.І.П.</w:t>
      </w:r>
    </w:p>
    <w:p w:rsidR="005265DC" w:rsidRPr="003C6D47" w:rsidRDefault="008930E8" w:rsidP="008930E8">
      <w:pPr>
        <w:spacing w:after="0" w:line="240" w:lineRule="auto"/>
        <w:ind w:firstLine="708"/>
        <w:jc w:val="both"/>
        <w:rPr>
          <w:rFonts w:ascii="Times New Roman" w:hAnsi="Times New Roman"/>
          <w:sz w:val="28"/>
          <w:szCs w:val="28"/>
          <w:lang w:val="uk-UA"/>
        </w:rPr>
      </w:pPr>
      <w:r w:rsidRPr="003C6D47">
        <w:rPr>
          <w:rFonts w:ascii="Times New Roman" w:hAnsi="Times New Roman"/>
          <w:sz w:val="28"/>
          <w:szCs w:val="28"/>
          <w:lang w:val="uk-UA"/>
        </w:rPr>
        <w:t>________________________ ________________________</w:t>
      </w:r>
    </w:p>
    <w:p w:rsidR="00D30096" w:rsidRPr="003C6D47" w:rsidRDefault="008930E8" w:rsidP="00D30096">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sz w:val="28"/>
          <w:szCs w:val="28"/>
          <w:lang w:val="uk-UA"/>
        </w:rPr>
        <w:t>(дата)</w:t>
      </w:r>
      <w:r w:rsidRPr="003C6D47">
        <w:rPr>
          <w:rFonts w:ascii="Times New Roman" w:hAnsi="Times New Roman"/>
          <w:sz w:val="28"/>
          <w:szCs w:val="28"/>
          <w:lang w:val="uk-UA"/>
        </w:rPr>
        <w:tab/>
      </w:r>
      <w:r w:rsidRPr="003C6D47">
        <w:rPr>
          <w:rFonts w:ascii="Times New Roman" w:hAnsi="Times New Roman"/>
          <w:sz w:val="28"/>
          <w:szCs w:val="28"/>
          <w:lang w:val="uk-UA"/>
        </w:rPr>
        <w:tab/>
      </w:r>
      <w:r w:rsidRPr="003C6D47">
        <w:rPr>
          <w:rFonts w:ascii="Times New Roman" w:hAnsi="Times New Roman"/>
          <w:sz w:val="28"/>
          <w:szCs w:val="28"/>
          <w:lang w:val="uk-UA"/>
        </w:rPr>
        <w:tab/>
      </w:r>
      <w:r w:rsidRPr="003C6D47">
        <w:rPr>
          <w:rFonts w:ascii="Times New Roman" w:hAnsi="Times New Roman"/>
          <w:sz w:val="28"/>
          <w:szCs w:val="28"/>
          <w:lang w:val="uk-UA"/>
        </w:rPr>
        <w:tab/>
      </w:r>
      <w:r w:rsidRPr="003C6D47">
        <w:rPr>
          <w:rFonts w:ascii="Times New Roman" w:hAnsi="Times New Roman"/>
          <w:sz w:val="28"/>
          <w:szCs w:val="28"/>
          <w:lang w:val="uk-UA"/>
        </w:rPr>
        <w:tab/>
        <w:t>(підпис)</w:t>
      </w:r>
      <w:r w:rsidR="00D30096" w:rsidRPr="003C6D47">
        <w:rPr>
          <w:rFonts w:ascii="Times New Roman" w:hAnsi="Times New Roman" w:cs="Times New Roman"/>
          <w:sz w:val="28"/>
          <w:szCs w:val="28"/>
          <w:lang w:val="uk-UA"/>
        </w:rPr>
        <w:br w:type="page"/>
      </w:r>
    </w:p>
    <w:p w:rsidR="00085A63" w:rsidRPr="003C6D47" w:rsidRDefault="00085A63" w:rsidP="00D30096">
      <w:pPr>
        <w:spacing w:after="0" w:line="240" w:lineRule="auto"/>
        <w:ind w:firstLine="708"/>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1. КОРОТКА ХАРАКТЕРИСТИКА ШКІДНИКІВ ПШЕНИЦІ ТА ПРОДУКТІВ ЇЇ ПЕРЕРОБКИ</w:t>
      </w:r>
    </w:p>
    <w:p w:rsidR="00085A63" w:rsidRPr="003C6D47" w:rsidRDefault="0052563D" w:rsidP="00D30096">
      <w:pPr>
        <w:pStyle w:val="a3"/>
        <w:numPr>
          <w:ilvl w:val="1"/>
          <w:numId w:val="3"/>
        </w:numPr>
        <w:spacing w:before="240" w:after="360" w:line="240" w:lineRule="auto"/>
        <w:ind w:left="1066" w:hanging="357"/>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 </w:t>
      </w:r>
      <w:r w:rsidR="00085A63" w:rsidRPr="003C6D47">
        <w:rPr>
          <w:rFonts w:ascii="Times New Roman" w:hAnsi="Times New Roman" w:cs="Times New Roman"/>
          <w:sz w:val="28"/>
          <w:szCs w:val="28"/>
          <w:lang w:val="uk-UA"/>
        </w:rPr>
        <w:t>Характеристика шкідників – фітофагів пшениці</w:t>
      </w:r>
    </w:p>
    <w:p w:rsidR="00085A63" w:rsidRPr="003C6D47" w:rsidRDefault="00085A63" w:rsidP="005265DC">
      <w:pPr>
        <w:spacing w:after="0" w:line="240" w:lineRule="auto"/>
        <w:ind w:firstLine="708"/>
        <w:jc w:val="both"/>
        <w:rPr>
          <w:rFonts w:ascii="Times New Roman" w:hAnsi="Times New Roman" w:cs="Times New Roman"/>
          <w:sz w:val="28"/>
          <w:szCs w:val="28"/>
          <w:lang w:val="uk-UA"/>
        </w:rPr>
      </w:pPr>
      <w:r w:rsidRPr="003C6D47">
        <w:rPr>
          <w:rFonts w:ascii="Times New Roman" w:eastAsia="Times New Roman" w:hAnsi="Times New Roman" w:cs="Times New Roman"/>
          <w:color w:val="333333"/>
          <w:sz w:val="28"/>
          <w:szCs w:val="28"/>
          <w:lang w:val="uk-UA"/>
        </w:rPr>
        <w:t>Як і більшість інших культур, зернові злаки є їжею для широкого кола фітофагів. Умовно всю фаун</w:t>
      </w:r>
      <w:r w:rsidR="008051F8" w:rsidRPr="003C6D47">
        <w:rPr>
          <w:rFonts w:ascii="Times New Roman" w:eastAsia="Times New Roman" w:hAnsi="Times New Roman" w:cs="Times New Roman"/>
          <w:color w:val="333333"/>
          <w:sz w:val="28"/>
          <w:szCs w:val="28"/>
          <w:lang w:val="uk-UA"/>
        </w:rPr>
        <w:t>у</w:t>
      </w:r>
      <w:r w:rsidRPr="003C6D47">
        <w:rPr>
          <w:rFonts w:ascii="Times New Roman" w:eastAsia="Times New Roman" w:hAnsi="Times New Roman" w:cs="Times New Roman"/>
          <w:color w:val="333333"/>
          <w:sz w:val="28"/>
          <w:szCs w:val="28"/>
          <w:lang w:val="uk-UA"/>
        </w:rPr>
        <w:t xml:space="preserve"> шкідників можна розділити на багатоїдних, олігофагів і монофагів (</w:t>
      </w:r>
      <w:r w:rsidRPr="003C6D47">
        <w:rPr>
          <w:rFonts w:ascii="Times New Roman" w:hAnsi="Times New Roman" w:cs="Times New Roman"/>
          <w:sz w:val="28"/>
          <w:szCs w:val="28"/>
          <w:lang w:val="uk-UA"/>
        </w:rPr>
        <w:t xml:space="preserve">Halimonik, 2005; </w:t>
      </w:r>
      <w:r w:rsidRPr="003C6D47">
        <w:rPr>
          <w:rFonts w:ascii="Times New Roman" w:eastAsia="MS Mincho" w:hAnsi="Times New Roman" w:cs="Times New Roman"/>
          <w:color w:val="000000"/>
          <w:spacing w:val="-6"/>
          <w:sz w:val="28"/>
          <w:szCs w:val="28"/>
          <w:lang w:val="uk-UA"/>
        </w:rPr>
        <w:t>Getman, 2008)</w:t>
      </w:r>
      <w:r w:rsidRPr="003C6D47">
        <w:rPr>
          <w:rFonts w:ascii="Times New Roman" w:eastAsia="Times New Roman" w:hAnsi="Times New Roman" w:cs="Times New Roman"/>
          <w:color w:val="333333"/>
          <w:sz w:val="28"/>
          <w:szCs w:val="28"/>
          <w:lang w:val="uk-UA"/>
        </w:rPr>
        <w:t xml:space="preserve">. </w:t>
      </w:r>
      <w:r w:rsidRPr="003C6D47">
        <w:rPr>
          <w:rFonts w:ascii="Times New Roman" w:hAnsi="Times New Roman" w:cs="Times New Roman"/>
          <w:sz w:val="28"/>
          <w:szCs w:val="28"/>
          <w:lang w:val="uk-UA"/>
        </w:rPr>
        <w:t>Злакові рослини пошкоджують протягом усього періоду вегетації – від проростання до збирання врожаю. Зародком проростаючого зерна живляться дротяники, личинки росткової мухи. Гусениці підгризаючих совок, личинки пластинчастовусих жуків і хлібного вусача перегризають молоді проростки, що часто призводить до значного зрідження посівів. На молодих сходах оселяються личинки злакових мух, які пошкоджують точку росту, стебло, центральний листок, від чого рослини засихають. Восени значної шкоди завдають личинки хлібних жужелиць та озимої совки. Пошкоджень, зовні схожих на випрівання озимих, завдає зимовий злаковий кліщ. Навесні сходами ярих хлібів живляться жуки смугастої хлібної блохи, злакові мухи, цикадки. На листках розвиваються і шкодять попелиці, трипси, клопи-черепашки, личинки пильщиків, п’явиці, мухи-мінери тощо. Кореневу систему підгризають личинки пластинчастовусих жуків, кореневі попелиці (</w:t>
      </w:r>
      <w:r w:rsidRPr="003C6D47">
        <w:rPr>
          <w:rFonts w:ascii="Times New Roman" w:eastAsia="MS Mincho" w:hAnsi="Times New Roman" w:cs="Times New Roman"/>
          <w:color w:val="000000"/>
          <w:spacing w:val="-6"/>
          <w:sz w:val="28"/>
          <w:szCs w:val="28"/>
          <w:lang w:val="uk-UA"/>
        </w:rPr>
        <w:t xml:space="preserve">Vasilev, 1989; Romanenko et al., 2001; </w:t>
      </w:r>
      <w:r w:rsidRPr="003C6D47">
        <w:rPr>
          <w:rFonts w:ascii="Times New Roman" w:hAnsi="Times New Roman" w:cs="Times New Roman"/>
          <w:sz w:val="28"/>
          <w:szCs w:val="28"/>
          <w:lang w:val="uk-UA"/>
        </w:rPr>
        <w:t>Orlov, 2006</w:t>
      </w:r>
      <w:r w:rsidRPr="003C6D47">
        <w:rPr>
          <w:rFonts w:ascii="Times New Roman" w:eastAsia="MS Mincho" w:hAnsi="Times New Roman" w:cs="Times New Roman"/>
          <w:color w:val="000000"/>
          <w:spacing w:val="-6"/>
          <w:sz w:val="28"/>
          <w:szCs w:val="28"/>
          <w:lang w:val="uk-UA"/>
        </w:rPr>
        <w:t>)</w:t>
      </w:r>
      <w:r w:rsidRPr="003C6D47">
        <w:rPr>
          <w:rFonts w:ascii="Times New Roman" w:hAnsi="Times New Roman" w:cs="Times New Roman"/>
          <w:sz w:val="28"/>
          <w:szCs w:val="28"/>
          <w:lang w:val="uk-UA"/>
        </w:rPr>
        <w:t xml:space="preserve"> Шкідників пшениці понад 230 видів. До найбільш поширених і небезпечних належать на території степової зони України 17 з них. Ступінь шкодочинності кожного виду в різні періоди вегетації не однакова (</w:t>
      </w:r>
      <w:r w:rsidRPr="003C6D47">
        <w:rPr>
          <w:rFonts w:ascii="Times New Roman" w:eastAsia="MS Mincho" w:hAnsi="Times New Roman" w:cs="Times New Roman"/>
          <w:color w:val="000000"/>
          <w:spacing w:val="-6"/>
          <w:sz w:val="28"/>
          <w:szCs w:val="28"/>
          <w:lang w:val="uk-UA"/>
        </w:rPr>
        <w:t>Romanenko et al., 2001)</w:t>
      </w:r>
      <w:r w:rsidRPr="003C6D47">
        <w:rPr>
          <w:rFonts w:ascii="Times New Roman" w:hAnsi="Times New Roman" w:cs="Times New Roman"/>
          <w:sz w:val="28"/>
          <w:szCs w:val="28"/>
          <w:lang w:val="uk-UA"/>
        </w:rPr>
        <w:t>.</w:t>
      </w:r>
    </w:p>
    <w:p w:rsidR="00085A63" w:rsidRPr="003C6D47" w:rsidRDefault="00085A63" w:rsidP="005265DC">
      <w:pPr>
        <w:spacing w:after="0" w:line="240" w:lineRule="auto"/>
        <w:ind w:firstLine="454"/>
        <w:jc w:val="both"/>
        <w:rPr>
          <w:rFonts w:ascii="Times New Roman" w:hAnsi="Times New Roman" w:cs="Times New Roman"/>
          <w:color w:val="333333"/>
          <w:sz w:val="28"/>
          <w:szCs w:val="28"/>
          <w:shd w:val="clear" w:color="auto" w:fill="FFFFFF"/>
          <w:lang w:val="uk-UA"/>
        </w:rPr>
      </w:pPr>
      <w:r w:rsidRPr="003C6D47">
        <w:rPr>
          <w:rFonts w:ascii="Times New Roman" w:hAnsi="Times New Roman" w:cs="Times New Roman"/>
          <w:sz w:val="28"/>
          <w:szCs w:val="28"/>
          <w:lang w:val="uk-UA"/>
        </w:rPr>
        <w:t>Розрізняють ранній період, весняний і другу половину вегетації (</w:t>
      </w:r>
      <w:r w:rsidRPr="003C6D47">
        <w:rPr>
          <w:rFonts w:ascii="Times New Roman" w:eastAsia="MS Mincho" w:hAnsi="Times New Roman" w:cs="Times New Roman"/>
          <w:color w:val="000000"/>
          <w:spacing w:val="-6"/>
          <w:sz w:val="28"/>
          <w:szCs w:val="28"/>
          <w:lang w:val="uk-UA"/>
        </w:rPr>
        <w:t>Vereshagin, 2001</w:t>
      </w:r>
      <w:r w:rsidRPr="003C6D47">
        <w:rPr>
          <w:rFonts w:ascii="Times New Roman" w:hAnsi="Times New Roman" w:cs="Times New Roman"/>
          <w:sz w:val="28"/>
          <w:szCs w:val="28"/>
          <w:lang w:val="uk-UA"/>
        </w:rPr>
        <w:t>), але чіткого розмежовування між впливом на рослини шкідників різних періодів вегетації встановити важко. Ранній строк вегетації – час від появи сходів до періоду кущення; в цей період вплив шкідливих комах особливо небезпечний і пошкодження, які вони спричиняють можуть привести до загибелі рослин на великих площах (</w:t>
      </w:r>
      <w:r w:rsidRPr="003C6D47">
        <w:rPr>
          <w:rFonts w:ascii="Times New Roman" w:eastAsia="MS Mincho" w:hAnsi="Times New Roman" w:cs="Times New Roman"/>
          <w:color w:val="000000"/>
          <w:spacing w:val="-6"/>
          <w:sz w:val="28"/>
          <w:szCs w:val="28"/>
          <w:lang w:val="uk-UA"/>
        </w:rPr>
        <w:t>Vereshagin, 2001</w:t>
      </w:r>
      <w:r w:rsidRPr="003C6D47">
        <w:rPr>
          <w:rFonts w:ascii="Times New Roman" w:hAnsi="Times New Roman" w:cs="Times New Roman"/>
          <w:sz w:val="28"/>
          <w:szCs w:val="28"/>
          <w:lang w:val="uk-UA"/>
        </w:rPr>
        <w:t>). Найнебезпечніші для пшениці в цей час туруни волосистий та хлібний</w:t>
      </w:r>
      <w:r w:rsidRPr="003C6D47">
        <w:rPr>
          <w:rFonts w:ascii="Times New Roman" w:hAnsi="Times New Roman" w:cs="Times New Roman"/>
          <w:color w:val="333333"/>
          <w:sz w:val="28"/>
          <w:szCs w:val="28"/>
          <w:shd w:val="clear" w:color="auto" w:fill="FFFFFF"/>
          <w:lang w:val="uk-UA"/>
        </w:rPr>
        <w:t>.</w:t>
      </w:r>
    </w:p>
    <w:p w:rsidR="00085A63" w:rsidRPr="003C6D47" w:rsidRDefault="00085A63" w:rsidP="005265DC">
      <w:pPr>
        <w:spacing w:after="0" w:line="240" w:lineRule="auto"/>
        <w:ind w:firstLine="454"/>
        <w:jc w:val="both"/>
        <w:rPr>
          <w:rFonts w:ascii="Times New Roman" w:hAnsi="Times New Roman"/>
          <w:color w:val="000000"/>
          <w:spacing w:val="-6"/>
          <w:sz w:val="28"/>
          <w:szCs w:val="28"/>
          <w:lang w:val="uk-UA"/>
        </w:rPr>
      </w:pPr>
      <w:r w:rsidRPr="003C6D47">
        <w:rPr>
          <w:rFonts w:ascii="Times New Roman" w:hAnsi="Times New Roman" w:cs="Times New Roman"/>
          <w:b/>
          <w:color w:val="333333"/>
          <w:sz w:val="28"/>
          <w:szCs w:val="28"/>
          <w:shd w:val="clear" w:color="auto" w:fill="FFFFFF"/>
          <w:lang w:val="uk-UA"/>
        </w:rPr>
        <w:t>Турун волосистий</w:t>
      </w:r>
      <w:r w:rsidRPr="003C6D47">
        <w:rPr>
          <w:rFonts w:ascii="Times New Roman" w:hAnsi="Times New Roman" w:cs="Times New Roman"/>
          <w:color w:val="333333"/>
          <w:sz w:val="28"/>
          <w:szCs w:val="28"/>
          <w:shd w:val="clear" w:color="auto" w:fill="FFFFFF"/>
          <w:lang w:val="uk-UA"/>
        </w:rPr>
        <w:t xml:space="preserve"> (</w:t>
      </w:r>
      <w:r w:rsidRPr="003C6D47">
        <w:rPr>
          <w:rFonts w:ascii="Times New Roman" w:hAnsi="Times New Roman"/>
          <w:i/>
          <w:color w:val="000000"/>
          <w:spacing w:val="-6"/>
          <w:sz w:val="28"/>
          <w:szCs w:val="28"/>
          <w:lang w:val="uk-UA"/>
        </w:rPr>
        <w:t>Harpalus rufipes</w:t>
      </w:r>
      <w:r w:rsidRPr="003C6D47">
        <w:rPr>
          <w:rFonts w:ascii="Times New Roman" w:hAnsi="Times New Roman"/>
          <w:color w:val="000000"/>
          <w:spacing w:val="-6"/>
          <w:sz w:val="28"/>
          <w:szCs w:val="28"/>
          <w:lang w:val="uk-UA"/>
        </w:rPr>
        <w:t xml:space="preserve"> (De Geer, 1774)) – жук середніх розмірів, чорного кольору. Вусики і лапки у волосистої жужелиці руді з жовтуватим відтінком. Характерна риса – надкрила усіяні точками більш світлого відтінку і волосками. Максимальну діяльність цей жук проявляє у другій частині літа і осені, вечорами і вночі. Хоча турун волосистий є важливим ентомофагом та винищувачем насіння бур’янів, у місцях концентрації особини даного виду здатні чинити істотний негативний вплив на посіви різних сільськогосподарських культур, пошкоджуючи генеративні та вегетативні органи рослин. Шкодить в основному імаго, поїдаючи незрілі зерна пшениці та інших зернових культур</w:t>
      </w:r>
      <w:r w:rsidR="003C6D47">
        <w:rPr>
          <w:rFonts w:ascii="Times New Roman" w:hAnsi="Times New Roman"/>
          <w:color w:val="000000"/>
          <w:spacing w:val="-6"/>
          <w:sz w:val="28"/>
          <w:szCs w:val="28"/>
          <w:lang w:val="uk-UA"/>
        </w:rPr>
        <w:t>.</w:t>
      </w:r>
    </w:p>
    <w:p w:rsidR="00085A63" w:rsidRPr="003C6D47" w:rsidRDefault="00085A63" w:rsidP="005265DC">
      <w:pPr>
        <w:spacing w:after="0" w:line="240" w:lineRule="auto"/>
        <w:ind w:firstLine="454"/>
        <w:jc w:val="both"/>
        <w:rPr>
          <w:rFonts w:ascii="Times New Roman" w:hAnsi="Times New Roman"/>
          <w:color w:val="000000"/>
          <w:spacing w:val="-6"/>
          <w:sz w:val="28"/>
          <w:szCs w:val="28"/>
          <w:lang w:val="uk-UA"/>
        </w:rPr>
      </w:pPr>
      <w:r w:rsidRPr="003C6D47">
        <w:rPr>
          <w:rFonts w:ascii="Times New Roman" w:hAnsi="Times New Roman"/>
          <w:b/>
          <w:color w:val="000000"/>
          <w:spacing w:val="-6"/>
          <w:sz w:val="28"/>
          <w:szCs w:val="28"/>
          <w:lang w:val="uk-UA"/>
        </w:rPr>
        <w:t>Турун хлібний</w:t>
      </w:r>
      <w:r w:rsidRPr="003C6D47">
        <w:rPr>
          <w:rFonts w:ascii="Times New Roman" w:hAnsi="Times New Roman"/>
          <w:color w:val="000000"/>
          <w:spacing w:val="-6"/>
          <w:sz w:val="28"/>
          <w:szCs w:val="28"/>
          <w:lang w:val="uk-UA"/>
        </w:rPr>
        <w:t xml:space="preserve"> (</w:t>
      </w:r>
      <w:r w:rsidRPr="003C6D47">
        <w:rPr>
          <w:rFonts w:ascii="Times New Roman" w:hAnsi="Times New Roman"/>
          <w:i/>
          <w:color w:val="000000"/>
          <w:spacing w:val="-6"/>
          <w:sz w:val="28"/>
          <w:szCs w:val="28"/>
          <w:lang w:val="uk-UA"/>
        </w:rPr>
        <w:t>Zabrus tenebrioides</w:t>
      </w:r>
      <w:r w:rsidRPr="003C6D47">
        <w:rPr>
          <w:rFonts w:ascii="Times New Roman" w:hAnsi="Times New Roman"/>
          <w:color w:val="000000"/>
          <w:spacing w:val="-6"/>
          <w:sz w:val="28"/>
          <w:szCs w:val="28"/>
          <w:lang w:val="uk-UA"/>
        </w:rPr>
        <w:t xml:space="preserve"> (</w:t>
      </w:r>
      <w:hyperlink r:id="rId9" w:tooltip="Goeze" w:history="1">
        <w:r w:rsidRPr="003C6D47">
          <w:rPr>
            <w:rFonts w:ascii="Times New Roman" w:hAnsi="Times New Roman"/>
            <w:color w:val="000000"/>
            <w:spacing w:val="-6"/>
            <w:sz w:val="28"/>
            <w:szCs w:val="28"/>
            <w:lang w:val="uk-UA"/>
          </w:rPr>
          <w:t>Goeze</w:t>
        </w:r>
      </w:hyperlink>
      <w:r w:rsidRPr="003C6D47">
        <w:rPr>
          <w:rFonts w:ascii="Times New Roman" w:hAnsi="Times New Roman"/>
          <w:color w:val="000000"/>
          <w:spacing w:val="-6"/>
          <w:sz w:val="28"/>
          <w:szCs w:val="28"/>
          <w:lang w:val="uk-UA"/>
        </w:rPr>
        <w:t xml:space="preserve">, 1777)) – вугільно-чорний жук із слабким металевим блиском, довжина тіла 14–16 мм. Є типовим мешканцем </w:t>
      </w:r>
      <w:r w:rsidRPr="003C6D47">
        <w:rPr>
          <w:rFonts w:ascii="Times New Roman" w:hAnsi="Times New Roman"/>
          <w:color w:val="000000"/>
          <w:spacing w:val="-6"/>
          <w:sz w:val="28"/>
          <w:szCs w:val="28"/>
          <w:lang w:val="uk-UA"/>
        </w:rPr>
        <w:lastRenderedPageBreak/>
        <w:t xml:space="preserve">степової зони. Температури до + 30 – + 36 </w:t>
      </w:r>
      <w:r w:rsidRPr="003C6D47">
        <w:rPr>
          <w:rFonts w:ascii="Times New Roman" w:hAnsi="Times New Roman" w:cs="Times New Roman"/>
          <w:color w:val="000000"/>
          <w:spacing w:val="-6"/>
          <w:sz w:val="28"/>
          <w:szCs w:val="28"/>
          <w:lang w:val="uk-UA"/>
        </w:rPr>
        <w:t>°</w:t>
      </w:r>
      <w:r w:rsidRPr="003C6D47">
        <w:rPr>
          <w:rFonts w:ascii="Times New Roman" w:hAnsi="Times New Roman"/>
          <w:color w:val="000000"/>
          <w:spacing w:val="-6"/>
          <w:sz w:val="28"/>
          <w:szCs w:val="28"/>
          <w:lang w:val="uk-UA"/>
        </w:rPr>
        <w:t xml:space="preserve"> С є критичною для виду. Шкодить личинка, що живе в нірці поруч з кормовою рослиною. Вночі харчується на рослині. Для харчування вдень тягне листя в нірку. Пошкоджені личинками на ранніх стадіях розвитку рослини гинуть</w:t>
      </w:r>
      <w:r w:rsidR="003C6D47">
        <w:rPr>
          <w:rFonts w:ascii="Times New Roman" w:hAnsi="Times New Roman"/>
          <w:color w:val="000000"/>
          <w:spacing w:val="-6"/>
          <w:sz w:val="28"/>
          <w:szCs w:val="28"/>
          <w:lang w:val="uk-UA"/>
        </w:rPr>
        <w:t>.</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З початком весняної вегетації до вищезазначених видів додаються п’явиця синя, смугаста хлібна та велика стеблова блішки й оленка пухнаста. Шкодочинність в цей період полягає у пошкодженні листової пластинки рослин</w:t>
      </w:r>
      <w:r w:rsidR="003C6D47">
        <w:rPr>
          <w:rFonts w:ascii="Times New Roman" w:hAnsi="Times New Roman" w:cs="Times New Roman"/>
          <w:sz w:val="28"/>
          <w:szCs w:val="28"/>
          <w:lang w:val="uk-UA"/>
        </w:rPr>
        <w:t>.</w:t>
      </w:r>
    </w:p>
    <w:p w:rsidR="00085A63" w:rsidRPr="003C6D47" w:rsidRDefault="00085A63" w:rsidP="005265DC">
      <w:pPr>
        <w:spacing w:after="0" w:line="240" w:lineRule="auto"/>
        <w:ind w:firstLine="454"/>
        <w:jc w:val="both"/>
        <w:rPr>
          <w:sz w:val="28"/>
          <w:szCs w:val="28"/>
          <w:lang w:val="uk-UA"/>
        </w:rPr>
      </w:pPr>
      <w:r w:rsidRPr="003C6D47">
        <w:rPr>
          <w:rFonts w:ascii="Times New Roman" w:hAnsi="Times New Roman" w:cs="Times New Roman"/>
          <w:b/>
          <w:sz w:val="28"/>
          <w:szCs w:val="28"/>
          <w:lang w:val="uk-UA"/>
        </w:rPr>
        <w:t>П’явиця синя</w:t>
      </w:r>
      <w:r w:rsidRPr="003C6D47">
        <w:rPr>
          <w:rFonts w:ascii="Times New Roman" w:hAnsi="Times New Roman" w:cs="Times New Roman"/>
          <w:sz w:val="28"/>
          <w:szCs w:val="28"/>
          <w:lang w:val="uk-UA"/>
        </w:rPr>
        <w:t xml:space="preserve"> (</w:t>
      </w:r>
      <w:r w:rsidRPr="003C6D47">
        <w:rPr>
          <w:rFonts w:ascii="Times New Roman" w:hAnsi="Times New Roman"/>
          <w:i/>
          <w:color w:val="000000"/>
          <w:spacing w:val="-6"/>
          <w:sz w:val="28"/>
          <w:szCs w:val="28"/>
          <w:lang w:val="uk-UA"/>
        </w:rPr>
        <w:t>Oulema lichenis</w:t>
      </w:r>
      <w:r w:rsidRPr="003C6D47">
        <w:rPr>
          <w:rFonts w:ascii="Times New Roman" w:hAnsi="Times New Roman"/>
          <w:color w:val="000000"/>
          <w:spacing w:val="-6"/>
          <w:sz w:val="28"/>
          <w:szCs w:val="28"/>
          <w:lang w:val="uk-UA"/>
        </w:rPr>
        <w:t xml:space="preserve"> (Heyden, 1879)) – жук зеленувато-синього, синього або синьо-фіолетового, рідше чорного кольору з металевим блиском. Довжина тіла 304 мм. Дорослі жуки з’являються в кінці квітня – на початку травня, коли середньодобова температура досягає 9–10 °С. Вони оселюються на крайових смугах полів шириною 25–30 м і прогризають листки злаків. Рослини мають пригнічений вигляд, відстають у рості та розвитку, у них зменшується розмір колосся і маса зернин. За чисельності сім – вісім жуків на 1 м² посіву вони здатні знищувати до 15 %, листкової поверхні. Значну загрозу становлять личинки, які виплоджуються з яєць через 13–16 днів і живляться на тих самих рослинах, що й дорослі комахи.</w:t>
      </w:r>
      <w:r w:rsidRPr="003C6D47">
        <w:rPr>
          <w:sz w:val="28"/>
          <w:szCs w:val="28"/>
        </w:rPr>
        <w:t xml:space="preserve"> </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Смугаста хлібна блішка</w:t>
      </w:r>
      <w:r w:rsidRPr="003C6D47">
        <w:rPr>
          <w:rFonts w:ascii="Times New Roman" w:hAnsi="Times New Roman" w:cs="Times New Roman"/>
          <w:sz w:val="28"/>
          <w:szCs w:val="28"/>
          <w:lang w:val="uk-UA"/>
        </w:rPr>
        <w:t xml:space="preserve"> (</w:t>
      </w:r>
      <w:r w:rsidRPr="003C6D47">
        <w:rPr>
          <w:rFonts w:ascii="Times New Roman" w:hAnsi="Times New Roman"/>
          <w:i/>
          <w:color w:val="000000"/>
          <w:spacing w:val="-6"/>
          <w:sz w:val="28"/>
          <w:szCs w:val="28"/>
          <w:lang w:val="uk-UA"/>
        </w:rPr>
        <w:t xml:space="preserve">Phyllotreta vittula </w:t>
      </w:r>
      <w:r w:rsidRPr="003C6D47">
        <w:rPr>
          <w:rFonts w:ascii="Times New Roman" w:hAnsi="Times New Roman"/>
          <w:color w:val="000000"/>
          <w:spacing w:val="-6"/>
          <w:sz w:val="28"/>
          <w:szCs w:val="28"/>
          <w:lang w:val="uk-UA"/>
        </w:rPr>
        <w:t>(Redtenbacher, 1849)) – жук 1,5–2 мм завдовжки, чорний, голова та передньоспинка із зеленуватим або голубим металічним блиском. Уздовж кожного надкрилля жовта смуга. Яйця блідо-жовті, овальні, завдовжки 0,5 мм. Личинка близько 3,5 мм, біла, циліндрична. Лялечка дещо темніша за личинку. Пошкоджує пшеницю, ячмінь, жито, просо, кукурудзу, злакові трави. Найбільше пошкоджується перший листок, що спостерігається одразу після появи листка на поверхні. Молоді рослини пригнічуються, жовтіють, сохнуть. Найбільшої шкоди завдає неопушеним сортам м’якої пшениці, менше – кукурудзі та озимій пшениці. Личинки помітної шкоди зерновим злакам не завдають.</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b/>
          <w:color w:val="000000"/>
          <w:spacing w:val="-6"/>
          <w:sz w:val="28"/>
          <w:szCs w:val="28"/>
          <w:lang w:val="uk-UA"/>
        </w:rPr>
        <w:t>Велика стеблова блішка</w:t>
      </w:r>
      <w:r w:rsidRPr="003C6D47">
        <w:rPr>
          <w:rFonts w:ascii="Times New Roman" w:hAnsi="Times New Roman"/>
          <w:color w:val="000000"/>
          <w:spacing w:val="-6"/>
          <w:sz w:val="28"/>
          <w:szCs w:val="28"/>
          <w:lang w:val="uk-UA"/>
        </w:rPr>
        <w:t xml:space="preserve"> (</w:t>
      </w:r>
      <w:r w:rsidRPr="003C6D47">
        <w:rPr>
          <w:rFonts w:ascii="Times New Roman" w:hAnsi="Times New Roman"/>
          <w:i/>
          <w:color w:val="000000"/>
          <w:spacing w:val="-6"/>
          <w:sz w:val="28"/>
          <w:szCs w:val="28"/>
          <w:lang w:val="uk-UA"/>
        </w:rPr>
        <w:t>Chaetocnema aridula</w:t>
      </w:r>
      <w:r w:rsidRPr="003C6D47">
        <w:rPr>
          <w:rFonts w:ascii="Times New Roman" w:hAnsi="Times New Roman"/>
          <w:color w:val="000000"/>
          <w:spacing w:val="-6"/>
          <w:sz w:val="28"/>
          <w:szCs w:val="28"/>
          <w:lang w:val="uk-UA"/>
        </w:rPr>
        <w:t xml:space="preserve"> (Gyllenhal, 1827)) – жук 1,8–2,8 мм завдовжки, темно-бронзового кольору із зеленуватим відтінком. Пошкоджує озиму і яру пшеницю, ячмінь, жито, овес, злакові трави. Личинки проникають в стебла злаків i вигризають в них ходи, іноді навіть бувають в стеблах, що несуть колос. Найчастіше розвиваються в прикореневій частині стебел. Внаслiдок пошкоджень жовтіє центральний лист, а пізніше i все стебло. Біля основи стебла є вихідний отвір. </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b/>
          <w:color w:val="000000"/>
          <w:spacing w:val="-6"/>
          <w:sz w:val="28"/>
          <w:szCs w:val="28"/>
          <w:lang w:val="uk-UA"/>
        </w:rPr>
        <w:t>Оленка пухнаста</w:t>
      </w:r>
      <w:r w:rsidRPr="003C6D47">
        <w:rPr>
          <w:rFonts w:ascii="Times New Roman" w:hAnsi="Times New Roman"/>
          <w:color w:val="000000"/>
          <w:spacing w:val="-6"/>
          <w:sz w:val="28"/>
          <w:szCs w:val="28"/>
          <w:lang w:val="uk-UA"/>
        </w:rPr>
        <w:t xml:space="preserve"> (</w:t>
      </w:r>
      <w:r w:rsidRPr="003C6D47">
        <w:rPr>
          <w:rFonts w:ascii="Times New Roman" w:hAnsi="Times New Roman"/>
          <w:i/>
          <w:color w:val="000000"/>
          <w:spacing w:val="-6"/>
          <w:sz w:val="28"/>
          <w:szCs w:val="28"/>
          <w:lang w:val="uk-UA"/>
        </w:rPr>
        <w:t>Tropinota hirta</w:t>
      </w:r>
      <w:r w:rsidRPr="003C6D47">
        <w:rPr>
          <w:rFonts w:ascii="Times New Roman" w:hAnsi="Times New Roman"/>
          <w:color w:val="000000"/>
          <w:spacing w:val="-6"/>
          <w:sz w:val="28"/>
          <w:szCs w:val="28"/>
          <w:lang w:val="uk-UA"/>
        </w:rPr>
        <w:t xml:space="preserve"> (</w:t>
      </w:r>
      <w:hyperlink r:id="rId10" w:tooltip="Nicolaus Poda von Neuhaus" w:history="1">
        <w:r w:rsidRPr="003C6D47">
          <w:rPr>
            <w:rFonts w:ascii="Times New Roman" w:hAnsi="Times New Roman"/>
            <w:color w:val="000000"/>
            <w:spacing w:val="-6"/>
            <w:sz w:val="28"/>
            <w:szCs w:val="28"/>
            <w:lang w:val="uk-UA"/>
          </w:rPr>
          <w:t>Poda</w:t>
        </w:r>
      </w:hyperlink>
      <w:r w:rsidRPr="003C6D47">
        <w:rPr>
          <w:rFonts w:ascii="Times New Roman" w:hAnsi="Times New Roman"/>
          <w:color w:val="000000"/>
          <w:spacing w:val="-6"/>
          <w:sz w:val="28"/>
          <w:szCs w:val="28"/>
          <w:lang w:val="uk-UA"/>
        </w:rPr>
        <w:t xml:space="preserve">, </w:t>
      </w:r>
      <w:hyperlink r:id="rId11" w:tooltip="1761" w:history="1">
        <w:r w:rsidRPr="003C6D47">
          <w:rPr>
            <w:rFonts w:ascii="Times New Roman" w:hAnsi="Times New Roman"/>
            <w:color w:val="000000"/>
            <w:spacing w:val="-6"/>
            <w:sz w:val="28"/>
            <w:szCs w:val="28"/>
            <w:lang w:val="uk-UA"/>
          </w:rPr>
          <w:t>1761</w:t>
        </w:r>
      </w:hyperlink>
      <w:r w:rsidRPr="003C6D47">
        <w:rPr>
          <w:rFonts w:ascii="Times New Roman" w:hAnsi="Times New Roman"/>
          <w:color w:val="000000"/>
          <w:spacing w:val="-6"/>
          <w:sz w:val="28"/>
          <w:szCs w:val="28"/>
          <w:lang w:val="uk-UA"/>
        </w:rPr>
        <w:t>)) – чорний, майже матовий жук. Тіло широке, зверху сплощене, в довгих сірих іноді жовтуватих волосках, що стирчать. Довжина – 8,4–16 мм, ширина – 4,7–7,7 мм. Найбільш шкідливі дорослі жуки в період спарювання. Особливо сильні пошкодження наносить в посушливі роки. Спалахи її розмноження вчені пов'язують із змінами ритму сонячної активності, а також однією з причин зростання чисельності оленки є те, що всі стадії її розвитку пов</w:t>
      </w:r>
      <w:r w:rsidRPr="003C6D47">
        <w:rPr>
          <w:rFonts w:ascii="Times New Roman" w:hAnsi="Times New Roman" w:cs="Times New Roman"/>
          <w:sz w:val="28"/>
          <w:szCs w:val="28"/>
          <w:lang w:val="uk-UA"/>
        </w:rPr>
        <w:t>’</w:t>
      </w:r>
      <w:r w:rsidRPr="003C6D47">
        <w:rPr>
          <w:rFonts w:ascii="Times New Roman" w:hAnsi="Times New Roman"/>
          <w:color w:val="000000"/>
          <w:spacing w:val="-6"/>
          <w:sz w:val="28"/>
          <w:szCs w:val="28"/>
          <w:lang w:val="uk-UA"/>
        </w:rPr>
        <w:t>язані з ґрунтом (</w:t>
      </w:r>
      <w:r w:rsidRPr="003C6D47">
        <w:rPr>
          <w:rFonts w:ascii="Times New Roman" w:hAnsi="Times New Roman" w:cs="Times New Roman"/>
          <w:sz w:val="28"/>
          <w:szCs w:val="28"/>
          <w:lang w:val="uk-UA"/>
        </w:rPr>
        <w:t>Orlov, 2006)</w:t>
      </w:r>
      <w:r w:rsidRPr="003C6D47">
        <w:rPr>
          <w:rFonts w:ascii="Times New Roman" w:hAnsi="Times New Roman"/>
          <w:color w:val="000000"/>
          <w:spacing w:val="-6"/>
          <w:sz w:val="28"/>
          <w:szCs w:val="28"/>
          <w:lang w:val="uk-UA"/>
        </w:rPr>
        <w:t>.</w:t>
      </w:r>
    </w:p>
    <w:p w:rsidR="00085A63" w:rsidRPr="003C6D47" w:rsidRDefault="00085A63" w:rsidP="005265DC">
      <w:pPr>
        <w:spacing w:after="0" w:line="240" w:lineRule="auto"/>
        <w:ind w:firstLine="454"/>
        <w:jc w:val="both"/>
        <w:rPr>
          <w:rFonts w:ascii="Times New Roman" w:hAnsi="Times New Roman"/>
          <w:color w:val="000000"/>
          <w:spacing w:val="-6"/>
          <w:sz w:val="28"/>
          <w:szCs w:val="28"/>
          <w:lang w:val="uk-UA"/>
        </w:rPr>
      </w:pPr>
      <w:r w:rsidRPr="003C6D47">
        <w:rPr>
          <w:rFonts w:ascii="Times New Roman" w:hAnsi="Times New Roman" w:cs="Times New Roman"/>
          <w:sz w:val="28"/>
          <w:szCs w:val="28"/>
          <w:lang w:val="uk-UA"/>
        </w:rPr>
        <w:lastRenderedPageBreak/>
        <w:t>Середина вегетації співпадає з фазами утворення колоску та наливу зерна. Н</w:t>
      </w:r>
      <w:r w:rsidRPr="003C6D47">
        <w:rPr>
          <w:rFonts w:ascii="Times New Roman" w:hAnsi="Times New Roman"/>
          <w:color w:val="000000"/>
          <w:spacing w:val="-6"/>
          <w:sz w:val="28"/>
          <w:szCs w:val="28"/>
          <w:lang w:val="uk-UA"/>
        </w:rPr>
        <w:t xml:space="preserve">айактивнішими шкідниками злакових культур в цей період вважається трипс пшеничний та мідляки (піщаний, кукурудзяний та широкогрудий). </w:t>
      </w:r>
    </w:p>
    <w:p w:rsidR="00085A63" w:rsidRPr="003C6D47" w:rsidRDefault="00085A63" w:rsidP="005265DC">
      <w:pPr>
        <w:spacing w:after="0" w:line="240" w:lineRule="auto"/>
        <w:ind w:firstLine="454"/>
        <w:jc w:val="both"/>
        <w:rPr>
          <w:rFonts w:ascii="Times New Roman" w:hAnsi="Times New Roman" w:cs="Times New Roman"/>
          <w:color w:val="000000"/>
          <w:spacing w:val="-6"/>
          <w:sz w:val="28"/>
          <w:szCs w:val="28"/>
          <w:lang w:val="uk-UA"/>
        </w:rPr>
      </w:pPr>
      <w:r w:rsidRPr="003C6D47">
        <w:rPr>
          <w:rFonts w:ascii="Times New Roman" w:hAnsi="Times New Roman"/>
          <w:color w:val="000000"/>
          <w:spacing w:val="-6"/>
          <w:sz w:val="28"/>
          <w:szCs w:val="28"/>
          <w:lang w:val="uk-UA"/>
        </w:rPr>
        <w:t>Самки</w:t>
      </w:r>
      <w:r w:rsidR="00F87EA4" w:rsidRPr="003C6D47">
        <w:rPr>
          <w:rFonts w:ascii="Times New Roman" w:hAnsi="Times New Roman"/>
          <w:color w:val="000000"/>
          <w:spacing w:val="-6"/>
          <w:sz w:val="28"/>
          <w:szCs w:val="28"/>
          <w:lang w:val="uk-UA"/>
        </w:rPr>
        <w:t xml:space="preserve"> </w:t>
      </w:r>
      <w:r w:rsidR="00F87EA4" w:rsidRPr="003C6D47">
        <w:rPr>
          <w:rFonts w:ascii="Times New Roman" w:hAnsi="Times New Roman"/>
          <w:b/>
          <w:color w:val="000000"/>
          <w:spacing w:val="-6"/>
          <w:sz w:val="28"/>
          <w:szCs w:val="28"/>
          <w:lang w:val="uk-UA"/>
        </w:rPr>
        <w:t>пшеничного трипсу</w:t>
      </w:r>
      <w:r w:rsidR="00F87EA4" w:rsidRPr="003C6D47">
        <w:rPr>
          <w:rFonts w:ascii="Times New Roman" w:hAnsi="Times New Roman"/>
          <w:color w:val="000000"/>
          <w:spacing w:val="-6"/>
          <w:sz w:val="28"/>
          <w:szCs w:val="28"/>
          <w:lang w:val="uk-UA"/>
        </w:rPr>
        <w:t xml:space="preserve"> (</w:t>
      </w:r>
      <w:r w:rsidRPr="003C6D47">
        <w:rPr>
          <w:rFonts w:ascii="Times New Roman" w:hAnsi="Times New Roman"/>
          <w:i/>
          <w:color w:val="000000"/>
          <w:spacing w:val="-6"/>
          <w:sz w:val="28"/>
          <w:szCs w:val="28"/>
          <w:lang w:val="uk-UA"/>
        </w:rPr>
        <w:t>Haplothrips tritici</w:t>
      </w:r>
      <w:r w:rsidRPr="003C6D47">
        <w:rPr>
          <w:rFonts w:ascii="Times New Roman" w:hAnsi="Times New Roman"/>
          <w:color w:val="000000"/>
          <w:spacing w:val="-6"/>
          <w:sz w:val="28"/>
          <w:szCs w:val="28"/>
          <w:lang w:val="uk-UA"/>
        </w:rPr>
        <w:t xml:space="preserve"> (Kurdjumov, 1912)</w:t>
      </w:r>
      <w:r w:rsidR="00F87EA4" w:rsidRPr="003C6D47">
        <w:rPr>
          <w:rFonts w:ascii="Times New Roman" w:hAnsi="Times New Roman"/>
          <w:color w:val="000000"/>
          <w:spacing w:val="-6"/>
          <w:sz w:val="28"/>
          <w:szCs w:val="28"/>
          <w:lang w:val="uk-UA"/>
        </w:rPr>
        <w:t>)</w:t>
      </w:r>
      <w:r w:rsidRPr="003C6D47">
        <w:rPr>
          <w:rFonts w:ascii="Times New Roman" w:hAnsi="Times New Roman"/>
          <w:color w:val="000000"/>
          <w:spacing w:val="-6"/>
          <w:sz w:val="28"/>
          <w:szCs w:val="28"/>
          <w:lang w:val="uk-UA"/>
        </w:rPr>
        <w:t xml:space="preserve"> </w:t>
      </w:r>
      <w:r w:rsidR="00F87EA4" w:rsidRPr="003C6D47">
        <w:rPr>
          <w:rFonts w:ascii="Times New Roman" w:hAnsi="Times New Roman"/>
          <w:color w:val="000000"/>
          <w:spacing w:val="-6"/>
          <w:sz w:val="28"/>
          <w:szCs w:val="28"/>
          <w:lang w:val="uk-UA"/>
        </w:rPr>
        <w:t>1,3–1,5 мм завдовжки, від чорно-</w:t>
      </w:r>
      <w:r w:rsidRPr="003C6D47">
        <w:rPr>
          <w:rFonts w:ascii="Times New Roman" w:hAnsi="Times New Roman"/>
          <w:color w:val="000000"/>
          <w:spacing w:val="-6"/>
          <w:sz w:val="28"/>
          <w:szCs w:val="28"/>
          <w:lang w:val="uk-UA"/>
        </w:rPr>
        <w:t>бурого до чорного кольору, самці трошки менші за самок, трапляються рідко. Масова поява дорослих трипсів збігається з початком колосіння озимої пшениці. Спочатку вони живляться колосковими лусками, а потім проникають у колос і починають відкладати яйця. На 6–8-му добу з них з’являються личинки, які спочатку висмоктують сік з колоскових лусок та квіткових плівок, а потім пошкоджують зерно, яке перебуває в м’якому стані. В результаті знижується маса і якість зерна, а загальні втрати можуть сягати 20 % можливого врожаю (</w:t>
      </w:r>
      <w:r w:rsidRPr="003C6D47">
        <w:rPr>
          <w:rFonts w:ascii="Times New Roman" w:hAnsi="Times New Roman" w:cs="Times New Roman"/>
          <w:sz w:val="28"/>
          <w:szCs w:val="28"/>
          <w:lang w:val="uk-UA"/>
        </w:rPr>
        <w:t xml:space="preserve">Stannard, 1968; Ananthakrishnan, 1980; Peñalver </w:t>
      </w:r>
      <w:r w:rsidRPr="003C6D47">
        <w:rPr>
          <w:rFonts w:ascii="Times New Roman" w:hAnsi="Times New Roman" w:cs="Times New Roman"/>
          <w:sz w:val="28"/>
          <w:szCs w:val="28"/>
          <w:lang w:val="en-US"/>
        </w:rPr>
        <w:t>et</w:t>
      </w:r>
      <w:r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en-US"/>
        </w:rPr>
        <w:t>al</w:t>
      </w:r>
      <w:r w:rsidRPr="003C6D47">
        <w:rPr>
          <w:rFonts w:ascii="Times New Roman" w:hAnsi="Times New Roman" w:cs="Times New Roman"/>
          <w:sz w:val="28"/>
          <w:szCs w:val="28"/>
          <w:lang w:val="uk-UA"/>
        </w:rPr>
        <w:t>., 2012)</w:t>
      </w:r>
      <w:r w:rsidRPr="003C6D47">
        <w:rPr>
          <w:rFonts w:ascii="Times New Roman" w:hAnsi="Times New Roman"/>
          <w:color w:val="000000"/>
          <w:spacing w:val="-6"/>
          <w:sz w:val="28"/>
          <w:szCs w:val="28"/>
          <w:lang w:val="uk-UA"/>
        </w:rPr>
        <w:t xml:space="preserve">. </w:t>
      </w:r>
    </w:p>
    <w:p w:rsidR="00085A63" w:rsidRPr="003C6D47" w:rsidRDefault="00085A63" w:rsidP="005265DC">
      <w:pPr>
        <w:spacing w:after="0" w:line="240" w:lineRule="auto"/>
        <w:ind w:firstLine="454"/>
        <w:jc w:val="both"/>
        <w:rPr>
          <w:rFonts w:ascii="Times New Roman" w:hAnsi="Times New Roman" w:cs="Times New Roman"/>
          <w:color w:val="000000"/>
          <w:spacing w:val="-6"/>
          <w:sz w:val="28"/>
          <w:szCs w:val="28"/>
          <w:lang w:val="uk-UA"/>
        </w:rPr>
      </w:pPr>
      <w:r w:rsidRPr="003C6D47">
        <w:rPr>
          <w:rFonts w:ascii="Times New Roman" w:hAnsi="Times New Roman" w:cs="Times New Roman"/>
          <w:b/>
          <w:color w:val="000000"/>
          <w:spacing w:val="-6"/>
          <w:sz w:val="28"/>
          <w:szCs w:val="28"/>
          <w:lang w:val="uk-UA"/>
        </w:rPr>
        <w:t>Мідляк піщаний</w:t>
      </w:r>
      <w:r w:rsidRPr="003C6D47">
        <w:rPr>
          <w:rFonts w:ascii="Times New Roman" w:hAnsi="Times New Roman" w:cs="Times New Roman"/>
          <w:color w:val="000000"/>
          <w:spacing w:val="-6"/>
          <w:sz w:val="28"/>
          <w:szCs w:val="28"/>
          <w:lang w:val="uk-UA"/>
        </w:rPr>
        <w:t xml:space="preserve"> (</w:t>
      </w:r>
      <w:r w:rsidRPr="003C6D47">
        <w:rPr>
          <w:rFonts w:ascii="Times New Roman" w:hAnsi="Times New Roman" w:cs="Times New Roman"/>
          <w:i/>
          <w:color w:val="000000"/>
          <w:spacing w:val="-6"/>
          <w:sz w:val="28"/>
          <w:szCs w:val="28"/>
          <w:lang w:val="uk-UA"/>
        </w:rPr>
        <w:t>Opatrum sabulosum</w:t>
      </w:r>
      <w:r w:rsidRPr="003C6D47">
        <w:rPr>
          <w:rFonts w:ascii="Times New Roman" w:hAnsi="Times New Roman" w:cs="Times New Roman"/>
          <w:color w:val="000000"/>
          <w:spacing w:val="-6"/>
          <w:sz w:val="28"/>
          <w:szCs w:val="28"/>
          <w:lang w:val="uk-UA"/>
        </w:rPr>
        <w:t xml:space="preserve"> (</w:t>
      </w:r>
      <w:hyperlink r:id="rId12" w:tooltip="Linnaeus" w:history="1">
        <w:r w:rsidRPr="003C6D47">
          <w:rPr>
            <w:rFonts w:ascii="Times New Roman" w:hAnsi="Times New Roman" w:cs="Times New Roman"/>
            <w:color w:val="000000"/>
            <w:spacing w:val="-6"/>
            <w:sz w:val="28"/>
            <w:szCs w:val="28"/>
            <w:lang w:val="uk-UA"/>
          </w:rPr>
          <w:t>Linnaeus</w:t>
        </w:r>
      </w:hyperlink>
      <w:r w:rsidRPr="003C6D47">
        <w:rPr>
          <w:rFonts w:ascii="Times New Roman" w:hAnsi="Times New Roman" w:cs="Times New Roman"/>
          <w:color w:val="000000"/>
          <w:spacing w:val="-6"/>
          <w:sz w:val="28"/>
          <w:szCs w:val="28"/>
          <w:lang w:val="uk-UA"/>
        </w:rPr>
        <w:t xml:space="preserve">, 1761)) </w:t>
      </w:r>
      <w:r w:rsidRPr="003C6D47">
        <w:rPr>
          <w:rFonts w:ascii="Times New Roman" w:hAnsi="Times New Roman"/>
          <w:color w:val="000000"/>
          <w:spacing w:val="-6"/>
          <w:sz w:val="28"/>
          <w:szCs w:val="28"/>
          <w:lang w:val="uk-UA"/>
        </w:rPr>
        <w:t>–</w:t>
      </w:r>
      <w:r w:rsidRPr="003C6D47">
        <w:rPr>
          <w:rFonts w:ascii="Times New Roman" w:hAnsi="Times New Roman" w:cs="Times New Roman"/>
          <w:color w:val="000000"/>
          <w:spacing w:val="-6"/>
          <w:sz w:val="28"/>
          <w:szCs w:val="28"/>
          <w:lang w:val="uk-UA"/>
        </w:rPr>
        <w:t xml:space="preserve"> жук розміром 7</w:t>
      </w:r>
      <w:r w:rsidRPr="003C6D47">
        <w:rPr>
          <w:rFonts w:ascii="Times New Roman" w:hAnsi="Times New Roman"/>
          <w:color w:val="000000"/>
          <w:spacing w:val="-6"/>
          <w:sz w:val="28"/>
          <w:szCs w:val="28"/>
          <w:lang w:val="uk-UA"/>
        </w:rPr>
        <w:t>–</w:t>
      </w:r>
      <w:r w:rsidRPr="003C6D47">
        <w:rPr>
          <w:rFonts w:ascii="Times New Roman" w:hAnsi="Times New Roman" w:cs="Times New Roman"/>
          <w:color w:val="000000"/>
          <w:spacing w:val="-6"/>
          <w:sz w:val="28"/>
          <w:szCs w:val="28"/>
          <w:lang w:val="uk-UA"/>
        </w:rPr>
        <w:t xml:space="preserve">10 мм, овальний, з майже паралельними боками, слабкоопуклий, чорний або сірувато-бурий від ґрунтової кірки, яка покриває все тіло. Найбільш значних пошкоджень жуки завдають у період з кінця квітня до середини травня, з’їдають верхівки сходів, а також перші листки. Жуки багатоїдні і пошкоджують різні культури. Личинки живляться гнильними рослинними рештками, живих рослин майже не пошкоджують. </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Мідляк кукурудзяний</w:t>
      </w:r>
      <w:r w:rsidRPr="003C6D47">
        <w:rPr>
          <w:rFonts w:ascii="Times New Roman" w:hAnsi="Times New Roman" w:cs="Times New Roman"/>
          <w:sz w:val="28"/>
          <w:szCs w:val="28"/>
          <w:lang w:val="uk-UA"/>
        </w:rPr>
        <w:t xml:space="preserve"> (</w:t>
      </w:r>
      <w:r w:rsidRPr="003C6D47">
        <w:rPr>
          <w:rFonts w:ascii="Times New Roman" w:hAnsi="Times New Roman" w:cs="Times New Roman"/>
          <w:i/>
          <w:color w:val="000000"/>
          <w:spacing w:val="-6"/>
          <w:sz w:val="28"/>
          <w:szCs w:val="28"/>
          <w:lang w:val="uk-UA"/>
        </w:rPr>
        <w:t>Pedinus femoralis</w:t>
      </w:r>
      <w:r w:rsidRPr="003C6D47">
        <w:rPr>
          <w:rFonts w:ascii="Times New Roman" w:hAnsi="Times New Roman" w:cs="Times New Roman"/>
          <w:color w:val="000000"/>
          <w:spacing w:val="-6"/>
          <w:sz w:val="28"/>
          <w:szCs w:val="28"/>
          <w:lang w:val="uk-UA"/>
        </w:rPr>
        <w:t xml:space="preserve"> (Linnaeus, 1767))</w:t>
      </w:r>
      <w:r w:rsidRPr="003C6D47">
        <w:rPr>
          <w:rFonts w:ascii="Times New Roman" w:hAnsi="Times New Roman" w:cs="Times New Roman"/>
          <w:sz w:val="28"/>
          <w:szCs w:val="28"/>
          <w:lang w:val="uk-UA"/>
        </w:rPr>
        <w:t xml:space="preserve"> зустрічається рідше за піщаного. Жук 7,3</w:t>
      </w:r>
      <w:r w:rsidRPr="003C6D47">
        <w:rPr>
          <w:rFonts w:ascii="Times New Roman" w:hAnsi="Times New Roman"/>
          <w:color w:val="000000"/>
          <w:spacing w:val="-6"/>
          <w:sz w:val="28"/>
          <w:szCs w:val="28"/>
          <w:lang w:val="uk-UA"/>
        </w:rPr>
        <w:t>–</w:t>
      </w:r>
      <w:r w:rsidRPr="003C6D47">
        <w:rPr>
          <w:rFonts w:ascii="Times New Roman" w:hAnsi="Times New Roman" w:cs="Times New Roman"/>
          <w:sz w:val="28"/>
          <w:szCs w:val="28"/>
          <w:lang w:val="uk-UA"/>
        </w:rPr>
        <w:t>9,6мм, тіло овальне, чорне, блискуче. Основну шкоду спричиняють личинки, які живуть в поверхневому шарі ґрунту; їдять висіяне насіння, сходи, коріння.</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b/>
          <w:color w:val="000000"/>
          <w:spacing w:val="-6"/>
          <w:sz w:val="28"/>
          <w:szCs w:val="28"/>
          <w:lang w:val="uk-UA"/>
        </w:rPr>
        <w:t>Мідляк широкогрудий</w:t>
      </w:r>
      <w:r w:rsidRPr="003C6D47">
        <w:rPr>
          <w:rFonts w:ascii="Times New Roman" w:hAnsi="Times New Roman" w:cs="Times New Roman"/>
          <w:color w:val="000000"/>
          <w:spacing w:val="-6"/>
          <w:sz w:val="28"/>
          <w:szCs w:val="28"/>
          <w:lang w:val="uk-UA"/>
        </w:rPr>
        <w:t xml:space="preserve"> (</w:t>
      </w:r>
      <w:r w:rsidRPr="003C6D47">
        <w:rPr>
          <w:rFonts w:ascii="Times New Roman" w:hAnsi="Times New Roman" w:cs="Times New Roman"/>
          <w:i/>
          <w:color w:val="000000"/>
          <w:spacing w:val="-6"/>
          <w:sz w:val="28"/>
          <w:szCs w:val="28"/>
          <w:lang w:val="uk-UA"/>
        </w:rPr>
        <w:t>Blaps lethifera</w:t>
      </w:r>
      <w:r w:rsidRPr="003C6D47">
        <w:rPr>
          <w:rFonts w:ascii="Times New Roman" w:hAnsi="Times New Roman" w:cs="Times New Roman"/>
          <w:color w:val="000000"/>
          <w:spacing w:val="-6"/>
          <w:sz w:val="28"/>
          <w:szCs w:val="28"/>
          <w:lang w:val="uk-UA"/>
        </w:rPr>
        <w:t xml:space="preserve"> (Marsham, 1802)) </w:t>
      </w:r>
      <w:r w:rsidRPr="003C6D47">
        <w:rPr>
          <w:rFonts w:ascii="Times New Roman" w:hAnsi="Times New Roman"/>
          <w:color w:val="000000"/>
          <w:spacing w:val="-6"/>
          <w:sz w:val="28"/>
          <w:szCs w:val="28"/>
          <w:lang w:val="uk-UA"/>
        </w:rPr>
        <w:t>– ж</w:t>
      </w:r>
      <w:r w:rsidRPr="003C6D47">
        <w:rPr>
          <w:rFonts w:ascii="Times New Roman" w:hAnsi="Times New Roman" w:cs="Times New Roman"/>
          <w:color w:val="000000"/>
          <w:spacing w:val="-6"/>
          <w:sz w:val="28"/>
          <w:szCs w:val="28"/>
          <w:lang w:val="uk-UA"/>
        </w:rPr>
        <w:t>ук розміром 20</w:t>
      </w:r>
      <w:r w:rsidRPr="003C6D47">
        <w:rPr>
          <w:rFonts w:ascii="Times New Roman" w:hAnsi="Times New Roman"/>
          <w:color w:val="000000"/>
          <w:spacing w:val="-6"/>
          <w:sz w:val="28"/>
          <w:szCs w:val="28"/>
          <w:lang w:val="uk-UA"/>
        </w:rPr>
        <w:t>–</w:t>
      </w:r>
      <w:r w:rsidRPr="003C6D47">
        <w:rPr>
          <w:rFonts w:ascii="Times New Roman" w:hAnsi="Times New Roman" w:cs="Times New Roman"/>
          <w:color w:val="000000"/>
          <w:spacing w:val="-6"/>
          <w:sz w:val="28"/>
          <w:szCs w:val="28"/>
          <w:lang w:val="uk-UA"/>
        </w:rPr>
        <w:t>27 мм, чорний, з витягнутим довгим тілом; голова опукла, матова, крупнопунктирована чорним; крил немає. Жуки пошкоджують сходи різних бур’янів, а також прив’ялі культурні рослини, особливо пшеницю, кукурудзу, соняшник, буряки. Личинки живляться висіяним насінням, сходами.</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Якісні показники врожаю злакових культур знижують шкідлива й маврська черепашка та елія носата й гостроголова. Перед самим збиранням зерно пошкоджують різні хлібні жуки родини пластинчастовусих (</w:t>
      </w:r>
      <w:r w:rsidRPr="003C6D47">
        <w:rPr>
          <w:rFonts w:ascii="Times New Roman" w:hAnsi="Times New Roman"/>
          <w:color w:val="000000"/>
          <w:spacing w:val="-6"/>
          <w:sz w:val="28"/>
          <w:szCs w:val="28"/>
          <w:lang w:val="uk-UA"/>
        </w:rPr>
        <w:t>Scarabaeidae), зокрема, кузька хлібний, жук хрестоносе</w:t>
      </w:r>
      <w:r w:rsidR="003C6D47">
        <w:rPr>
          <w:rFonts w:ascii="Times New Roman" w:hAnsi="Times New Roman"/>
          <w:color w:val="000000"/>
          <w:spacing w:val="-6"/>
          <w:sz w:val="28"/>
          <w:szCs w:val="28"/>
          <w:lang w:val="uk-UA"/>
        </w:rPr>
        <w:t>ць та красун або хрущ польовий</w:t>
      </w:r>
      <w:r w:rsidRPr="003C6D47">
        <w:rPr>
          <w:rFonts w:ascii="Times New Roman" w:hAnsi="Times New Roman"/>
          <w:color w:val="000000"/>
          <w:spacing w:val="-6"/>
          <w:sz w:val="28"/>
          <w:szCs w:val="28"/>
          <w:lang w:val="uk-UA"/>
        </w:rPr>
        <w:t xml:space="preserve">. </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b/>
          <w:color w:val="000000"/>
          <w:spacing w:val="-6"/>
          <w:sz w:val="28"/>
          <w:szCs w:val="28"/>
          <w:lang w:val="uk-UA"/>
        </w:rPr>
        <w:t>Черепашка шкідлива</w:t>
      </w:r>
      <w:r w:rsidRPr="003C6D47">
        <w:rPr>
          <w:rFonts w:ascii="Times New Roman" w:hAnsi="Times New Roman"/>
          <w:color w:val="000000"/>
          <w:spacing w:val="-6"/>
          <w:sz w:val="28"/>
          <w:szCs w:val="28"/>
          <w:lang w:val="uk-UA"/>
        </w:rPr>
        <w:t xml:space="preserve"> (</w:t>
      </w:r>
      <w:r w:rsidRPr="003C6D47">
        <w:rPr>
          <w:rFonts w:ascii="Times New Roman" w:hAnsi="Times New Roman"/>
          <w:i/>
          <w:color w:val="000000"/>
          <w:spacing w:val="-6"/>
          <w:sz w:val="28"/>
          <w:szCs w:val="28"/>
          <w:lang w:val="uk-UA"/>
        </w:rPr>
        <w:t>Eurygaster integriceps</w:t>
      </w:r>
      <w:r w:rsidRPr="003C6D47">
        <w:rPr>
          <w:rFonts w:ascii="Times New Roman" w:hAnsi="Times New Roman"/>
          <w:color w:val="000000"/>
          <w:spacing w:val="-6"/>
          <w:sz w:val="28"/>
          <w:szCs w:val="28"/>
          <w:lang w:val="uk-UA"/>
        </w:rPr>
        <w:t xml:space="preserve"> (Puton, 1881)). Тіло імаго широкоовальне, довжина 9–13 мм, ширина 6–7 мм; забарвлення варіює від світло-коричневого або світло-сірого до темно-сірого, в окремі роки чорного кольору. Відрізняється від інших шкідників дуже щільним захисним щитом, який вкритий візерунками. Пошкоджує всі колосові злаки, але найсильніше пшеницю та жито. У весняний період пошкодження призводить до загибелі центрального листа і стебла. Уколи у стебло викликають білоколосість та недорозвинення зерна. Дорослі клопи і личинки живляться також зерном. У місцях уколу утворюється темна пляма, зерно стає зморшкуватим, знижується його схожість.</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lastRenderedPageBreak/>
        <w:t>Маврська черепашка</w:t>
      </w:r>
      <w:r w:rsidRPr="003C6D47">
        <w:rPr>
          <w:rFonts w:ascii="Times New Roman" w:hAnsi="Times New Roman" w:cs="Times New Roman"/>
          <w:sz w:val="28"/>
          <w:szCs w:val="28"/>
          <w:lang w:val="uk-UA"/>
        </w:rPr>
        <w:t xml:space="preserve"> (</w:t>
      </w:r>
      <w:r w:rsidRPr="003C6D47">
        <w:rPr>
          <w:rFonts w:ascii="Times New Roman" w:hAnsi="Times New Roman" w:cs="Times New Roman"/>
          <w:i/>
          <w:sz w:val="28"/>
          <w:szCs w:val="28"/>
          <w:lang w:val="uk-UA"/>
        </w:rPr>
        <w:t>Eurygaster maura</w:t>
      </w:r>
      <w:r w:rsidRPr="003C6D47">
        <w:rPr>
          <w:rFonts w:ascii="Times New Roman" w:hAnsi="Times New Roman" w:cs="Times New Roman"/>
          <w:sz w:val="28"/>
          <w:szCs w:val="28"/>
          <w:lang w:val="uk-UA"/>
        </w:rPr>
        <w:t xml:space="preserve"> (Linnaeus, 17580)). Імаго і личинки зовні схожі на шкідливу черепашку; відрізняються дещо меншими розмірами тіла (8</w:t>
      </w:r>
      <w:r w:rsidRPr="003C6D47">
        <w:rPr>
          <w:rFonts w:ascii="Times New Roman" w:hAnsi="Times New Roman"/>
          <w:color w:val="000000"/>
          <w:spacing w:val="-6"/>
          <w:sz w:val="28"/>
          <w:szCs w:val="28"/>
          <w:lang w:val="uk-UA"/>
        </w:rPr>
        <w:t>–</w:t>
      </w:r>
      <w:r w:rsidRPr="003C6D47">
        <w:rPr>
          <w:rFonts w:ascii="Times New Roman" w:hAnsi="Times New Roman" w:cs="Times New Roman"/>
          <w:sz w:val="28"/>
          <w:szCs w:val="28"/>
          <w:lang w:val="uk-UA"/>
        </w:rPr>
        <w:t>11 мм); бокові краї передньоспинки прямі або дещо увігнуті. Пошкоджує пшеницю, жито, ячмінь, злакові трави, іноді просо, кукурудзу. Пошкодження негативно впливають на хлібопекарські якості зерна.</w:t>
      </w:r>
    </w:p>
    <w:p w:rsidR="00085A63" w:rsidRPr="003C6D47" w:rsidRDefault="009F246A" w:rsidP="005265DC">
      <w:pPr>
        <w:spacing w:after="0" w:line="240" w:lineRule="auto"/>
        <w:ind w:firstLine="454"/>
        <w:jc w:val="both"/>
        <w:rPr>
          <w:rFonts w:ascii="Times New Roman" w:hAnsi="Times New Roman" w:cs="Times New Roman"/>
          <w:color w:val="000000"/>
          <w:spacing w:val="-6"/>
          <w:sz w:val="28"/>
          <w:szCs w:val="28"/>
          <w:lang w:val="uk-UA"/>
        </w:rPr>
      </w:pPr>
      <w:hyperlink r:id="rId13" w:tooltip="Щитник остроголовый (страница отсутствует)" w:history="1">
        <w:r w:rsidR="00085A63" w:rsidRPr="003C6D47">
          <w:rPr>
            <w:rFonts w:ascii="Times New Roman" w:hAnsi="Times New Roman" w:cs="Times New Roman"/>
            <w:b/>
            <w:color w:val="000000"/>
            <w:spacing w:val="-6"/>
            <w:sz w:val="28"/>
            <w:szCs w:val="28"/>
            <w:lang w:val="uk-UA"/>
          </w:rPr>
          <w:t>Елія</w:t>
        </w:r>
      </w:hyperlink>
      <w:r w:rsidR="00085A63" w:rsidRPr="003C6D47">
        <w:rPr>
          <w:rFonts w:ascii="Times New Roman" w:hAnsi="Times New Roman" w:cs="Times New Roman"/>
          <w:b/>
          <w:color w:val="000000"/>
          <w:spacing w:val="-6"/>
          <w:sz w:val="28"/>
          <w:szCs w:val="28"/>
          <w:lang w:val="uk-UA"/>
        </w:rPr>
        <w:t xml:space="preserve"> гостроголова </w:t>
      </w:r>
      <w:r w:rsidR="00085A63" w:rsidRPr="003C6D47">
        <w:rPr>
          <w:rFonts w:ascii="Times New Roman" w:hAnsi="Times New Roman" w:cs="Times New Roman"/>
          <w:color w:val="000000"/>
          <w:spacing w:val="-6"/>
          <w:sz w:val="28"/>
          <w:szCs w:val="28"/>
          <w:lang w:val="uk-UA"/>
        </w:rPr>
        <w:t>(</w:t>
      </w:r>
      <w:hyperlink r:id="rId14" w:tooltip="Aelia acuminata (страница отсутствует)" w:history="1">
        <w:r w:rsidR="00085A63" w:rsidRPr="003C6D47">
          <w:rPr>
            <w:rFonts w:ascii="Times New Roman" w:hAnsi="Times New Roman" w:cs="Times New Roman"/>
            <w:i/>
            <w:color w:val="000000"/>
            <w:spacing w:val="-6"/>
            <w:sz w:val="28"/>
            <w:szCs w:val="28"/>
            <w:lang w:val="uk-UA"/>
          </w:rPr>
          <w:t>Aelia acuminata</w:t>
        </w:r>
      </w:hyperlink>
      <w:r w:rsidR="00085A63" w:rsidRPr="003C6D47">
        <w:rPr>
          <w:rFonts w:ascii="Times New Roman" w:hAnsi="Times New Roman" w:cs="Times New Roman"/>
          <w:color w:val="000000"/>
          <w:spacing w:val="-6"/>
          <w:sz w:val="28"/>
          <w:szCs w:val="28"/>
          <w:lang w:val="uk-UA"/>
        </w:rPr>
        <w:t xml:space="preserve"> (Linnaeus, 1758)) </w:t>
      </w:r>
      <w:r w:rsidR="00085A63" w:rsidRPr="003C6D47">
        <w:rPr>
          <w:rFonts w:ascii="Times New Roman" w:hAnsi="Times New Roman"/>
          <w:color w:val="000000"/>
          <w:spacing w:val="-6"/>
          <w:sz w:val="28"/>
          <w:szCs w:val="28"/>
          <w:lang w:val="uk-UA"/>
        </w:rPr>
        <w:t>– к</w:t>
      </w:r>
      <w:r w:rsidR="00085A63" w:rsidRPr="003C6D47">
        <w:rPr>
          <w:rFonts w:ascii="Times New Roman" w:hAnsi="Times New Roman" w:cs="Times New Roman"/>
          <w:color w:val="000000"/>
          <w:spacing w:val="-6"/>
          <w:sz w:val="28"/>
          <w:szCs w:val="28"/>
          <w:lang w:val="uk-UA"/>
        </w:rPr>
        <w:t>лоп яйцеподібної форми, 7</w:t>
      </w:r>
      <w:r w:rsidR="00085A63" w:rsidRPr="003C6D47">
        <w:rPr>
          <w:rFonts w:ascii="Times New Roman" w:hAnsi="Times New Roman"/>
          <w:color w:val="000000"/>
          <w:spacing w:val="-6"/>
          <w:sz w:val="28"/>
          <w:szCs w:val="28"/>
          <w:lang w:val="uk-UA"/>
        </w:rPr>
        <w:t>–</w:t>
      </w:r>
      <w:r w:rsidR="00085A63" w:rsidRPr="003C6D47">
        <w:rPr>
          <w:rFonts w:ascii="Times New Roman" w:hAnsi="Times New Roman" w:cs="Times New Roman"/>
          <w:color w:val="000000"/>
          <w:spacing w:val="-6"/>
          <w:sz w:val="28"/>
          <w:szCs w:val="28"/>
          <w:lang w:val="uk-UA"/>
        </w:rPr>
        <w:t>10 мм завдовжки, сірувато-жовтого кольору. Личинки 1,6</w:t>
      </w:r>
      <w:r w:rsidR="00085A63" w:rsidRPr="003C6D47">
        <w:rPr>
          <w:rFonts w:ascii="Times New Roman" w:hAnsi="Times New Roman"/>
          <w:color w:val="000000"/>
          <w:spacing w:val="-6"/>
          <w:sz w:val="28"/>
          <w:szCs w:val="28"/>
          <w:lang w:val="uk-UA"/>
        </w:rPr>
        <w:t>–</w:t>
      </w:r>
      <w:r w:rsidR="00085A63" w:rsidRPr="003C6D47">
        <w:rPr>
          <w:rFonts w:ascii="Times New Roman" w:hAnsi="Times New Roman" w:cs="Times New Roman"/>
          <w:color w:val="000000"/>
          <w:spacing w:val="-6"/>
          <w:sz w:val="28"/>
          <w:szCs w:val="28"/>
          <w:lang w:val="uk-UA"/>
        </w:rPr>
        <w:t>6,7 мм, покриті короткими, добре помітними волосинками. Пошкоджує пшеницю, ячмінь, овес, кормові злакові трави. Шкоди завдають дорослі клопи, які перезимували, та їхнє потомство, однак найбільшої – личинки й клопи нового покоління, подібно до шкідливої черепашки та інших хлібних клопів. Завдана шкода стає відчутною при чисельності личинок 8</w:t>
      </w:r>
      <w:r w:rsidR="00085A63" w:rsidRPr="003C6D47">
        <w:rPr>
          <w:rFonts w:ascii="Times New Roman" w:hAnsi="Times New Roman"/>
          <w:color w:val="000000"/>
          <w:spacing w:val="-6"/>
          <w:sz w:val="28"/>
          <w:szCs w:val="28"/>
          <w:lang w:val="uk-UA"/>
        </w:rPr>
        <w:t>–</w:t>
      </w:r>
      <w:r w:rsidR="00085A63" w:rsidRPr="003C6D47">
        <w:rPr>
          <w:rFonts w:ascii="Times New Roman" w:hAnsi="Times New Roman" w:cs="Times New Roman"/>
          <w:color w:val="000000"/>
          <w:spacing w:val="-6"/>
          <w:sz w:val="28"/>
          <w:szCs w:val="28"/>
          <w:lang w:val="uk-UA"/>
        </w:rPr>
        <w:t>10 екз./м</w:t>
      </w:r>
      <w:r w:rsidR="00085A63" w:rsidRPr="003C6D47">
        <w:rPr>
          <w:rFonts w:ascii="Times New Roman" w:hAnsi="Times New Roman" w:cs="Times New Roman"/>
          <w:color w:val="000000"/>
          <w:spacing w:val="-6"/>
          <w:sz w:val="28"/>
          <w:szCs w:val="28"/>
          <w:vertAlign w:val="superscript"/>
          <w:lang w:val="uk-UA"/>
        </w:rPr>
        <w:t>2</w:t>
      </w:r>
      <w:r w:rsidR="00085A63" w:rsidRPr="003C6D47">
        <w:rPr>
          <w:rFonts w:ascii="Times New Roman" w:hAnsi="Times New Roman" w:cs="Times New Roman"/>
          <w:color w:val="000000"/>
          <w:spacing w:val="-6"/>
          <w:sz w:val="28"/>
          <w:szCs w:val="28"/>
          <w:lang w:val="uk-UA"/>
        </w:rPr>
        <w:t>. На якість урожаю значною мірою впливають пошкодження в період фази молочної стиглості зерна включно до закінчення збирання врожаю.</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Елія носата</w:t>
      </w:r>
      <w:r w:rsidRPr="003C6D47">
        <w:rPr>
          <w:rFonts w:ascii="Times New Roman" w:hAnsi="Times New Roman" w:cs="Times New Roman"/>
          <w:sz w:val="28"/>
          <w:szCs w:val="28"/>
          <w:lang w:val="uk-UA"/>
        </w:rPr>
        <w:t xml:space="preserve"> (</w:t>
      </w:r>
      <w:r w:rsidRPr="003C6D47">
        <w:rPr>
          <w:rFonts w:ascii="Times New Roman" w:hAnsi="Times New Roman" w:cs="Times New Roman"/>
          <w:i/>
          <w:sz w:val="28"/>
          <w:szCs w:val="28"/>
          <w:lang w:val="uk-UA"/>
        </w:rPr>
        <w:t>Aelia rostrata</w:t>
      </w:r>
      <w:r w:rsidRPr="003C6D47">
        <w:rPr>
          <w:rFonts w:ascii="Times New Roman" w:hAnsi="Times New Roman" w:cs="Times New Roman"/>
          <w:sz w:val="28"/>
          <w:szCs w:val="28"/>
          <w:lang w:val="uk-UA"/>
        </w:rPr>
        <w:t xml:space="preserve"> (Fabricius, 1803)) має жовтувате тіло, завдовжки 10</w:t>
      </w:r>
      <w:r w:rsidRPr="003C6D47">
        <w:rPr>
          <w:rFonts w:ascii="Times New Roman" w:hAnsi="Times New Roman"/>
          <w:color w:val="000000"/>
          <w:spacing w:val="-6"/>
          <w:sz w:val="28"/>
          <w:szCs w:val="28"/>
          <w:lang w:val="uk-UA"/>
        </w:rPr>
        <w:t>–</w:t>
      </w:r>
      <w:r w:rsidRPr="003C6D47">
        <w:rPr>
          <w:rFonts w:ascii="Times New Roman" w:hAnsi="Times New Roman" w:cs="Times New Roman"/>
          <w:sz w:val="28"/>
          <w:szCs w:val="28"/>
          <w:lang w:val="uk-UA"/>
        </w:rPr>
        <w:t>12</w:t>
      </w:r>
      <w:r w:rsidRPr="003C6D47">
        <w:rPr>
          <w:rFonts w:ascii="Times New Roman" w:hAnsi="Times New Roman"/>
          <w:color w:val="000000"/>
          <w:spacing w:val="-6"/>
          <w:sz w:val="28"/>
          <w:szCs w:val="28"/>
          <w:lang w:val="uk-UA"/>
        </w:rPr>
        <w:t> </w:t>
      </w:r>
      <w:r w:rsidRPr="003C6D47">
        <w:rPr>
          <w:rFonts w:ascii="Times New Roman" w:hAnsi="Times New Roman" w:cs="Times New Roman"/>
          <w:sz w:val="28"/>
          <w:szCs w:val="28"/>
          <w:lang w:val="uk-UA"/>
        </w:rPr>
        <w:t>мм, з малюнком із поздовжніх темних і світлих смуг, голова у вигляді трикутника з витягнутими вперед вилицями. Личинки до 7,5 мм завдовжки, жовтувато-білі, з темними, часто розмитими смугами, без опушення. Пошкоджує переважно пшеницю. Шкоди завдають дорослі клопи й личинки: перші знижують кількість урожаю, другі – його якість. Зовнішні ознаки пошкодження рослин і зерна подібні до тих, що завдають інші черепашки, однак їх негативний вплив на якість ур</w:t>
      </w:r>
      <w:r w:rsidR="003C6D47">
        <w:rPr>
          <w:rFonts w:ascii="Times New Roman" w:hAnsi="Times New Roman" w:cs="Times New Roman"/>
          <w:sz w:val="28"/>
          <w:szCs w:val="28"/>
          <w:lang w:val="uk-UA"/>
        </w:rPr>
        <w:t>ожаю значно менший</w:t>
      </w:r>
      <w:r w:rsidRPr="003C6D47">
        <w:rPr>
          <w:rFonts w:ascii="Times New Roman" w:hAnsi="Times New Roman" w:cs="Times New Roman"/>
          <w:sz w:val="28"/>
          <w:szCs w:val="28"/>
          <w:lang w:val="uk-UA"/>
        </w:rPr>
        <w:t>.</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b/>
          <w:color w:val="000000"/>
          <w:spacing w:val="-6"/>
          <w:sz w:val="28"/>
          <w:szCs w:val="28"/>
          <w:lang w:val="uk-UA"/>
        </w:rPr>
        <w:t>Красун, або хрущ польовий</w:t>
      </w:r>
      <w:r w:rsidRPr="003C6D47">
        <w:rPr>
          <w:rFonts w:ascii="Times New Roman" w:hAnsi="Times New Roman" w:cs="Times New Roman"/>
          <w:i/>
          <w:color w:val="000000"/>
          <w:spacing w:val="-6"/>
          <w:sz w:val="28"/>
          <w:szCs w:val="28"/>
          <w:lang w:val="uk-UA"/>
        </w:rPr>
        <w:t xml:space="preserve"> </w:t>
      </w:r>
      <w:r w:rsidRPr="003C6D47">
        <w:rPr>
          <w:rFonts w:ascii="Times New Roman" w:hAnsi="Times New Roman" w:cs="Times New Roman"/>
          <w:color w:val="000000"/>
          <w:spacing w:val="-6"/>
          <w:sz w:val="28"/>
          <w:szCs w:val="28"/>
          <w:lang w:val="uk-UA"/>
        </w:rPr>
        <w:t>(</w:t>
      </w:r>
      <w:r w:rsidRPr="003C6D47">
        <w:rPr>
          <w:rFonts w:ascii="Times New Roman" w:hAnsi="Times New Roman" w:cs="Times New Roman"/>
          <w:i/>
          <w:color w:val="000000"/>
          <w:spacing w:val="-6"/>
          <w:sz w:val="28"/>
          <w:szCs w:val="28"/>
          <w:lang w:val="uk-UA"/>
        </w:rPr>
        <w:t xml:space="preserve">Anisoplia segetum </w:t>
      </w:r>
      <w:r w:rsidRPr="003C6D47">
        <w:rPr>
          <w:rFonts w:ascii="Times New Roman" w:hAnsi="Times New Roman" w:cs="Times New Roman"/>
          <w:color w:val="000000"/>
          <w:spacing w:val="-6"/>
          <w:sz w:val="28"/>
          <w:szCs w:val="28"/>
          <w:lang w:val="uk-UA"/>
        </w:rPr>
        <w:t>(</w:t>
      </w:r>
      <w:hyperlink r:id="rId15" w:tooltip="Herbst" w:history="1">
        <w:r w:rsidRPr="003C6D47">
          <w:rPr>
            <w:rFonts w:ascii="Times New Roman" w:hAnsi="Times New Roman" w:cs="Times New Roman"/>
            <w:color w:val="000000"/>
            <w:spacing w:val="-6"/>
            <w:sz w:val="28"/>
            <w:szCs w:val="28"/>
            <w:lang w:val="uk-UA"/>
          </w:rPr>
          <w:t>Herbst</w:t>
        </w:r>
      </w:hyperlink>
      <w:r w:rsidRPr="003C6D47">
        <w:rPr>
          <w:rFonts w:ascii="Times New Roman" w:hAnsi="Times New Roman" w:cs="Times New Roman"/>
          <w:color w:val="000000"/>
          <w:spacing w:val="-6"/>
          <w:sz w:val="28"/>
          <w:szCs w:val="28"/>
          <w:lang w:val="uk-UA"/>
        </w:rPr>
        <w:t xml:space="preserve">, </w:t>
      </w:r>
      <w:hyperlink r:id="rId16" w:history="1">
        <w:r w:rsidRPr="003C6D47">
          <w:rPr>
            <w:rFonts w:ascii="Times New Roman" w:hAnsi="Times New Roman" w:cs="Times New Roman"/>
            <w:color w:val="000000"/>
            <w:spacing w:val="-6"/>
            <w:sz w:val="28"/>
            <w:szCs w:val="28"/>
            <w:lang w:val="uk-UA"/>
          </w:rPr>
          <w:t>1783</w:t>
        </w:r>
      </w:hyperlink>
      <w:r w:rsidRPr="003C6D47">
        <w:rPr>
          <w:rFonts w:ascii="Times New Roman" w:hAnsi="Times New Roman" w:cs="Times New Roman"/>
          <w:color w:val="000000"/>
          <w:spacing w:val="-6"/>
          <w:sz w:val="28"/>
          <w:szCs w:val="28"/>
          <w:lang w:val="uk-UA"/>
        </w:rPr>
        <w:t xml:space="preserve">)) </w:t>
      </w:r>
      <w:r w:rsidRPr="003C6D47">
        <w:rPr>
          <w:rFonts w:ascii="Times New Roman" w:hAnsi="Times New Roman"/>
          <w:color w:val="000000"/>
          <w:spacing w:val="-6"/>
          <w:sz w:val="28"/>
          <w:szCs w:val="28"/>
          <w:lang w:val="uk-UA"/>
        </w:rPr>
        <w:t>–</w:t>
      </w:r>
      <w:r w:rsidRPr="003C6D47">
        <w:rPr>
          <w:rFonts w:ascii="Times New Roman" w:hAnsi="Times New Roman" w:cs="Times New Roman"/>
          <w:color w:val="000000"/>
          <w:spacing w:val="-6"/>
          <w:sz w:val="28"/>
          <w:szCs w:val="28"/>
          <w:lang w:val="uk-UA"/>
        </w:rPr>
        <w:t xml:space="preserve"> жук 8</w:t>
      </w:r>
      <w:r w:rsidRPr="003C6D47">
        <w:rPr>
          <w:rFonts w:ascii="Times New Roman" w:hAnsi="Times New Roman"/>
          <w:color w:val="000000"/>
          <w:spacing w:val="-6"/>
          <w:sz w:val="28"/>
          <w:szCs w:val="28"/>
          <w:lang w:val="uk-UA"/>
        </w:rPr>
        <w:t>–</w:t>
      </w:r>
      <w:r w:rsidRPr="003C6D47">
        <w:rPr>
          <w:rFonts w:ascii="Times New Roman" w:hAnsi="Times New Roman" w:cs="Times New Roman"/>
          <w:color w:val="000000"/>
          <w:spacing w:val="-6"/>
          <w:sz w:val="28"/>
          <w:szCs w:val="28"/>
          <w:lang w:val="uk-UA"/>
        </w:rPr>
        <w:t>10 мм завдовжки, синювато-чорне з металічним блиском, черевце і надкрила коричнево-жовті, без малюнка, з твердими шипами по краях. Личинка розміром 25</w:t>
      </w:r>
      <w:r w:rsidRPr="003C6D47">
        <w:rPr>
          <w:rFonts w:ascii="Times New Roman" w:hAnsi="Times New Roman"/>
          <w:color w:val="000000"/>
          <w:spacing w:val="-6"/>
          <w:sz w:val="28"/>
          <w:szCs w:val="28"/>
          <w:lang w:val="uk-UA"/>
        </w:rPr>
        <w:t>–</w:t>
      </w:r>
      <w:r w:rsidRPr="003C6D47">
        <w:rPr>
          <w:rFonts w:ascii="Times New Roman" w:hAnsi="Times New Roman" w:cs="Times New Roman"/>
          <w:color w:val="000000"/>
          <w:spacing w:val="-6"/>
          <w:sz w:val="28"/>
          <w:szCs w:val="28"/>
          <w:lang w:val="uk-UA"/>
        </w:rPr>
        <w:t>30 мм, С-подібна, біла, голова жовто-бура, на задній частині анального тергіту з дещо витягнутою площинкою. Жуки пошкоджують пиляки, а також зав’язі та зерна на початку наливання в колосках жита, пшениці; личинки пошкоджують корені буряків, соняшнику, тютюну, бульби картоплі; сіянці яблуні, груші, сливи, вишні.</w:t>
      </w:r>
    </w:p>
    <w:p w:rsidR="00085A63" w:rsidRPr="003C6D47" w:rsidRDefault="00085A63" w:rsidP="005265DC">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b/>
          <w:color w:val="000000"/>
          <w:spacing w:val="-6"/>
          <w:sz w:val="28"/>
          <w:szCs w:val="28"/>
          <w:lang w:val="uk-UA"/>
        </w:rPr>
        <w:t>Кузька хлібний</w:t>
      </w:r>
      <w:r w:rsidRPr="003C6D47">
        <w:rPr>
          <w:rFonts w:ascii="Times New Roman" w:hAnsi="Times New Roman" w:cs="Times New Roman"/>
          <w:color w:val="000000"/>
          <w:spacing w:val="-6"/>
          <w:sz w:val="28"/>
          <w:szCs w:val="28"/>
          <w:lang w:val="uk-UA"/>
        </w:rPr>
        <w:t xml:space="preserve"> (</w:t>
      </w:r>
      <w:r w:rsidRPr="003C6D47">
        <w:rPr>
          <w:rFonts w:ascii="Times New Roman" w:hAnsi="Times New Roman" w:cs="Times New Roman"/>
          <w:i/>
          <w:color w:val="000000"/>
          <w:spacing w:val="-6"/>
          <w:sz w:val="28"/>
          <w:szCs w:val="28"/>
          <w:lang w:val="uk-UA"/>
        </w:rPr>
        <w:t>Anisoplia austriaca</w:t>
      </w:r>
      <w:r w:rsidRPr="003C6D47">
        <w:rPr>
          <w:rFonts w:ascii="Times New Roman" w:hAnsi="Times New Roman" w:cs="Times New Roman"/>
          <w:color w:val="000000"/>
          <w:spacing w:val="-6"/>
          <w:sz w:val="28"/>
          <w:szCs w:val="28"/>
          <w:lang w:val="uk-UA"/>
        </w:rPr>
        <w:t xml:space="preserve"> (</w:t>
      </w:r>
      <w:hyperlink r:id="rId17" w:tooltip="Herbst" w:history="1">
        <w:r w:rsidRPr="003C6D47">
          <w:rPr>
            <w:rFonts w:ascii="Times New Roman" w:hAnsi="Times New Roman" w:cs="Times New Roman"/>
            <w:color w:val="000000"/>
            <w:spacing w:val="-6"/>
            <w:sz w:val="28"/>
            <w:szCs w:val="28"/>
            <w:lang w:val="uk-UA"/>
          </w:rPr>
          <w:t>Herbst</w:t>
        </w:r>
      </w:hyperlink>
      <w:r w:rsidRPr="003C6D47">
        <w:rPr>
          <w:rFonts w:ascii="Times New Roman" w:hAnsi="Times New Roman" w:cs="Times New Roman"/>
          <w:color w:val="000000"/>
          <w:spacing w:val="-6"/>
          <w:sz w:val="28"/>
          <w:szCs w:val="28"/>
          <w:lang w:val="uk-UA"/>
        </w:rPr>
        <w:t xml:space="preserve">, </w:t>
      </w:r>
      <w:hyperlink r:id="rId18" w:history="1">
        <w:r w:rsidRPr="003C6D47">
          <w:rPr>
            <w:rFonts w:ascii="Times New Roman" w:hAnsi="Times New Roman" w:cs="Times New Roman"/>
            <w:color w:val="000000"/>
            <w:spacing w:val="-6"/>
            <w:sz w:val="28"/>
            <w:szCs w:val="28"/>
            <w:lang w:val="uk-UA"/>
          </w:rPr>
          <w:t>1783</w:t>
        </w:r>
      </w:hyperlink>
      <w:r w:rsidRPr="003C6D47">
        <w:rPr>
          <w:rFonts w:ascii="Times New Roman" w:hAnsi="Times New Roman" w:cs="Times New Roman"/>
          <w:color w:val="000000"/>
          <w:spacing w:val="-6"/>
          <w:sz w:val="28"/>
          <w:szCs w:val="28"/>
          <w:lang w:val="uk-UA"/>
        </w:rPr>
        <w:t xml:space="preserve">)) </w:t>
      </w:r>
      <w:r w:rsidRPr="003C6D47">
        <w:rPr>
          <w:rFonts w:ascii="Times New Roman" w:hAnsi="Times New Roman"/>
          <w:color w:val="000000"/>
          <w:spacing w:val="-6"/>
          <w:sz w:val="28"/>
          <w:szCs w:val="28"/>
          <w:lang w:val="uk-UA"/>
        </w:rPr>
        <w:t>– ж</w:t>
      </w:r>
      <w:r w:rsidRPr="003C6D47">
        <w:rPr>
          <w:rFonts w:ascii="Times New Roman" w:hAnsi="Times New Roman" w:cs="Times New Roman"/>
          <w:color w:val="000000"/>
          <w:spacing w:val="-6"/>
          <w:sz w:val="28"/>
          <w:szCs w:val="28"/>
          <w:lang w:val="uk-UA"/>
        </w:rPr>
        <w:t>ук 12,8</w:t>
      </w:r>
      <w:r w:rsidRPr="003C6D47">
        <w:rPr>
          <w:rFonts w:ascii="Times New Roman" w:hAnsi="Times New Roman"/>
          <w:color w:val="000000"/>
          <w:spacing w:val="-6"/>
          <w:sz w:val="28"/>
          <w:szCs w:val="28"/>
          <w:lang w:val="uk-UA"/>
        </w:rPr>
        <w:t>–</w:t>
      </w:r>
      <w:r w:rsidRPr="003C6D47">
        <w:rPr>
          <w:rFonts w:ascii="Times New Roman" w:hAnsi="Times New Roman" w:cs="Times New Roman"/>
          <w:color w:val="000000"/>
          <w:spacing w:val="-6"/>
          <w:sz w:val="28"/>
          <w:szCs w:val="28"/>
          <w:lang w:val="uk-UA"/>
        </w:rPr>
        <w:t>16 мм завдовжки, тіло синювато-чорне з металічним блиском. Личинка розміром до 35 мм, С-подібно зігнута, біла, з буро-жовтою головою, 4-членистими вусиками й ногами. Жук виїдає зерна злаків у період молочної стиглості, а тверді зерна вибиває на ґрунт. Особливо сильно пошкоджує пшеницю, жито, ячмінь, живиться зернами диких злаків. Личинки пошкоджують корені жита, пшениці.</w:t>
      </w:r>
    </w:p>
    <w:p w:rsidR="003248D7" w:rsidRPr="003C6D47" w:rsidRDefault="00085A63" w:rsidP="003C6D47">
      <w:pPr>
        <w:spacing w:after="0" w:line="240" w:lineRule="auto"/>
        <w:ind w:firstLine="454"/>
        <w:jc w:val="both"/>
        <w:rPr>
          <w:rFonts w:ascii="Times New Roman" w:hAnsi="Times New Roman" w:cs="Times New Roman"/>
          <w:sz w:val="28"/>
          <w:szCs w:val="28"/>
          <w:lang w:val="uk-UA"/>
        </w:rPr>
      </w:pPr>
      <w:r w:rsidRPr="003C6D47">
        <w:rPr>
          <w:rFonts w:ascii="Times New Roman" w:hAnsi="Times New Roman" w:cs="Times New Roman"/>
          <w:b/>
          <w:color w:val="000000"/>
          <w:spacing w:val="-6"/>
          <w:sz w:val="28"/>
          <w:szCs w:val="28"/>
          <w:lang w:val="uk-UA"/>
        </w:rPr>
        <w:t>Жук хрестоносець</w:t>
      </w:r>
      <w:r w:rsidRPr="003C6D47">
        <w:rPr>
          <w:rFonts w:ascii="Times New Roman" w:hAnsi="Times New Roman" w:cs="Times New Roman"/>
          <w:color w:val="000000"/>
          <w:spacing w:val="-6"/>
          <w:sz w:val="28"/>
          <w:szCs w:val="28"/>
          <w:lang w:val="uk-UA"/>
        </w:rPr>
        <w:t xml:space="preserve"> (</w:t>
      </w:r>
      <w:r w:rsidRPr="003C6D47">
        <w:rPr>
          <w:rFonts w:ascii="Times New Roman" w:hAnsi="Times New Roman" w:cs="Times New Roman"/>
          <w:i/>
          <w:color w:val="000000"/>
          <w:spacing w:val="-6"/>
          <w:sz w:val="28"/>
          <w:szCs w:val="28"/>
          <w:lang w:val="uk-UA"/>
        </w:rPr>
        <w:t xml:space="preserve">Anisoplia agricola </w:t>
      </w:r>
      <w:r w:rsidRPr="003C6D47">
        <w:rPr>
          <w:rFonts w:ascii="Times New Roman" w:hAnsi="Times New Roman" w:cs="Times New Roman"/>
          <w:color w:val="000000"/>
          <w:spacing w:val="-6"/>
          <w:sz w:val="28"/>
          <w:szCs w:val="28"/>
          <w:lang w:val="uk-UA"/>
        </w:rPr>
        <w:t xml:space="preserve">(Poda, 1761)) </w:t>
      </w:r>
      <w:r w:rsidRPr="003C6D47">
        <w:rPr>
          <w:rFonts w:ascii="Times New Roman" w:hAnsi="Times New Roman"/>
          <w:color w:val="000000"/>
          <w:spacing w:val="-6"/>
          <w:sz w:val="28"/>
          <w:szCs w:val="28"/>
          <w:lang w:val="uk-UA"/>
        </w:rPr>
        <w:t>– ж</w:t>
      </w:r>
      <w:r w:rsidRPr="003C6D47">
        <w:rPr>
          <w:rFonts w:ascii="Times New Roman" w:hAnsi="Times New Roman" w:cs="Times New Roman"/>
          <w:color w:val="000000"/>
          <w:spacing w:val="-6"/>
          <w:sz w:val="28"/>
          <w:szCs w:val="28"/>
          <w:lang w:val="uk-UA"/>
        </w:rPr>
        <w:t>ук 10,5–13 мм завдовжки, чорний із зеленуватим металічним полиском; надкрила буро-жовті з чорним малюнком у вигляді хреста, який може повністю редукуватися. Личинка розміром до 28 мм, жовтувато-біла, дугоподібно вигнута, м’ясиста, з коричневою головою і добре розвиненими ногами. Жуки пошкоджують недозрілі зерна пшениці, жита, ячменю, могару; личинки – бульби картоплі, корені буряків, зернових злаків.</w:t>
      </w:r>
      <w:r w:rsidR="003C6D47">
        <w:rPr>
          <w:rFonts w:ascii="Times New Roman" w:hAnsi="Times New Roman" w:cs="Times New Roman"/>
          <w:color w:val="000000"/>
          <w:spacing w:val="-6"/>
          <w:sz w:val="28"/>
          <w:szCs w:val="28"/>
          <w:lang w:val="uk-UA"/>
        </w:rPr>
        <w:t xml:space="preserve"> </w:t>
      </w:r>
      <w:r w:rsidR="003248D7" w:rsidRPr="003C6D47">
        <w:rPr>
          <w:rFonts w:ascii="Times New Roman" w:hAnsi="Times New Roman" w:cs="Times New Roman"/>
          <w:sz w:val="28"/>
          <w:szCs w:val="28"/>
          <w:lang w:val="uk-UA"/>
        </w:rPr>
        <w:br w:type="page"/>
      </w:r>
    </w:p>
    <w:p w:rsidR="00085A63" w:rsidRPr="003C6D47" w:rsidRDefault="00B27405" w:rsidP="003C6D47">
      <w:pPr>
        <w:pStyle w:val="a3"/>
        <w:numPr>
          <w:ilvl w:val="1"/>
          <w:numId w:val="3"/>
        </w:numPr>
        <w:spacing w:before="240" w:after="360" w:line="240" w:lineRule="auto"/>
        <w:ind w:left="1066" w:hanging="357"/>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Характеристика комірних шкідників</w:t>
      </w:r>
    </w:p>
    <w:p w:rsidR="005265DC" w:rsidRPr="003C6D47" w:rsidRDefault="00717307" w:rsidP="005265DC">
      <w:pPr>
        <w:spacing w:after="0" w:line="240" w:lineRule="auto"/>
        <w:ind w:firstLine="709"/>
        <w:jc w:val="both"/>
        <w:rPr>
          <w:rFonts w:ascii="Times New Roman" w:hAnsi="Times New Roman"/>
          <w:color w:val="000000"/>
          <w:sz w:val="28"/>
          <w:szCs w:val="28"/>
          <w:lang w:val="uk-UA"/>
        </w:rPr>
      </w:pPr>
      <w:r w:rsidRPr="003C6D47">
        <w:rPr>
          <w:rFonts w:ascii="Times New Roman" w:hAnsi="Times New Roman"/>
          <w:color w:val="000000"/>
          <w:sz w:val="28"/>
          <w:szCs w:val="28"/>
          <w:lang w:val="uk-UA"/>
        </w:rPr>
        <w:t>Ш</w:t>
      </w:r>
      <w:r w:rsidR="005265DC" w:rsidRPr="003C6D47">
        <w:rPr>
          <w:rFonts w:ascii="Times New Roman" w:hAnsi="Times New Roman"/>
          <w:color w:val="000000"/>
          <w:sz w:val="28"/>
          <w:szCs w:val="28"/>
          <w:lang w:val="uk-UA"/>
        </w:rPr>
        <w:t xml:space="preserve">кідники запасів зернових культур – небезпечні вороги зерна та продуктів його переробки. У зернових і продовольчих складах, коморах, на переробних підприємствах, продовольче та фуражне зерно, насіннєвий матеріал, крупи та інші запаси зазнають нападу комірних шкідників, більша частина яких припадає на комах і кліщів. </w:t>
      </w:r>
    </w:p>
    <w:p w:rsidR="005265DC" w:rsidRPr="003C6D47" w:rsidRDefault="005265DC" w:rsidP="005265DC">
      <w:pPr>
        <w:spacing w:after="0" w:line="240" w:lineRule="auto"/>
        <w:ind w:firstLine="709"/>
        <w:jc w:val="both"/>
        <w:rPr>
          <w:rFonts w:ascii="Times New Roman" w:hAnsi="Times New Roman"/>
          <w:color w:val="000000"/>
          <w:sz w:val="28"/>
          <w:szCs w:val="28"/>
          <w:lang w:val="uk-UA"/>
        </w:rPr>
      </w:pPr>
      <w:r w:rsidRPr="003C6D47">
        <w:rPr>
          <w:rFonts w:ascii="Times New Roman" w:hAnsi="Times New Roman"/>
          <w:color w:val="000000"/>
          <w:sz w:val="28"/>
          <w:szCs w:val="28"/>
          <w:lang w:val="uk-UA"/>
        </w:rPr>
        <w:t>Економічний потенціал небезпечних шкідників запасів продукції пов'язаний не тільки з розміром втрат врожаю, що зберігається, але й зі зниженням якості зерна – схожості, забруднення личинковими шкірками, екскрементами, павутинням, трупами. Масове накопичення кліщів і комах нерідко слугує причиною підвищення вологості хлібних запасів, швидкого злежування і самозігрівання</w:t>
      </w:r>
      <w:r w:rsidR="0052563D" w:rsidRPr="003C6D47">
        <w:rPr>
          <w:rFonts w:ascii="Times New Roman" w:hAnsi="Times New Roman"/>
          <w:color w:val="000000"/>
          <w:sz w:val="28"/>
          <w:szCs w:val="28"/>
          <w:lang w:val="uk-UA"/>
        </w:rPr>
        <w:t xml:space="preserve"> (Кудіна, 2006)</w:t>
      </w:r>
      <w:r w:rsidRPr="003C6D47">
        <w:rPr>
          <w:rFonts w:ascii="Times New Roman" w:hAnsi="Times New Roman"/>
          <w:color w:val="000000"/>
          <w:sz w:val="28"/>
          <w:szCs w:val="28"/>
          <w:lang w:val="uk-UA"/>
        </w:rPr>
        <w:t>.</w:t>
      </w:r>
    </w:p>
    <w:p w:rsidR="005265DC" w:rsidRPr="003C6D47" w:rsidRDefault="005265DC" w:rsidP="005265DC">
      <w:pPr>
        <w:spacing w:after="0" w:line="240" w:lineRule="auto"/>
        <w:ind w:firstLine="709"/>
        <w:jc w:val="both"/>
        <w:rPr>
          <w:rFonts w:ascii="Times New Roman" w:hAnsi="Times New Roman"/>
          <w:color w:val="000000"/>
          <w:sz w:val="28"/>
          <w:szCs w:val="28"/>
          <w:lang w:val="uk-UA"/>
        </w:rPr>
      </w:pPr>
      <w:r w:rsidRPr="003C6D47">
        <w:rPr>
          <w:rFonts w:ascii="Times New Roman" w:hAnsi="Times New Roman"/>
          <w:color w:val="000000"/>
          <w:sz w:val="28"/>
          <w:szCs w:val="28"/>
          <w:lang w:val="uk-UA"/>
        </w:rPr>
        <w:t>Щороку під час зберігання, навіть за наявності зерносховищ сучасних модифікацій, таких як: елеватори силосного типу збірної або суцільнозвареної металевої конструкції, різних форм та комплектацій, втрачається від 5 до 30% зібраного зерна, при цьому істотно знижуються їх харчові, фуражні та посівні якості.</w:t>
      </w:r>
      <w:r w:rsidR="00B27405" w:rsidRPr="003C6D47">
        <w:rPr>
          <w:rFonts w:ascii="Times New Roman" w:hAnsi="Times New Roman"/>
          <w:color w:val="000000"/>
          <w:sz w:val="28"/>
          <w:szCs w:val="28"/>
          <w:lang w:val="uk-UA"/>
        </w:rPr>
        <w:t xml:space="preserve"> </w:t>
      </w:r>
      <w:r w:rsidRPr="003C6D47">
        <w:rPr>
          <w:rFonts w:ascii="Times New Roman" w:hAnsi="Times New Roman"/>
          <w:color w:val="000000"/>
          <w:sz w:val="28"/>
          <w:szCs w:val="28"/>
          <w:lang w:val="uk-UA"/>
        </w:rPr>
        <w:t>Проведені дослідження показали, що в складських приміщеннях</w:t>
      </w:r>
      <w:r w:rsidR="00B27405" w:rsidRPr="003C6D47">
        <w:rPr>
          <w:rFonts w:ascii="Times New Roman" w:hAnsi="Times New Roman"/>
          <w:color w:val="000000"/>
          <w:sz w:val="28"/>
          <w:szCs w:val="28"/>
          <w:lang w:val="uk-UA"/>
        </w:rPr>
        <w:t xml:space="preserve"> </w:t>
      </w:r>
      <w:r w:rsidRPr="003C6D47">
        <w:rPr>
          <w:rFonts w:ascii="Times New Roman" w:hAnsi="Times New Roman"/>
          <w:color w:val="000000"/>
          <w:sz w:val="28"/>
          <w:szCs w:val="28"/>
          <w:lang w:val="uk-UA"/>
        </w:rPr>
        <w:t xml:space="preserve">будівництва другої половини минулого століття, а також в старих елеваторах залізобетонної конструкції, обладнання яких істотно програє сучасним технологіям, від шкідників хлібних запасів в деяких випадках втрачається майже до 50% зернової продукції. </w:t>
      </w:r>
    </w:p>
    <w:p w:rsidR="00024C43" w:rsidRPr="003C6D47" w:rsidRDefault="00024C43" w:rsidP="005265DC">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Cs/>
          <w:color w:val="000000"/>
          <w:sz w:val="28"/>
          <w:szCs w:val="28"/>
          <w:lang w:val="uk-UA"/>
        </w:rPr>
        <w:t>Шкідник</w:t>
      </w:r>
      <w:r w:rsidR="004E297E" w:rsidRPr="003C6D47">
        <w:rPr>
          <w:rFonts w:ascii="Times New Roman" w:hAnsi="Times New Roman"/>
          <w:bCs/>
          <w:color w:val="000000"/>
          <w:sz w:val="28"/>
          <w:szCs w:val="28"/>
          <w:lang w:val="uk-UA"/>
        </w:rPr>
        <w:t xml:space="preserve">и запасів </w:t>
      </w:r>
      <w:r w:rsidRPr="003C6D47">
        <w:rPr>
          <w:rFonts w:ascii="Times New Roman" w:hAnsi="Times New Roman"/>
          <w:bCs/>
          <w:color w:val="000000"/>
          <w:sz w:val="28"/>
          <w:szCs w:val="28"/>
          <w:lang w:val="uk-UA"/>
        </w:rPr>
        <w:t>поділяються на дві групи:</w:t>
      </w:r>
    </w:p>
    <w:p w:rsidR="00024C43" w:rsidRPr="003C6D47" w:rsidRDefault="00024C43" w:rsidP="005265DC">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Cs/>
          <w:color w:val="000000"/>
          <w:sz w:val="28"/>
          <w:szCs w:val="28"/>
          <w:lang w:val="uk-UA"/>
        </w:rPr>
        <w:t>І. Повністю чи частково розвиваються всередині зерна, утворюючи приховану форму зараження, – довгоносики</w:t>
      </w:r>
      <w:r w:rsidR="00B27405" w:rsidRPr="003C6D47">
        <w:rPr>
          <w:rFonts w:ascii="Times New Roman" w:hAnsi="Times New Roman"/>
          <w:bCs/>
          <w:color w:val="000000"/>
          <w:sz w:val="28"/>
          <w:szCs w:val="28"/>
          <w:lang w:val="uk-UA"/>
        </w:rPr>
        <w:t xml:space="preserve"> (комірний та рисовий)</w:t>
      </w:r>
      <w:r w:rsidRPr="003C6D47">
        <w:rPr>
          <w:rFonts w:ascii="Times New Roman" w:hAnsi="Times New Roman"/>
          <w:bCs/>
          <w:color w:val="000000"/>
          <w:sz w:val="28"/>
          <w:szCs w:val="28"/>
          <w:lang w:val="uk-UA"/>
        </w:rPr>
        <w:t xml:space="preserve">, </w:t>
      </w:r>
      <w:r w:rsidR="00672677" w:rsidRPr="003C6D47">
        <w:rPr>
          <w:rFonts w:ascii="Times New Roman" w:hAnsi="Times New Roman"/>
          <w:bCs/>
          <w:color w:val="000000"/>
          <w:sz w:val="28"/>
          <w:szCs w:val="28"/>
          <w:lang w:val="uk-UA"/>
        </w:rPr>
        <w:t xml:space="preserve">хлібний </w:t>
      </w:r>
      <w:r w:rsidR="00996426" w:rsidRPr="003C6D47">
        <w:rPr>
          <w:rFonts w:ascii="Times New Roman" w:hAnsi="Times New Roman"/>
          <w:bCs/>
          <w:color w:val="000000"/>
          <w:sz w:val="28"/>
          <w:szCs w:val="28"/>
          <w:lang w:val="uk-UA"/>
        </w:rPr>
        <w:t xml:space="preserve">точильник, </w:t>
      </w:r>
      <w:r w:rsidRPr="003C6D47">
        <w:rPr>
          <w:rFonts w:ascii="Times New Roman" w:hAnsi="Times New Roman"/>
          <w:bCs/>
          <w:color w:val="000000"/>
          <w:sz w:val="28"/>
          <w:szCs w:val="28"/>
          <w:lang w:val="uk-UA"/>
        </w:rPr>
        <w:t>міль</w:t>
      </w:r>
      <w:r w:rsidR="00672677" w:rsidRPr="003C6D47">
        <w:rPr>
          <w:rFonts w:ascii="Times New Roman" w:hAnsi="Times New Roman"/>
          <w:bCs/>
          <w:color w:val="000000"/>
          <w:sz w:val="28"/>
          <w:szCs w:val="28"/>
          <w:lang w:val="uk-UA"/>
        </w:rPr>
        <w:t xml:space="preserve"> зернова</w:t>
      </w:r>
      <w:r w:rsidR="00996426" w:rsidRPr="003C6D47">
        <w:rPr>
          <w:rFonts w:ascii="Times New Roman" w:hAnsi="Times New Roman"/>
          <w:bCs/>
          <w:color w:val="000000"/>
          <w:sz w:val="28"/>
          <w:szCs w:val="28"/>
          <w:lang w:val="uk-UA"/>
        </w:rPr>
        <w:t xml:space="preserve"> та</w:t>
      </w:r>
      <w:r w:rsidRPr="003C6D47">
        <w:rPr>
          <w:rFonts w:ascii="Times New Roman" w:hAnsi="Times New Roman"/>
          <w:bCs/>
          <w:color w:val="000000"/>
          <w:sz w:val="28"/>
          <w:szCs w:val="28"/>
          <w:lang w:val="uk-UA"/>
        </w:rPr>
        <w:t xml:space="preserve"> </w:t>
      </w:r>
      <w:r w:rsidR="00672677" w:rsidRPr="003C6D47">
        <w:rPr>
          <w:rFonts w:ascii="Times New Roman" w:hAnsi="Times New Roman"/>
          <w:bCs/>
          <w:color w:val="000000"/>
          <w:sz w:val="28"/>
          <w:szCs w:val="28"/>
          <w:lang w:val="uk-UA"/>
        </w:rPr>
        <w:t>вог</w:t>
      </w:r>
      <w:r w:rsidRPr="003C6D47">
        <w:rPr>
          <w:rFonts w:ascii="Times New Roman" w:hAnsi="Times New Roman"/>
          <w:bCs/>
          <w:color w:val="000000"/>
          <w:sz w:val="28"/>
          <w:szCs w:val="28"/>
          <w:lang w:val="uk-UA"/>
        </w:rPr>
        <w:t>н</w:t>
      </w:r>
      <w:r w:rsidR="00672677" w:rsidRPr="003C6D47">
        <w:rPr>
          <w:rFonts w:ascii="Times New Roman" w:hAnsi="Times New Roman"/>
          <w:bCs/>
          <w:color w:val="000000"/>
          <w:sz w:val="28"/>
          <w:szCs w:val="28"/>
          <w:lang w:val="uk-UA"/>
        </w:rPr>
        <w:t>івка південна комірна</w:t>
      </w:r>
      <w:r w:rsidRPr="003C6D47">
        <w:rPr>
          <w:rFonts w:ascii="Times New Roman" w:hAnsi="Times New Roman"/>
          <w:bCs/>
          <w:color w:val="000000"/>
          <w:sz w:val="28"/>
          <w:szCs w:val="28"/>
          <w:lang w:val="uk-UA"/>
        </w:rPr>
        <w:t>.</w:t>
      </w:r>
      <w:r w:rsidR="004E297E" w:rsidRPr="003C6D47">
        <w:rPr>
          <w:rFonts w:ascii="Times New Roman" w:hAnsi="Times New Roman"/>
          <w:bCs/>
          <w:color w:val="000000"/>
          <w:sz w:val="28"/>
          <w:szCs w:val="28"/>
          <w:lang w:val="uk-UA"/>
        </w:rPr>
        <w:t xml:space="preserve"> </w:t>
      </w:r>
    </w:p>
    <w:p w:rsidR="00024C43" w:rsidRPr="003C6D47" w:rsidRDefault="00024C43" w:rsidP="005265DC">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Cs/>
          <w:color w:val="000000"/>
          <w:sz w:val="28"/>
          <w:szCs w:val="28"/>
          <w:lang w:val="uk-UA"/>
        </w:rPr>
        <w:t xml:space="preserve">ІІ. </w:t>
      </w:r>
      <w:r w:rsidR="00B27405" w:rsidRPr="003C6D47">
        <w:rPr>
          <w:rFonts w:ascii="Times New Roman" w:hAnsi="Times New Roman"/>
          <w:bCs/>
          <w:color w:val="000000"/>
          <w:sz w:val="28"/>
          <w:szCs w:val="28"/>
          <w:lang w:val="uk-UA"/>
        </w:rPr>
        <w:t>Розвиваються у міжзерновому просторі або на поверхні продуктів – решта.</w:t>
      </w:r>
    </w:p>
    <w:p w:rsidR="00B27405" w:rsidRPr="003C6D47" w:rsidRDefault="00B27405" w:rsidP="00B27405">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Комірний довгоносик</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Sitоphіlus granarius</w:t>
      </w:r>
      <w:r w:rsidRPr="003C6D47">
        <w:rPr>
          <w:rFonts w:ascii="Times New Roman" w:hAnsi="Times New Roman"/>
          <w:bCs/>
          <w:color w:val="000000"/>
          <w:sz w:val="28"/>
          <w:szCs w:val="28"/>
          <w:lang w:val="uk-UA"/>
        </w:rPr>
        <w:t xml:space="preserve"> (Linnaeus, 1763)) – жук темно-коричневий або майже чорний, довжиною 3–4 мм, не літає. Відкладає 150–300 яєць по 1 в зернівку (в зерна кукурудзи по 2–3 шт.). Личинки, жуки живляться зерном усіх хлібних злаків. Увесь цикл розвитку відбувається усередині зернівки. За масового розмноження може знищити 30% зерна. Зимує в усіх стадіях у складах (зернові запаси, щілини, тріщини підлог, стін).</w:t>
      </w:r>
    </w:p>
    <w:p w:rsidR="00672677" w:rsidRPr="003C6D47" w:rsidRDefault="00B27405" w:rsidP="00672677">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Рисовий довгоносик</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Sitophilus oryzae</w:t>
      </w:r>
      <w:r w:rsidRPr="003C6D47">
        <w:rPr>
          <w:rFonts w:ascii="Times New Roman" w:hAnsi="Times New Roman"/>
          <w:bCs/>
          <w:color w:val="000000"/>
          <w:sz w:val="28"/>
          <w:szCs w:val="28"/>
          <w:lang w:val="uk-UA"/>
        </w:rPr>
        <w:t xml:space="preserve"> (Linnaeus, 1763)). Личинки 3–4 мм довжиною, білі, безногі, живуть і розвиваються у зернівці. Жук 2,5–3,5 мм довжиною, темно-коричневий матовий, на надкрилах по 2 червоні плями, літає. Самк</w:t>
      </w:r>
      <w:r w:rsidR="009D0045" w:rsidRPr="003C6D47">
        <w:rPr>
          <w:rFonts w:ascii="Times New Roman" w:hAnsi="Times New Roman"/>
          <w:bCs/>
          <w:color w:val="000000"/>
          <w:sz w:val="28"/>
          <w:szCs w:val="28"/>
          <w:lang w:val="uk-UA"/>
        </w:rPr>
        <w:t>а відкладає 150–580 яєць по 1</w:t>
      </w:r>
      <w:r w:rsidRPr="003C6D47">
        <w:rPr>
          <w:rFonts w:ascii="Times New Roman" w:hAnsi="Times New Roman"/>
          <w:bCs/>
          <w:color w:val="000000"/>
          <w:sz w:val="28"/>
          <w:szCs w:val="28"/>
          <w:lang w:val="uk-UA"/>
        </w:rPr>
        <w:t xml:space="preserve"> у зернівці. Жуки цього виду можуть давати від 2 до 7 поколінь за рік. Дорослий жук живе від 3 до 6 місяців. Рисовий довгоносик пошкоджує зерно усіх злаків, кукурудзи, олійних та бобових культур тощо.</w:t>
      </w:r>
      <w:r w:rsidR="00672677" w:rsidRPr="003C6D47">
        <w:rPr>
          <w:rFonts w:ascii="Times New Roman" w:hAnsi="Times New Roman"/>
          <w:bCs/>
          <w:color w:val="000000"/>
          <w:sz w:val="28"/>
          <w:szCs w:val="28"/>
          <w:lang w:val="uk-UA"/>
        </w:rPr>
        <w:t xml:space="preserve"> </w:t>
      </w:r>
    </w:p>
    <w:p w:rsidR="00672677" w:rsidRPr="003C6D47" w:rsidRDefault="00672677" w:rsidP="008A6D3F">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Хлібний точильник</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Stegobium paniceum</w:t>
      </w:r>
      <w:r w:rsidRPr="003C6D47">
        <w:rPr>
          <w:rFonts w:ascii="Times New Roman" w:hAnsi="Times New Roman"/>
          <w:bCs/>
          <w:color w:val="000000"/>
          <w:sz w:val="28"/>
          <w:szCs w:val="28"/>
          <w:lang w:val="uk-UA"/>
        </w:rPr>
        <w:t xml:space="preserve"> (</w:t>
      </w:r>
      <w:hyperlink r:id="rId19" w:tooltip="Linnaeus" w:history="1">
        <w:r w:rsidRPr="003C6D47">
          <w:rPr>
            <w:rFonts w:ascii="Times New Roman" w:hAnsi="Times New Roman"/>
            <w:bCs/>
            <w:color w:val="000000"/>
            <w:sz w:val="28"/>
            <w:szCs w:val="28"/>
            <w:lang w:val="uk-UA"/>
          </w:rPr>
          <w:t>Linnaeus</w:t>
        </w:r>
      </w:hyperlink>
      <w:r w:rsidRPr="003C6D47">
        <w:rPr>
          <w:rFonts w:ascii="Times New Roman" w:hAnsi="Times New Roman"/>
          <w:bCs/>
          <w:color w:val="000000"/>
          <w:sz w:val="28"/>
          <w:szCs w:val="28"/>
          <w:lang w:val="uk-UA"/>
        </w:rPr>
        <w:t xml:space="preserve">, </w:t>
      </w:r>
      <w:hyperlink r:id="rId20" w:tooltip="1758 год в науке" w:history="1">
        <w:r w:rsidRPr="003C6D47">
          <w:rPr>
            <w:rFonts w:ascii="Times New Roman" w:hAnsi="Times New Roman"/>
            <w:bCs/>
            <w:color w:val="000000"/>
            <w:sz w:val="28"/>
            <w:szCs w:val="28"/>
            <w:lang w:val="uk-UA"/>
          </w:rPr>
          <w:t>1758</w:t>
        </w:r>
      </w:hyperlink>
      <w:r w:rsidRPr="003C6D47">
        <w:rPr>
          <w:rFonts w:ascii="Times New Roman" w:hAnsi="Times New Roman"/>
          <w:bCs/>
          <w:color w:val="000000"/>
          <w:sz w:val="28"/>
          <w:szCs w:val="28"/>
          <w:lang w:val="uk-UA"/>
        </w:rPr>
        <w:t xml:space="preserve">)). Довжина імаго 1,7–3,8 мм. Колір від світло-коричневого до червоно-бурого. Тіло густо </w:t>
      </w:r>
      <w:r w:rsidRPr="003C6D47">
        <w:rPr>
          <w:rFonts w:ascii="Times New Roman" w:hAnsi="Times New Roman"/>
          <w:bCs/>
          <w:color w:val="000000"/>
          <w:sz w:val="28"/>
          <w:szCs w:val="28"/>
          <w:lang w:val="uk-UA"/>
        </w:rPr>
        <w:lastRenderedPageBreak/>
        <w:t xml:space="preserve">вкрите тонкими короткими волосками. Повний життєвий цикл може тривати в залежності від температури і якості їжі від 70 до 200 днів. </w:t>
      </w:r>
    </w:p>
    <w:p w:rsidR="00672677" w:rsidRPr="003C6D47" w:rsidRDefault="00672677" w:rsidP="008A6D3F">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Міль зернова</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Sitotroga cerealella</w:t>
      </w:r>
      <w:r w:rsidRPr="003C6D47">
        <w:rPr>
          <w:rFonts w:ascii="Times New Roman" w:hAnsi="Times New Roman"/>
          <w:bCs/>
          <w:color w:val="000000"/>
          <w:sz w:val="28"/>
          <w:szCs w:val="28"/>
          <w:lang w:val="uk-UA"/>
        </w:rPr>
        <w:t xml:space="preserve"> (Olivier, 1789)). Личинка довжиною до 6–7 мм, соломисто-жовта, передня частина голови - коричнева. Метелик довжиною 6–9 мм, розмах крил 11–19 мм. Крила загострені, передні сіро-жовті, біля верхівки сірі, задні - сірі з торочкою по краях. Гусениця пошкоджує зерно усіх злакових культур. У зерносховищах міль пошкоджує верхній шар зернового насипу, товщиною 5–8 см, а при сильному зараженні і довгому зберіганні - до 20–22 см. Плете павутиння. Зимують гусениці і лялечки в зерносховищі або у висіяному восени зараженому насінні.</w:t>
      </w:r>
      <w:r w:rsidR="00717307" w:rsidRPr="003C6D47">
        <w:rPr>
          <w:rFonts w:ascii="Times New Roman" w:hAnsi="Times New Roman"/>
          <w:bCs/>
          <w:color w:val="000000"/>
          <w:sz w:val="28"/>
          <w:szCs w:val="28"/>
          <w:lang w:val="uk-UA"/>
        </w:rPr>
        <w:t xml:space="preserve"> Самка відкладає по 80–280 яєць</w:t>
      </w:r>
      <w:r w:rsidRPr="003C6D47">
        <w:rPr>
          <w:rFonts w:ascii="Times New Roman" w:hAnsi="Times New Roman"/>
          <w:bCs/>
          <w:color w:val="000000"/>
          <w:sz w:val="28"/>
          <w:szCs w:val="28"/>
          <w:lang w:val="uk-UA"/>
        </w:rPr>
        <w:t>.</w:t>
      </w:r>
    </w:p>
    <w:p w:rsidR="00672677" w:rsidRPr="003C6D47" w:rsidRDefault="00672677" w:rsidP="008A6D3F">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Вогнівка південна комірна</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Plodia interpunctella</w:t>
      </w:r>
      <w:r w:rsidRPr="003C6D47">
        <w:rPr>
          <w:rFonts w:ascii="Times New Roman" w:hAnsi="Times New Roman"/>
          <w:bCs/>
          <w:color w:val="000000"/>
          <w:sz w:val="28"/>
          <w:szCs w:val="28"/>
          <w:lang w:val="uk-UA"/>
        </w:rPr>
        <w:t xml:space="preserve"> (Hübner, [1813])). Личинка довжиною до 13 мм. Жовта з зеленуватим відтінком, голова світло-коричнева. Метелик довжиною 7–9 мм, розмах крил 13–20 мм, передні крила біля основи біло-жовті, біля вершини іржаво-жовті з бурим відтінком, посередині - свинцево-бурі, задні крила - сіро-білі; голова і груди - червоно-оранжеві. Гусениця живиться зерном усіх злаків, борошном, крупою, сухими овочами, сухофруктами, насінням соняшнику, гороху. У насінини гусениця виїдає спочатку зародок. Плете павутиння. Зимує гусениця, або лялечка. Самка відкладає по 150–400 яєць.</w:t>
      </w:r>
    </w:p>
    <w:p w:rsidR="00672677" w:rsidRPr="003C6D47" w:rsidRDefault="00672677" w:rsidP="00672677">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Хрущак борошняний</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Tenebrio molitor</w:t>
      </w:r>
      <w:r w:rsidRPr="003C6D47">
        <w:rPr>
          <w:rFonts w:ascii="Times New Roman" w:hAnsi="Times New Roman"/>
          <w:bCs/>
          <w:color w:val="000000"/>
          <w:sz w:val="28"/>
          <w:szCs w:val="28"/>
          <w:lang w:val="uk-UA"/>
        </w:rPr>
        <w:t xml:space="preserve"> (</w:t>
      </w:r>
      <w:hyperlink r:id="rId21" w:tooltip="Linnaeus" w:history="1">
        <w:r w:rsidRPr="003C6D47">
          <w:rPr>
            <w:rFonts w:ascii="Times New Roman" w:hAnsi="Times New Roman"/>
            <w:bCs/>
            <w:color w:val="000000"/>
            <w:sz w:val="28"/>
            <w:szCs w:val="28"/>
            <w:lang w:val="uk-UA"/>
          </w:rPr>
          <w:t>Linnaeus</w:t>
        </w:r>
      </w:hyperlink>
      <w:r w:rsidRPr="003C6D47">
        <w:rPr>
          <w:rFonts w:ascii="Times New Roman" w:hAnsi="Times New Roman"/>
          <w:bCs/>
          <w:color w:val="000000"/>
          <w:sz w:val="28"/>
          <w:szCs w:val="28"/>
          <w:lang w:val="uk-UA"/>
        </w:rPr>
        <w:t>, </w:t>
      </w:r>
      <w:hyperlink r:id="rId22" w:history="1">
        <w:r w:rsidRPr="003C6D47">
          <w:rPr>
            <w:rFonts w:ascii="Times New Roman" w:hAnsi="Times New Roman"/>
            <w:bCs/>
            <w:color w:val="000000"/>
            <w:sz w:val="28"/>
            <w:szCs w:val="28"/>
            <w:lang w:val="uk-UA"/>
          </w:rPr>
          <w:t>1758</w:t>
        </w:r>
      </w:hyperlink>
      <w:r w:rsidRPr="003C6D47">
        <w:rPr>
          <w:rFonts w:ascii="Times New Roman" w:hAnsi="Times New Roman"/>
          <w:bCs/>
          <w:color w:val="000000"/>
          <w:sz w:val="28"/>
          <w:szCs w:val="28"/>
          <w:lang w:val="uk-UA"/>
        </w:rPr>
        <w:t>)). Імаго має чорне забарвлення, довжина тіла 13–16 мм. Личинки відомі як «борошняні хробаки», жовті і пружні, до 30 мм довжиною. Без їжі можуть жити до 8 місяців. Жуки та личинки живляться борошном, зерном та іншими продуктами. Розвивається одне покоління за рік, за несприятливих умов розвиток одного покоління може затягнутися до двох років.</w:t>
      </w:r>
    </w:p>
    <w:p w:rsidR="00672677" w:rsidRPr="003C6D47" w:rsidRDefault="00672677" w:rsidP="00672677">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Хрущак малий борошняний</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Tribolium confusum</w:t>
      </w:r>
      <w:r w:rsidRPr="003C6D47">
        <w:rPr>
          <w:rFonts w:ascii="Times New Roman" w:hAnsi="Times New Roman"/>
          <w:bCs/>
          <w:color w:val="000000"/>
          <w:sz w:val="28"/>
          <w:szCs w:val="28"/>
          <w:lang w:val="uk-UA"/>
        </w:rPr>
        <w:t xml:space="preserve"> (</w:t>
      </w:r>
      <w:hyperlink r:id="rId23" w:tooltip="Jacquelin du Val (страница отсутствует)" w:history="1">
        <w:r w:rsidRPr="003C6D47">
          <w:rPr>
            <w:rFonts w:ascii="Times New Roman" w:hAnsi="Times New Roman"/>
            <w:bCs/>
            <w:color w:val="000000"/>
            <w:sz w:val="28"/>
            <w:szCs w:val="28"/>
            <w:lang w:val="uk-UA"/>
          </w:rPr>
          <w:t>Jacquelin du Val</w:t>
        </w:r>
      </w:hyperlink>
      <w:r w:rsidRPr="003C6D47">
        <w:rPr>
          <w:rFonts w:ascii="Times New Roman" w:hAnsi="Times New Roman"/>
          <w:bCs/>
          <w:color w:val="000000"/>
          <w:sz w:val="28"/>
          <w:szCs w:val="28"/>
          <w:lang w:val="uk-UA"/>
        </w:rPr>
        <w:t>, 1863)). Імаго 3,1–3,6 мм, червоно-коричневого кольору. Личинка сплющена 6–7 мм, світло-жовта до жовто-коричневої. Лялечка світло-жовта, гола, блискуча, з двома буграми на кінці череця, довжина 3,5 мм. За сприятливих умов дає на рік чотири покоління. Жуки і личинки пошкоджують борошно, манну крупу, рис, сухофрукти. Через сильні пошкодження борошно стає комкуматим й непридатним до споживання в їжу.</w:t>
      </w:r>
    </w:p>
    <w:p w:rsidR="00996426" w:rsidRPr="003C6D47" w:rsidRDefault="00996426" w:rsidP="00996426">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Хрущак малий борошняний булавовусий</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Tribolium castaneum</w:t>
      </w:r>
      <w:r w:rsidRPr="003C6D47">
        <w:rPr>
          <w:rFonts w:ascii="Times New Roman" w:hAnsi="Times New Roman"/>
          <w:bCs/>
          <w:color w:val="000000"/>
          <w:sz w:val="28"/>
          <w:szCs w:val="28"/>
          <w:lang w:val="uk-UA"/>
        </w:rPr>
        <w:t xml:space="preserve"> (Herbst, 1797)). Личинка довжиною до 7 мм, зверху жовта, знизу світла, на останньому членику 2 крючкоподібні вирости. Жук довжиною 3–4 мм червоно-коричневий, вусики поступово потовщуються, без булави, не літає. Відкладає 350–1000 яєць на поверхню зерна, мішків стін, стелі.</w:t>
      </w:r>
    </w:p>
    <w:p w:rsidR="009D0045" w:rsidRPr="003C6D47" w:rsidRDefault="00996426" w:rsidP="00996426">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Борошноїд сурінамський</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 xml:space="preserve">Orizaephilus surinamensis </w:t>
      </w:r>
      <w:r w:rsidR="00B12031" w:rsidRPr="003C6D47">
        <w:rPr>
          <w:rFonts w:ascii="Times New Roman" w:hAnsi="Times New Roman"/>
          <w:bCs/>
          <w:color w:val="000000"/>
          <w:sz w:val="28"/>
          <w:szCs w:val="28"/>
          <w:lang w:val="uk-UA"/>
        </w:rPr>
        <w:t>(Linnaeus, 1758)). Личинка до 4 </w:t>
      </w:r>
      <w:r w:rsidRPr="003C6D47">
        <w:rPr>
          <w:rFonts w:ascii="Times New Roman" w:hAnsi="Times New Roman"/>
          <w:bCs/>
          <w:color w:val="000000"/>
          <w:sz w:val="28"/>
          <w:szCs w:val="28"/>
          <w:lang w:val="uk-UA"/>
        </w:rPr>
        <w:t>мм довжиною, кремова, на грудних сегментах по 2 темні плями. Жук довжиною 2,2–3,5</w:t>
      </w:r>
      <w:r w:rsidR="00B12031" w:rsidRPr="003C6D47">
        <w:rPr>
          <w:rFonts w:ascii="Times New Roman" w:hAnsi="Times New Roman"/>
          <w:bCs/>
          <w:color w:val="000000"/>
          <w:sz w:val="28"/>
          <w:szCs w:val="28"/>
          <w:lang w:val="uk-UA"/>
        </w:rPr>
        <w:t> </w:t>
      </w:r>
      <w:r w:rsidRPr="003C6D47">
        <w:rPr>
          <w:rFonts w:ascii="Times New Roman" w:hAnsi="Times New Roman"/>
          <w:bCs/>
          <w:color w:val="000000"/>
          <w:sz w:val="28"/>
          <w:szCs w:val="28"/>
          <w:lang w:val="uk-UA"/>
        </w:rPr>
        <w:t xml:space="preserve">мм, бурого кольору, по боках передньогрудей по 6 зубців. Не літає. Жуки і личинка живляться усіма видами зерна, зернопродуктів, сухими овочами і фруктами, кондитерськими виробами. </w:t>
      </w:r>
      <w:r w:rsidRPr="003C6D47">
        <w:rPr>
          <w:rFonts w:ascii="Times New Roman" w:hAnsi="Times New Roman"/>
          <w:bCs/>
          <w:color w:val="000000"/>
          <w:sz w:val="28"/>
          <w:szCs w:val="28"/>
          <w:lang w:val="uk-UA"/>
        </w:rPr>
        <w:lastRenderedPageBreak/>
        <w:t>Зимують жуки і личинки. Самка відкладає по 200–600 яєць, по одному або купками на продукти, в щілини, на поверхню мішків.</w:t>
      </w:r>
    </w:p>
    <w:p w:rsidR="00B12031" w:rsidRPr="003C6D47" w:rsidRDefault="00B12031" w:rsidP="00672677">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Кузька мавританська</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Tenebrioides mauritanicus</w:t>
      </w:r>
      <w:r w:rsidRPr="003C6D47">
        <w:rPr>
          <w:rFonts w:ascii="Times New Roman" w:hAnsi="Times New Roman"/>
          <w:bCs/>
          <w:color w:val="000000"/>
          <w:sz w:val="28"/>
          <w:szCs w:val="28"/>
          <w:lang w:val="uk-UA"/>
        </w:rPr>
        <w:t xml:space="preserve"> (Linnaeus, 1758)). Личинка до 18 мм довжиною, кремово-біла, голова темного кольору, на 2 і 3 сегментах по 2 темні плями. Жук довжиною 10–11 мм, чорного кольору, талія дуже тонка. Жуки і личинки живляться усіма видами зерна, зернопродуктів, а також личинками інших шкідників. Одна особина протягом години може пошкодити до 5 зерен. Зимують жуки і личинки. Самка відкладає від 10–60 до 90 яєць на поверхню збіжжя. Протягом ж</w:t>
      </w:r>
      <w:r w:rsidR="00717307" w:rsidRPr="003C6D47">
        <w:rPr>
          <w:rFonts w:ascii="Times New Roman" w:hAnsi="Times New Roman"/>
          <w:bCs/>
          <w:color w:val="000000"/>
          <w:sz w:val="28"/>
          <w:szCs w:val="28"/>
          <w:lang w:val="uk-UA"/>
        </w:rPr>
        <w:t>иття може відкласти до 1300 шт.</w:t>
      </w:r>
    </w:p>
    <w:p w:rsidR="00B12031" w:rsidRPr="003C6D47" w:rsidRDefault="00B12031" w:rsidP="00672677">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Каптурник зерновий</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Rhizopertha dominica</w:t>
      </w:r>
      <w:r w:rsidRPr="003C6D47">
        <w:rPr>
          <w:rFonts w:ascii="Times New Roman" w:hAnsi="Times New Roman"/>
          <w:bCs/>
          <w:color w:val="000000"/>
          <w:sz w:val="28"/>
          <w:szCs w:val="28"/>
          <w:lang w:val="uk-UA"/>
        </w:rPr>
        <w:t xml:space="preserve"> (Fabricius, 1792)). Личинки довжиною до 5 мм, м’ясисті, білі, голова кремова. Після виходу з яйця вгризаються у зернівку, де відбувається їх подальший розвиток. Жук червоно-коричневий, довжиною 2–3 мм. Добре літає. Живляться зерном практично усіх хлібних злаків, половинками насіння гороху, сухарями. Личинка повністю виїдає вміст зернівки, залишаючи оболонку і характерний борошнистий пил. Самка відкладає по 300–580 яєць, по одному, або купками на поверхню зерна чи іншого субстрату</w:t>
      </w:r>
      <w:r w:rsidR="00717307" w:rsidRPr="003C6D47">
        <w:rPr>
          <w:rFonts w:ascii="Times New Roman" w:hAnsi="Times New Roman"/>
          <w:bCs/>
          <w:color w:val="000000"/>
          <w:sz w:val="28"/>
          <w:szCs w:val="28"/>
          <w:lang w:val="uk-UA"/>
        </w:rPr>
        <w:t>.</w:t>
      </w:r>
    </w:p>
    <w:p w:rsidR="00B12031" w:rsidRPr="003C6D47" w:rsidRDefault="00B12031" w:rsidP="00672677">
      <w:pPr>
        <w:spacing w:after="0" w:line="240" w:lineRule="auto"/>
        <w:ind w:firstLine="709"/>
        <w:jc w:val="both"/>
        <w:rPr>
          <w:rFonts w:ascii="Times New Roman" w:hAnsi="Times New Roman"/>
          <w:bCs/>
          <w:color w:val="000000"/>
          <w:sz w:val="28"/>
          <w:szCs w:val="28"/>
          <w:lang w:val="uk-UA"/>
        </w:rPr>
      </w:pPr>
      <w:r w:rsidRPr="003C6D47">
        <w:rPr>
          <w:rFonts w:ascii="Times New Roman" w:hAnsi="Times New Roman"/>
          <w:b/>
          <w:bCs/>
          <w:color w:val="000000"/>
          <w:sz w:val="28"/>
          <w:szCs w:val="28"/>
          <w:lang w:val="uk-UA"/>
        </w:rPr>
        <w:t>Облудник-злодій</w:t>
      </w:r>
      <w:r w:rsidRPr="003C6D47">
        <w:rPr>
          <w:rFonts w:ascii="Times New Roman" w:hAnsi="Times New Roman"/>
          <w:bCs/>
          <w:color w:val="000000"/>
          <w:sz w:val="28"/>
          <w:szCs w:val="28"/>
          <w:lang w:val="uk-UA"/>
        </w:rPr>
        <w:t xml:space="preserve"> (</w:t>
      </w:r>
      <w:r w:rsidRPr="003C6D47">
        <w:rPr>
          <w:rFonts w:ascii="Times New Roman" w:hAnsi="Times New Roman"/>
          <w:bCs/>
          <w:i/>
          <w:color w:val="000000"/>
          <w:sz w:val="28"/>
          <w:szCs w:val="28"/>
          <w:lang w:val="uk-UA"/>
        </w:rPr>
        <w:t>Ptinus fur</w:t>
      </w:r>
      <w:r w:rsidRPr="003C6D47">
        <w:rPr>
          <w:rFonts w:ascii="Times New Roman" w:hAnsi="Times New Roman"/>
          <w:bCs/>
          <w:color w:val="000000"/>
          <w:sz w:val="28"/>
          <w:szCs w:val="28"/>
          <w:lang w:val="uk-UA"/>
        </w:rPr>
        <w:t xml:space="preserve"> (Linnaeus, 1758)). Личинки подібні до личинок каптурника. Жуки самця та самиці дуже різні. Колір самця від темно-рудого до бурого, довжиною 4,3 мм. Літає. Самиця має на спині 4 білих плями. Тіло довжиною 3,1 мм. Не літає. Живляться зерном практично усіх хлібних злаків, половинками насіння гороху, сухарями. Самка відкладає до 168 яєць. Досить стійкі щодо зн</w:t>
      </w:r>
      <w:r w:rsidR="0068120D" w:rsidRPr="003C6D47">
        <w:rPr>
          <w:rFonts w:ascii="Times New Roman" w:hAnsi="Times New Roman"/>
          <w:bCs/>
          <w:color w:val="000000"/>
          <w:sz w:val="28"/>
          <w:szCs w:val="28"/>
          <w:lang w:val="uk-UA"/>
        </w:rPr>
        <w:t>ижених і підвищених температур</w:t>
      </w:r>
      <w:r w:rsidRPr="003C6D47">
        <w:rPr>
          <w:rFonts w:ascii="Times New Roman" w:hAnsi="Times New Roman"/>
          <w:bCs/>
          <w:color w:val="000000"/>
          <w:sz w:val="28"/>
          <w:szCs w:val="28"/>
          <w:lang w:val="uk-UA"/>
        </w:rPr>
        <w:t>.</w:t>
      </w:r>
    </w:p>
    <w:p w:rsidR="004E297E" w:rsidRPr="003C6D47" w:rsidRDefault="004E297E" w:rsidP="004E297E">
      <w:pPr>
        <w:shd w:val="clear" w:color="auto" w:fill="FFFFFF"/>
        <w:spacing w:after="0" w:line="240" w:lineRule="auto"/>
        <w:jc w:val="both"/>
        <w:rPr>
          <w:rFonts w:ascii="Arial" w:eastAsia="Times New Roman" w:hAnsi="Arial" w:cs="Arial"/>
          <w:color w:val="333333"/>
          <w:sz w:val="28"/>
          <w:szCs w:val="28"/>
          <w:lang w:eastAsia="ru-RU"/>
        </w:rPr>
      </w:pPr>
    </w:p>
    <w:p w:rsidR="0052563D" w:rsidRPr="003C6D47" w:rsidRDefault="0052563D" w:rsidP="005265DC">
      <w:pPr>
        <w:spacing w:after="0" w:line="240" w:lineRule="auto"/>
        <w:ind w:firstLine="709"/>
        <w:jc w:val="both"/>
        <w:rPr>
          <w:rFonts w:ascii="Times New Roman" w:hAnsi="Times New Roman"/>
          <w:color w:val="000000"/>
          <w:sz w:val="28"/>
          <w:szCs w:val="28"/>
        </w:rPr>
      </w:pPr>
    </w:p>
    <w:p w:rsidR="005265DC" w:rsidRPr="003C6D47" w:rsidRDefault="005265DC" w:rsidP="005265DC">
      <w:pPr>
        <w:spacing w:after="0" w:line="240" w:lineRule="auto"/>
        <w:ind w:firstLine="708"/>
        <w:jc w:val="both"/>
        <w:rPr>
          <w:rFonts w:ascii="Times New Roman" w:hAnsi="Times New Roman" w:cs="Times New Roman"/>
          <w:sz w:val="28"/>
          <w:szCs w:val="28"/>
          <w:lang w:val="uk-UA"/>
        </w:rPr>
      </w:pPr>
    </w:p>
    <w:p w:rsidR="00D30096" w:rsidRPr="003C6D47" w:rsidRDefault="00D30096">
      <w:pPr>
        <w:rPr>
          <w:rFonts w:ascii="Times New Roman" w:hAnsi="Times New Roman" w:cs="Times New Roman"/>
          <w:sz w:val="28"/>
          <w:szCs w:val="28"/>
          <w:lang w:val="uk-UA"/>
        </w:rPr>
      </w:pPr>
      <w:r w:rsidRPr="003C6D47">
        <w:rPr>
          <w:rFonts w:ascii="Times New Roman" w:hAnsi="Times New Roman" w:cs="Times New Roman"/>
          <w:sz w:val="28"/>
          <w:szCs w:val="28"/>
          <w:lang w:val="uk-UA"/>
        </w:rPr>
        <w:br w:type="page"/>
      </w:r>
    </w:p>
    <w:p w:rsidR="00214F4E" w:rsidRPr="003C6D47" w:rsidRDefault="00695846" w:rsidP="002300C4">
      <w:pPr>
        <w:spacing w:after="0" w:line="240" w:lineRule="auto"/>
        <w:ind w:firstLine="708"/>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 xml:space="preserve">2. </w:t>
      </w:r>
      <w:r w:rsidR="002300C4" w:rsidRPr="003C6D47">
        <w:rPr>
          <w:rFonts w:ascii="Times New Roman" w:hAnsi="Times New Roman" w:cs="Times New Roman"/>
          <w:sz w:val="28"/>
          <w:szCs w:val="28"/>
          <w:lang w:val="uk-UA"/>
        </w:rPr>
        <w:t>ПРАКТИЧНІ РОБОТИ</w:t>
      </w:r>
    </w:p>
    <w:p w:rsidR="002300C4" w:rsidRPr="003C6D47" w:rsidRDefault="002300C4" w:rsidP="002300C4">
      <w:pPr>
        <w:spacing w:after="0" w:line="240" w:lineRule="auto"/>
        <w:ind w:firstLine="708"/>
        <w:jc w:val="center"/>
        <w:rPr>
          <w:rFonts w:ascii="Times New Roman" w:hAnsi="Times New Roman" w:cs="Times New Roman"/>
          <w:sz w:val="28"/>
          <w:szCs w:val="28"/>
          <w:lang w:val="uk-UA"/>
        </w:rPr>
      </w:pPr>
    </w:p>
    <w:p w:rsidR="002E621D" w:rsidRPr="003C6D47" w:rsidRDefault="002E621D" w:rsidP="002E621D">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Підготовчий етап</w:t>
      </w:r>
      <w:r w:rsidR="00813D1B" w:rsidRPr="003C6D47">
        <w:rPr>
          <w:rFonts w:ascii="Times New Roman" w:hAnsi="Times New Roman" w:cs="Times New Roman"/>
          <w:sz w:val="28"/>
          <w:szCs w:val="28"/>
          <w:lang w:val="uk-UA"/>
        </w:rPr>
        <w:t xml:space="preserve"> </w:t>
      </w:r>
      <w:r w:rsidR="00FB7F9B" w:rsidRPr="003C6D47">
        <w:rPr>
          <w:rFonts w:ascii="Times New Roman" w:hAnsi="Times New Roman" w:cs="Times New Roman"/>
          <w:sz w:val="28"/>
          <w:szCs w:val="28"/>
          <w:lang w:val="uk-UA"/>
        </w:rPr>
        <w:t>до проведення практичних та науково-дослідних робіт</w:t>
      </w:r>
      <w:r w:rsidR="003248D7"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 xml:space="preserve">– створення культури </w:t>
      </w:r>
      <w:r w:rsidR="00033DC6" w:rsidRPr="003C6D47">
        <w:rPr>
          <w:rFonts w:ascii="Times New Roman" w:hAnsi="Times New Roman" w:cs="Times New Roman"/>
          <w:sz w:val="28"/>
          <w:szCs w:val="28"/>
          <w:lang w:val="uk-UA"/>
        </w:rPr>
        <w:t xml:space="preserve">шкідників пшениці та продуктів її переробки за кількістю 50 тис. екземплярів кожного виду. Культура шкідників – фітофагів може бути створена завдяки вилученню </w:t>
      </w:r>
      <w:r w:rsidR="00813D1B" w:rsidRPr="003C6D47">
        <w:rPr>
          <w:rFonts w:ascii="Times New Roman" w:hAnsi="Times New Roman" w:cs="Times New Roman"/>
          <w:sz w:val="28"/>
          <w:szCs w:val="28"/>
          <w:lang w:val="uk-UA"/>
        </w:rPr>
        <w:t xml:space="preserve">представників видів з природного середовища та подальше </w:t>
      </w:r>
      <w:r w:rsidR="00FF49BF" w:rsidRPr="003C6D47">
        <w:rPr>
          <w:rFonts w:ascii="Times New Roman" w:hAnsi="Times New Roman" w:cs="Times New Roman"/>
          <w:sz w:val="28"/>
          <w:szCs w:val="28"/>
          <w:lang w:val="uk-UA"/>
        </w:rPr>
        <w:t xml:space="preserve">їх </w:t>
      </w:r>
      <w:r w:rsidR="00813D1B" w:rsidRPr="003C6D47">
        <w:rPr>
          <w:rFonts w:ascii="Times New Roman" w:hAnsi="Times New Roman" w:cs="Times New Roman"/>
          <w:sz w:val="28"/>
          <w:szCs w:val="28"/>
          <w:lang w:val="uk-UA"/>
        </w:rPr>
        <w:t>зберігання при температурі 2</w:t>
      </w:r>
      <w:r w:rsidR="00FF49BF" w:rsidRPr="003C6D47">
        <w:rPr>
          <w:rFonts w:ascii="Times New Roman" w:hAnsi="Times New Roman" w:cs="Times New Roman"/>
          <w:sz w:val="28"/>
          <w:szCs w:val="28"/>
          <w:lang w:val="uk-UA"/>
        </w:rPr>
        <w:t>–</w:t>
      </w:r>
      <w:r w:rsidR="00813D1B" w:rsidRPr="003C6D47">
        <w:rPr>
          <w:rFonts w:ascii="Times New Roman" w:hAnsi="Times New Roman" w:cs="Times New Roman"/>
          <w:sz w:val="28"/>
          <w:szCs w:val="28"/>
          <w:lang w:val="uk-UA"/>
        </w:rPr>
        <w:t xml:space="preserve">4°С. Збір комах здійснюється загально відомими ентомологічними методами – ручний розбір проб ґрунту та підстилки, просіювання ситом, косіння </w:t>
      </w:r>
      <w:r w:rsidR="00F54082" w:rsidRPr="003C6D47">
        <w:rPr>
          <w:rFonts w:ascii="Times New Roman" w:hAnsi="Times New Roman" w:cs="Times New Roman"/>
          <w:sz w:val="28"/>
          <w:szCs w:val="28"/>
          <w:lang w:val="uk-UA"/>
        </w:rPr>
        <w:t>ентомологічним</w:t>
      </w:r>
      <w:r w:rsidR="00813D1B" w:rsidRPr="003C6D47">
        <w:rPr>
          <w:rFonts w:ascii="Times New Roman" w:hAnsi="Times New Roman" w:cs="Times New Roman"/>
          <w:sz w:val="28"/>
          <w:szCs w:val="28"/>
          <w:lang w:val="uk-UA"/>
        </w:rPr>
        <w:t xml:space="preserve"> сачком, пастки Барбера. </w:t>
      </w:r>
    </w:p>
    <w:p w:rsidR="00930E71" w:rsidRPr="003C6D47" w:rsidRDefault="00FF49BF" w:rsidP="00930E71">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Ручний розбір </w:t>
      </w:r>
      <w:r w:rsidR="004957F2" w:rsidRPr="003C6D47">
        <w:rPr>
          <w:rFonts w:ascii="Times New Roman" w:hAnsi="Times New Roman" w:cs="Times New Roman"/>
          <w:sz w:val="28"/>
          <w:szCs w:val="28"/>
          <w:lang w:val="uk-UA"/>
        </w:rPr>
        <w:t>– на полі</w:t>
      </w:r>
      <w:r w:rsidR="00930E71" w:rsidRPr="003C6D47">
        <w:rPr>
          <w:rFonts w:ascii="Times New Roman" w:hAnsi="Times New Roman" w:cs="Times New Roman"/>
          <w:sz w:val="28"/>
          <w:szCs w:val="28"/>
          <w:lang w:val="uk-UA"/>
        </w:rPr>
        <w:t xml:space="preserve"> або в безпосередній близькості до нього</w:t>
      </w:r>
      <w:r w:rsidR="004957F2" w:rsidRPr="003C6D47">
        <w:rPr>
          <w:rFonts w:ascii="Times New Roman" w:hAnsi="Times New Roman" w:cs="Times New Roman"/>
          <w:sz w:val="28"/>
          <w:szCs w:val="28"/>
          <w:lang w:val="uk-UA"/>
        </w:rPr>
        <w:t xml:space="preserve"> випадковим чином обираються ділянки (фіксованого розміру, якщо є необхідність у обліку чисельності комах на 1 м</w:t>
      </w:r>
      <w:r w:rsidR="004957F2" w:rsidRPr="003C6D47">
        <w:rPr>
          <w:rFonts w:ascii="Times New Roman" w:hAnsi="Times New Roman" w:cs="Times New Roman"/>
          <w:sz w:val="28"/>
          <w:szCs w:val="28"/>
          <w:vertAlign w:val="superscript"/>
          <w:lang w:val="uk-UA"/>
        </w:rPr>
        <w:t>2</w:t>
      </w:r>
      <w:r w:rsidR="004957F2" w:rsidRPr="003C6D47">
        <w:rPr>
          <w:rFonts w:ascii="Times New Roman" w:hAnsi="Times New Roman" w:cs="Times New Roman"/>
          <w:sz w:val="28"/>
          <w:szCs w:val="28"/>
          <w:lang w:val="uk-UA"/>
        </w:rPr>
        <w:t>), на яких стебла струшу</w:t>
      </w:r>
      <w:r w:rsidR="00930E71" w:rsidRPr="003C6D47">
        <w:rPr>
          <w:rFonts w:ascii="Times New Roman" w:hAnsi="Times New Roman" w:cs="Times New Roman"/>
          <w:sz w:val="28"/>
          <w:szCs w:val="28"/>
          <w:lang w:val="uk-UA"/>
        </w:rPr>
        <w:t>ються на землю і всі виявлені</w:t>
      </w:r>
      <w:r w:rsidR="004957F2" w:rsidRPr="003C6D47">
        <w:rPr>
          <w:rFonts w:ascii="Times New Roman" w:hAnsi="Times New Roman" w:cs="Times New Roman"/>
          <w:sz w:val="28"/>
          <w:szCs w:val="28"/>
          <w:lang w:val="uk-UA"/>
        </w:rPr>
        <w:t xml:space="preserve"> шкід</w:t>
      </w:r>
      <w:r w:rsidR="00930E71" w:rsidRPr="003C6D47">
        <w:rPr>
          <w:rFonts w:ascii="Times New Roman" w:hAnsi="Times New Roman" w:cs="Times New Roman"/>
          <w:sz w:val="28"/>
          <w:szCs w:val="28"/>
          <w:lang w:val="uk-UA"/>
        </w:rPr>
        <w:t xml:space="preserve">ники збираються в банки, при цьому оглядається верхній шар ґрунту та підстилки (за наявності) (0-25 см). </w:t>
      </w:r>
    </w:p>
    <w:p w:rsidR="00C2765F" w:rsidRPr="003C6D47" w:rsidRDefault="00C2765F" w:rsidP="00C2765F">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Метод просіювання придатний для сухого і слабко вологого ґрунту. Для цього методу використовується набір ґрунтових сит з отворами різних розмірів</w:t>
      </w:r>
      <w:r w:rsidR="008418C3" w:rsidRPr="003C6D47">
        <w:rPr>
          <w:rFonts w:ascii="Times New Roman" w:hAnsi="Times New Roman" w:cs="Times New Roman"/>
          <w:sz w:val="28"/>
          <w:szCs w:val="28"/>
          <w:lang w:val="uk-UA"/>
        </w:rPr>
        <w:t xml:space="preserve"> (рис. 1а)</w:t>
      </w:r>
      <w:r w:rsidR="005E3470" w:rsidRPr="003C6D47">
        <w:rPr>
          <w:rFonts w:ascii="Times New Roman" w:hAnsi="Times New Roman" w:cs="Times New Roman"/>
          <w:sz w:val="28"/>
          <w:szCs w:val="28"/>
          <w:lang w:val="uk-UA"/>
        </w:rPr>
        <w:t xml:space="preserve"> або ентомологічне сито</w:t>
      </w:r>
      <w:r w:rsidR="008418C3" w:rsidRPr="003C6D47">
        <w:rPr>
          <w:rFonts w:ascii="Times New Roman" w:hAnsi="Times New Roman" w:cs="Times New Roman"/>
          <w:sz w:val="28"/>
          <w:szCs w:val="28"/>
          <w:lang w:val="uk-UA"/>
        </w:rPr>
        <w:t xml:space="preserve"> (рис. 1б)</w:t>
      </w:r>
      <w:r w:rsidRPr="003C6D47">
        <w:rPr>
          <w:rFonts w:ascii="Times New Roman" w:hAnsi="Times New Roman" w:cs="Times New Roman"/>
          <w:sz w:val="28"/>
          <w:szCs w:val="28"/>
          <w:lang w:val="uk-UA"/>
        </w:rPr>
        <w:t xml:space="preserve">. </w:t>
      </w:r>
      <w:r w:rsidR="005E3470" w:rsidRPr="003C6D47">
        <w:rPr>
          <w:rFonts w:ascii="Times New Roman" w:hAnsi="Times New Roman" w:cs="Times New Roman"/>
          <w:sz w:val="28"/>
          <w:szCs w:val="28"/>
          <w:lang w:val="uk-UA"/>
        </w:rPr>
        <w:t>Ґрунтові с</w:t>
      </w:r>
      <w:r w:rsidRPr="003C6D47">
        <w:rPr>
          <w:rFonts w:ascii="Times New Roman" w:hAnsi="Times New Roman" w:cs="Times New Roman"/>
          <w:sz w:val="28"/>
          <w:szCs w:val="28"/>
          <w:lang w:val="uk-UA"/>
        </w:rPr>
        <w:t xml:space="preserve">ита складають таким чином, щоб зверху знаходилося сито з отворами </w:t>
      </w:r>
      <w:r w:rsidR="005E3470" w:rsidRPr="003C6D47">
        <w:rPr>
          <w:rFonts w:ascii="Times New Roman" w:hAnsi="Times New Roman" w:cs="Times New Roman"/>
          <w:sz w:val="28"/>
          <w:szCs w:val="28"/>
          <w:lang w:val="uk-UA"/>
        </w:rPr>
        <w:t>найбільшого діаметру</w:t>
      </w:r>
      <w:r w:rsidRPr="003C6D47">
        <w:rPr>
          <w:rFonts w:ascii="Times New Roman" w:hAnsi="Times New Roman" w:cs="Times New Roman"/>
          <w:sz w:val="28"/>
          <w:szCs w:val="28"/>
          <w:lang w:val="uk-UA"/>
        </w:rPr>
        <w:t>, а нижче – з меншими. Ґрунт з проби невеликими порціями пропускають через набір цих сит. Великі комахи залишаються на верхньому ситі, більш дрібні – на проміжних, а найдрібніші, на нижньому ситі.</w:t>
      </w:r>
      <w:r w:rsidR="005E3470" w:rsidRPr="003C6D47">
        <w:rPr>
          <w:rFonts w:ascii="Times New Roman" w:hAnsi="Times New Roman" w:cs="Times New Roman"/>
          <w:sz w:val="28"/>
          <w:szCs w:val="28"/>
          <w:lang w:val="uk-UA"/>
        </w:rPr>
        <w:t xml:space="preserve"> </w:t>
      </w:r>
      <w:r w:rsidR="0011320B" w:rsidRPr="003C6D47">
        <w:rPr>
          <w:rFonts w:ascii="Times New Roman" w:hAnsi="Times New Roman" w:cs="Times New Roman"/>
          <w:sz w:val="28"/>
          <w:szCs w:val="28"/>
          <w:lang w:val="uk-UA"/>
        </w:rPr>
        <w:t xml:space="preserve">Ентомологічне сито виготовлене з двох кілець діаметром 36–40 см. Одне кріпиться до ручки сачка, на інше – натягнута металева сітка з отворами 5–6 </w:t>
      </w:r>
      <w:r w:rsidR="008051F8" w:rsidRPr="003C6D47">
        <w:rPr>
          <w:rFonts w:ascii="Times New Roman" w:hAnsi="Times New Roman" w:cs="Times New Roman"/>
          <w:sz w:val="28"/>
          <w:szCs w:val="28"/>
          <w:lang w:val="uk-UA"/>
        </w:rPr>
        <w:t>мм. Зверху прикріплюється ткане</w:t>
      </w:r>
      <w:r w:rsidR="0011320B" w:rsidRPr="003C6D47">
        <w:rPr>
          <w:rFonts w:ascii="Times New Roman" w:hAnsi="Times New Roman" w:cs="Times New Roman"/>
          <w:sz w:val="28"/>
          <w:szCs w:val="28"/>
          <w:lang w:val="uk-UA"/>
        </w:rPr>
        <w:t xml:space="preserve">вий рукав довжиною 70–72 см, діаметром більше діаметру кільця на 2–3 см. Нижній кінець рукава зав’язується шнурком. Через верхній отвір </w:t>
      </w:r>
      <w:r w:rsidR="00F54082" w:rsidRPr="003C6D47">
        <w:rPr>
          <w:rFonts w:ascii="Times New Roman" w:hAnsi="Times New Roman" w:cs="Times New Roman"/>
          <w:sz w:val="28"/>
          <w:szCs w:val="28"/>
          <w:lang w:val="uk-UA"/>
        </w:rPr>
        <w:t>у мішечок насипають рослинні частки, підстилку, гілочки і просіюють. Дрібні комахи провалюються вниз у рукав, а більші – залишаються на сітці. Після закінчення просіювання нижній край рукава розв’язують і комах висипають у ємність для транспортування та зберігання.</w:t>
      </w:r>
    </w:p>
    <w:p w:rsidR="008418C3" w:rsidRPr="003C6D47" w:rsidRDefault="008418C3" w:rsidP="008418C3">
      <w:pPr>
        <w:spacing w:after="0" w:line="240" w:lineRule="auto"/>
        <w:jc w:val="both"/>
        <w:rPr>
          <w:rFonts w:ascii="Times New Roman" w:hAnsi="Times New Roman" w:cs="Times New Roman"/>
          <w:sz w:val="28"/>
          <w:szCs w:val="28"/>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473"/>
      </w:tblGrid>
      <w:tr w:rsidR="008418C3" w:rsidRPr="003C6D47" w:rsidTr="008418C3">
        <w:tc>
          <w:tcPr>
            <w:tcW w:w="4785" w:type="dxa"/>
          </w:tcPr>
          <w:p w:rsidR="008418C3" w:rsidRPr="003C6D47" w:rsidRDefault="008418C3" w:rsidP="008418C3">
            <w:pPr>
              <w:jc w:val="both"/>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inline distT="0" distB="0" distL="0" distR="0">
                  <wp:extent cx="3151169" cy="1775637"/>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16601" t="14764" r="30435" b="31988"/>
                          <a:stretch>
                            <a:fillRect/>
                          </a:stretch>
                        </pic:blipFill>
                        <pic:spPr bwMode="auto">
                          <a:xfrm>
                            <a:off x="0" y="0"/>
                            <a:ext cx="3151169" cy="1775637"/>
                          </a:xfrm>
                          <a:prstGeom prst="rect">
                            <a:avLst/>
                          </a:prstGeom>
                          <a:noFill/>
                          <a:ln w="9525">
                            <a:noFill/>
                            <a:miter lim="800000"/>
                            <a:headEnd/>
                            <a:tailEnd/>
                          </a:ln>
                        </pic:spPr>
                      </pic:pic>
                    </a:graphicData>
                  </a:graphic>
                </wp:inline>
              </w:drawing>
            </w:r>
          </w:p>
        </w:tc>
        <w:tc>
          <w:tcPr>
            <w:tcW w:w="4786" w:type="dxa"/>
          </w:tcPr>
          <w:p w:rsidR="008418C3" w:rsidRPr="003C6D47" w:rsidRDefault="008418C3" w:rsidP="008418C3">
            <w:pPr>
              <w:jc w:val="both"/>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inline distT="0" distB="0" distL="0" distR="0">
                  <wp:extent cx="2745415" cy="1794851"/>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4902" t="24606" r="27669" b="20177"/>
                          <a:stretch>
                            <a:fillRect/>
                          </a:stretch>
                        </pic:blipFill>
                        <pic:spPr bwMode="auto">
                          <a:xfrm>
                            <a:off x="0" y="0"/>
                            <a:ext cx="2745438" cy="1794866"/>
                          </a:xfrm>
                          <a:prstGeom prst="rect">
                            <a:avLst/>
                          </a:prstGeom>
                          <a:noFill/>
                          <a:ln w="9525">
                            <a:noFill/>
                            <a:miter lim="800000"/>
                            <a:headEnd/>
                            <a:tailEnd/>
                          </a:ln>
                        </pic:spPr>
                      </pic:pic>
                    </a:graphicData>
                  </a:graphic>
                </wp:inline>
              </w:drawing>
            </w:r>
          </w:p>
        </w:tc>
      </w:tr>
      <w:tr w:rsidR="008418C3" w:rsidRPr="003C6D47" w:rsidTr="008418C3">
        <w:tc>
          <w:tcPr>
            <w:tcW w:w="4785" w:type="dxa"/>
          </w:tcPr>
          <w:p w:rsidR="008418C3" w:rsidRPr="003C6D47" w:rsidRDefault="008418C3" w:rsidP="008418C3">
            <w:pPr>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t>а</w:t>
            </w:r>
          </w:p>
        </w:tc>
        <w:tc>
          <w:tcPr>
            <w:tcW w:w="4786" w:type="dxa"/>
          </w:tcPr>
          <w:p w:rsidR="008418C3" w:rsidRPr="003C6D47" w:rsidRDefault="008418C3" w:rsidP="008418C3">
            <w:pPr>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t>б</w:t>
            </w:r>
          </w:p>
        </w:tc>
      </w:tr>
    </w:tbl>
    <w:p w:rsidR="008418C3" w:rsidRPr="003C6D47" w:rsidRDefault="008418C3" w:rsidP="00F54082">
      <w:pPr>
        <w:spacing w:after="0" w:line="240" w:lineRule="auto"/>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Рис. 1. Сита: а </w:t>
      </w:r>
      <w:r w:rsidR="0011320B"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w:t>
      </w:r>
      <w:r w:rsidR="0011320B" w:rsidRPr="003C6D47">
        <w:rPr>
          <w:rFonts w:ascii="Times New Roman" w:hAnsi="Times New Roman" w:cs="Times New Roman"/>
          <w:sz w:val="28"/>
          <w:szCs w:val="28"/>
          <w:lang w:val="uk-UA"/>
        </w:rPr>
        <w:t>набір ґрунтових сит; б – ентомологічне сито</w:t>
      </w:r>
    </w:p>
    <w:p w:rsidR="00F54082" w:rsidRPr="003C6D47" w:rsidRDefault="00F54082" w:rsidP="00F54082">
      <w:pPr>
        <w:spacing w:after="0" w:line="240" w:lineRule="auto"/>
        <w:ind w:firstLine="708"/>
        <w:jc w:val="both"/>
        <w:rPr>
          <w:rFonts w:ascii="Times New Roman" w:hAnsi="Times New Roman" w:cs="Times New Roman"/>
          <w:sz w:val="28"/>
          <w:szCs w:val="28"/>
          <w:lang w:val="uk-UA"/>
        </w:rPr>
      </w:pPr>
    </w:p>
    <w:p w:rsidR="00F54082" w:rsidRPr="003C6D47" w:rsidRDefault="00F54082" w:rsidP="00CF4CC6">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 xml:space="preserve">Метод косіння ентомологічним сачком, застосовують для виявлення і </w:t>
      </w:r>
      <w:r w:rsidR="00CF4CC6" w:rsidRPr="003C6D47">
        <w:rPr>
          <w:rFonts w:ascii="Times New Roman" w:hAnsi="Times New Roman" w:cs="Times New Roman"/>
          <w:sz w:val="28"/>
          <w:szCs w:val="28"/>
          <w:lang w:val="uk-UA"/>
        </w:rPr>
        <w:t>збору</w:t>
      </w:r>
      <w:r w:rsidRPr="003C6D47">
        <w:rPr>
          <w:rFonts w:ascii="Times New Roman" w:hAnsi="Times New Roman" w:cs="Times New Roman"/>
          <w:sz w:val="28"/>
          <w:szCs w:val="28"/>
          <w:lang w:val="uk-UA"/>
        </w:rPr>
        <w:t xml:space="preserve"> дрібних та рухливих комах, переважно теплолюбних видів, які живуть на верхівках трав’янистих рослин</w:t>
      </w:r>
      <w:r w:rsidR="00CF4CC6"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Обстежувач, рухаючись по ділянці, змахує попереду себе сачком із кутом захвату 90</w:t>
      </w:r>
      <w:r w:rsidR="00CF4CC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ударяючи по рослинах. </w:t>
      </w:r>
      <w:r w:rsidR="00CF4CC6" w:rsidRPr="003C6D47">
        <w:rPr>
          <w:rFonts w:ascii="Times New Roman" w:hAnsi="Times New Roman" w:cs="Times New Roman"/>
          <w:sz w:val="28"/>
          <w:szCs w:val="28"/>
          <w:lang w:val="uk-UA"/>
        </w:rPr>
        <w:t xml:space="preserve">При цьому обруч сачка повинен слідувати по вісімкоподібній траєкторії. Після серії помахів його розташовують вертикально з невеликим ухилом або отвором мішка донизу так, щоб він висів на обручі і не дозволяв виповзати і вилітати комахам (рис. 2). Косіння доцільніше проводити після висихання крапель роси або дощу, рухаючись проти сонця і вітру, оскільки тінь може сполохати комах, а вітер – вивернути мішок. </w:t>
      </w:r>
      <w:r w:rsidRPr="003C6D47">
        <w:rPr>
          <w:rFonts w:ascii="Times New Roman" w:hAnsi="Times New Roman" w:cs="Times New Roman"/>
          <w:sz w:val="28"/>
          <w:szCs w:val="28"/>
          <w:lang w:val="uk-UA"/>
        </w:rPr>
        <w:t xml:space="preserve">Після 10 змахів зібраних шкідників висипають в </w:t>
      </w:r>
      <w:r w:rsidR="00CF4CC6" w:rsidRPr="003C6D47">
        <w:rPr>
          <w:rFonts w:ascii="Times New Roman" w:hAnsi="Times New Roman" w:cs="Times New Roman"/>
          <w:sz w:val="28"/>
          <w:szCs w:val="28"/>
          <w:lang w:val="uk-UA"/>
        </w:rPr>
        <w:t>підготовлені ємності</w:t>
      </w:r>
      <w:r w:rsidRPr="003C6D47">
        <w:rPr>
          <w:rFonts w:ascii="Times New Roman" w:hAnsi="Times New Roman" w:cs="Times New Roman"/>
          <w:sz w:val="28"/>
          <w:szCs w:val="28"/>
          <w:lang w:val="uk-UA"/>
        </w:rPr>
        <w:t>.</w:t>
      </w:r>
      <w:r w:rsidR="00CF4CC6" w:rsidRPr="003C6D47">
        <w:rPr>
          <w:rFonts w:ascii="Times New Roman" w:hAnsi="Times New Roman" w:cs="Times New Roman"/>
          <w:sz w:val="28"/>
          <w:szCs w:val="28"/>
          <w:lang w:val="uk-UA"/>
        </w:rPr>
        <w:t xml:space="preserve"> </w:t>
      </w:r>
    </w:p>
    <w:p w:rsidR="00F54082" w:rsidRPr="003C6D47" w:rsidRDefault="00CF4CC6" w:rsidP="00CF4CC6">
      <w:pPr>
        <w:spacing w:after="0" w:line="240" w:lineRule="auto"/>
        <w:jc w:val="center"/>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inline distT="0" distB="0" distL="0" distR="0">
            <wp:extent cx="3350201" cy="2345886"/>
            <wp:effectExtent l="19050" t="0" r="2599"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19368" t="9843" r="16601" b="10827"/>
                    <a:stretch>
                      <a:fillRect/>
                    </a:stretch>
                  </pic:blipFill>
                  <pic:spPr bwMode="auto">
                    <a:xfrm>
                      <a:off x="0" y="0"/>
                      <a:ext cx="3350201" cy="2345886"/>
                    </a:xfrm>
                    <a:prstGeom prst="rect">
                      <a:avLst/>
                    </a:prstGeom>
                    <a:noFill/>
                    <a:ln w="9525">
                      <a:noFill/>
                      <a:miter lim="800000"/>
                      <a:headEnd/>
                      <a:tailEnd/>
                    </a:ln>
                  </pic:spPr>
                </pic:pic>
              </a:graphicData>
            </a:graphic>
          </wp:inline>
        </w:drawing>
      </w:r>
    </w:p>
    <w:p w:rsidR="00F54082" w:rsidRPr="003C6D47" w:rsidRDefault="00CF4CC6" w:rsidP="00CF4CC6">
      <w:pPr>
        <w:spacing w:after="0" w:line="240" w:lineRule="auto"/>
        <w:ind w:firstLine="708"/>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Рис. 2. Метод ентомологічного косіння</w:t>
      </w:r>
    </w:p>
    <w:p w:rsidR="00F97F3F" w:rsidRPr="003C6D47" w:rsidRDefault="00CF4CC6" w:rsidP="00FF49BF">
      <w:pPr>
        <w:spacing w:after="0" w:line="240" w:lineRule="auto"/>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ab/>
      </w:r>
    </w:p>
    <w:p w:rsidR="00FF49BF" w:rsidRPr="003C6D47" w:rsidRDefault="00F97F3F" w:rsidP="00F97F3F">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Ґрунтові пастки Барбера – простий і ефективний спосіб збору комах. Він представляє собою будь-яку ємність, що закопується у ґрунт (рис. 3) . Найбільш зручним в наш час є використання одноразових пластикових стаканчиків. В такі пастки потрапляють бігаючи та риючі в верхніх шарах ґрунту комахи. Для збору живих екземплярів, пастки не заповнюються фіксуючими рідинами, а вилучення комах з них відбувається кожні 12 годин. </w:t>
      </w:r>
    </w:p>
    <w:p w:rsidR="00F97F3F" w:rsidRPr="003C6D47" w:rsidRDefault="00F97F3F" w:rsidP="00F97F3F">
      <w:pPr>
        <w:spacing w:after="0" w:line="240" w:lineRule="auto"/>
        <w:jc w:val="center"/>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inline distT="0" distB="0" distL="0" distR="0">
            <wp:extent cx="2700655" cy="2243455"/>
            <wp:effectExtent l="19050" t="0" r="4445" b="0"/>
            <wp:docPr id="20" name="Рисунок 2" descr="C:\Users\777\Desktop\швидкі докум\рис\ба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швидкі докум\рис\барб.jpg"/>
                    <pic:cNvPicPr>
                      <a:picLocks noChangeAspect="1" noChangeArrowheads="1"/>
                    </pic:cNvPicPr>
                  </pic:nvPicPr>
                  <pic:blipFill>
                    <a:blip r:embed="rId27"/>
                    <a:srcRect/>
                    <a:stretch>
                      <a:fillRect/>
                    </a:stretch>
                  </pic:blipFill>
                  <pic:spPr bwMode="auto">
                    <a:xfrm>
                      <a:off x="0" y="0"/>
                      <a:ext cx="2700655" cy="2243455"/>
                    </a:xfrm>
                    <a:prstGeom prst="rect">
                      <a:avLst/>
                    </a:prstGeom>
                    <a:noFill/>
                    <a:ln w="9525">
                      <a:noFill/>
                      <a:miter lim="800000"/>
                      <a:headEnd/>
                      <a:tailEnd/>
                    </a:ln>
                  </pic:spPr>
                </pic:pic>
              </a:graphicData>
            </a:graphic>
          </wp:inline>
        </w:drawing>
      </w:r>
    </w:p>
    <w:p w:rsidR="00FF49BF" w:rsidRPr="003C6D47" w:rsidRDefault="00F97F3F" w:rsidP="00F97F3F">
      <w:pPr>
        <w:spacing w:after="0" w:line="240" w:lineRule="auto"/>
        <w:ind w:firstLine="708"/>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Рис. 3. Пастка Барбера</w:t>
      </w:r>
      <w:r w:rsidR="008A6D3F" w:rsidRPr="003C6D47">
        <w:rPr>
          <w:rFonts w:ascii="Times New Roman" w:hAnsi="Times New Roman" w:cs="Times New Roman"/>
          <w:sz w:val="28"/>
          <w:szCs w:val="28"/>
          <w:lang w:val="uk-UA"/>
        </w:rPr>
        <w:t xml:space="preserve"> (</w:t>
      </w:r>
      <w:r w:rsidR="002C57A0" w:rsidRPr="003C6D47">
        <w:rPr>
          <w:rFonts w:ascii="Times New Roman" w:hAnsi="Times New Roman" w:cs="Times New Roman"/>
          <w:sz w:val="28"/>
          <w:szCs w:val="28"/>
          <w:lang w:val="uk-UA"/>
        </w:rPr>
        <w:t>за Мінець М.Л.</w:t>
      </w:r>
      <w:r w:rsidR="008A6D3F" w:rsidRPr="003C6D47">
        <w:rPr>
          <w:rFonts w:ascii="Times New Roman" w:hAnsi="Times New Roman" w:cs="Times New Roman"/>
          <w:sz w:val="28"/>
          <w:szCs w:val="28"/>
          <w:lang w:val="uk-UA"/>
        </w:rPr>
        <w:t>)</w:t>
      </w:r>
    </w:p>
    <w:p w:rsidR="00FF49BF" w:rsidRPr="003C6D47" w:rsidRDefault="00FF49BF" w:rsidP="00FF49BF">
      <w:pPr>
        <w:spacing w:after="0" w:line="240" w:lineRule="auto"/>
        <w:ind w:firstLine="708"/>
        <w:jc w:val="both"/>
        <w:rPr>
          <w:rFonts w:ascii="Times New Roman" w:hAnsi="Times New Roman" w:cs="Times New Roman"/>
          <w:sz w:val="28"/>
          <w:szCs w:val="28"/>
          <w:lang w:val="uk-UA"/>
        </w:rPr>
      </w:pPr>
    </w:p>
    <w:p w:rsidR="00FF49BF" w:rsidRPr="003C6D47" w:rsidRDefault="008D2AF4" w:rsidP="002E621D">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Не рекомендується збирати багато екземплярів в одну ємність, а також бажано не поміщати разом дрібні та великі види. Хижаків необхідно тримати окремо. Для тривалого зберігання комах можна використовувати звичайний побутовий холодильник з температурою 2</w:t>
      </w:r>
      <w:r w:rsidR="00FB7F9B"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4 °С.</w:t>
      </w:r>
    </w:p>
    <w:p w:rsidR="003C6D47" w:rsidRDefault="003C6D47" w:rsidP="002E621D">
      <w:pPr>
        <w:spacing w:after="0" w:line="240" w:lineRule="auto"/>
        <w:ind w:firstLine="708"/>
        <w:jc w:val="both"/>
        <w:rPr>
          <w:rFonts w:ascii="Times New Roman" w:hAnsi="Times New Roman" w:cs="Times New Roman"/>
          <w:sz w:val="28"/>
          <w:szCs w:val="28"/>
          <w:lang w:val="uk-UA"/>
        </w:rPr>
      </w:pPr>
    </w:p>
    <w:p w:rsidR="00930E71" w:rsidRPr="003C6D47" w:rsidRDefault="008D2AF4" w:rsidP="002E621D">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Культуру шкідників запасів можна створити в лабораторних умовах. В</w:t>
      </w:r>
      <w:r w:rsidR="00FB7F9B" w:rsidRPr="003C6D47">
        <w:rPr>
          <w:rFonts w:ascii="Times New Roman" w:hAnsi="Times New Roman" w:cs="Times New Roman"/>
          <w:sz w:val="28"/>
          <w:szCs w:val="28"/>
          <w:lang w:val="uk-UA"/>
        </w:rPr>
        <w:t>еликі ємності (20–</w:t>
      </w:r>
      <w:r w:rsidRPr="003C6D47">
        <w:rPr>
          <w:rFonts w:ascii="Times New Roman" w:hAnsi="Times New Roman" w:cs="Times New Roman"/>
          <w:sz w:val="28"/>
          <w:szCs w:val="28"/>
          <w:lang w:val="uk-UA"/>
        </w:rPr>
        <w:t>25 л) заповнити на 1/3 частину зернами пшениці, помістити невелику кількість комах (10</w:t>
      </w:r>
      <w:r w:rsidR="00FB7F9B"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15 особин), створити сприятливі умови для їх розмноження (температура повітря 23–27 °С, відносна вологість повітря – 75–93 %, вологість зерна – 13–16 %).</w:t>
      </w:r>
    </w:p>
    <w:p w:rsidR="00A45B4B" w:rsidRPr="003C6D47" w:rsidRDefault="00AC1345" w:rsidP="00793341">
      <w:pPr>
        <w:spacing w:before="240" w:after="240" w:line="240" w:lineRule="auto"/>
        <w:ind w:firstLine="709"/>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t>Практична робота</w:t>
      </w:r>
      <w:r w:rsidR="001776D3" w:rsidRPr="003C6D47">
        <w:rPr>
          <w:rFonts w:ascii="Times New Roman" w:hAnsi="Times New Roman" w:cs="Times New Roman"/>
          <w:b/>
          <w:sz w:val="28"/>
          <w:szCs w:val="28"/>
          <w:lang w:val="uk-UA"/>
        </w:rPr>
        <w:t xml:space="preserve"> 1</w:t>
      </w:r>
      <w:r w:rsidR="002E621D" w:rsidRPr="003C6D47">
        <w:rPr>
          <w:rFonts w:ascii="Times New Roman" w:hAnsi="Times New Roman" w:cs="Times New Roman"/>
          <w:b/>
          <w:sz w:val="28"/>
          <w:szCs w:val="28"/>
          <w:lang w:val="uk-UA"/>
        </w:rPr>
        <w:t xml:space="preserve"> </w:t>
      </w:r>
      <w:r w:rsidR="00A45B4B" w:rsidRPr="003C6D47">
        <w:rPr>
          <w:rFonts w:ascii="Times New Roman" w:hAnsi="Times New Roman" w:cs="Times New Roman"/>
          <w:b/>
          <w:sz w:val="28"/>
          <w:szCs w:val="28"/>
          <w:lang w:val="uk-UA"/>
        </w:rPr>
        <w:t>Живильна активність борошноїдів суринамських</w:t>
      </w:r>
    </w:p>
    <w:p w:rsidR="00A45B4B" w:rsidRPr="003C6D47" w:rsidRDefault="00A45B4B" w:rsidP="00A45B4B">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Мета роботи</w:t>
      </w:r>
      <w:r w:rsidRPr="003C6D47">
        <w:rPr>
          <w:rFonts w:ascii="Times New Roman" w:hAnsi="Times New Roman" w:cs="Times New Roman"/>
          <w:sz w:val="28"/>
          <w:szCs w:val="28"/>
          <w:lang w:val="uk-UA"/>
        </w:rPr>
        <w:t>: визначити живильну активність борошноїдів суринамських.</w:t>
      </w:r>
    </w:p>
    <w:p w:rsidR="00A45B4B" w:rsidRPr="003C6D47" w:rsidRDefault="00A45B4B" w:rsidP="00A45B4B">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Обладнання:</w:t>
      </w:r>
      <w:r w:rsidRPr="003C6D47">
        <w:rPr>
          <w:rFonts w:ascii="Times New Roman" w:hAnsi="Times New Roman" w:cs="Times New Roman"/>
          <w:sz w:val="28"/>
          <w:szCs w:val="28"/>
          <w:lang w:val="uk-UA"/>
        </w:rPr>
        <w:t xml:space="preserve"> пшениця – 100 г, борошноїди суринамські – 10 екземплярів, пластикові стакани 0,5 л – 10 штук, чорний маркер, кімнатний термометр, барометр, настільна лампа, білий картон А4.</w:t>
      </w:r>
    </w:p>
    <w:p w:rsidR="00A45B4B" w:rsidRPr="003C6D47" w:rsidRDefault="00A45B4B" w:rsidP="00A45B4B">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Хід роботи:</w:t>
      </w:r>
      <w:r w:rsidRPr="003C6D47">
        <w:rPr>
          <w:rFonts w:ascii="Times New Roman" w:hAnsi="Times New Roman" w:cs="Times New Roman"/>
          <w:sz w:val="28"/>
          <w:szCs w:val="28"/>
          <w:lang w:val="uk-UA"/>
        </w:rPr>
        <w:t xml:space="preserve"> у кожен стакан поміщаємо 100 зерен пшениці та одного жука борошноїда суринамського. Усі 10 пластикових стаканів залишаємо на одну добу. Слідкуємо за температурою та вологістю. Після 24 годин витягаємо жуків та рахуємо кількість пошкоджених зерен пшениці.</w:t>
      </w:r>
    </w:p>
    <w:p w:rsidR="001776D3" w:rsidRPr="003C6D47" w:rsidRDefault="00A45B4B" w:rsidP="00793341">
      <w:pPr>
        <w:spacing w:before="240" w:after="240" w:line="240" w:lineRule="auto"/>
        <w:ind w:firstLine="709"/>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t xml:space="preserve">Практична робота 2. </w:t>
      </w:r>
      <w:r w:rsidR="002E621D" w:rsidRPr="003C6D47">
        <w:rPr>
          <w:rFonts w:ascii="Times New Roman" w:hAnsi="Times New Roman" w:cs="Times New Roman"/>
          <w:b/>
          <w:sz w:val="28"/>
          <w:szCs w:val="28"/>
          <w:lang w:val="uk-UA"/>
        </w:rPr>
        <w:t>Фототаксис рисових довгоносиків</w:t>
      </w:r>
    </w:p>
    <w:p w:rsidR="00214F4E" w:rsidRPr="003C6D47" w:rsidRDefault="003248D7" w:rsidP="00214F4E">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Мета роботи</w:t>
      </w:r>
      <w:r w:rsidR="00214F4E" w:rsidRPr="003C6D47">
        <w:rPr>
          <w:rFonts w:ascii="Times New Roman" w:hAnsi="Times New Roman" w:cs="Times New Roman"/>
          <w:b/>
          <w:sz w:val="28"/>
          <w:szCs w:val="28"/>
          <w:lang w:val="uk-UA"/>
        </w:rPr>
        <w:t>:</w:t>
      </w:r>
      <w:r w:rsidR="002E621D" w:rsidRPr="003C6D47">
        <w:rPr>
          <w:rFonts w:ascii="Times New Roman" w:hAnsi="Times New Roman" w:cs="Times New Roman"/>
          <w:b/>
          <w:sz w:val="28"/>
          <w:szCs w:val="28"/>
          <w:lang w:val="uk-UA"/>
        </w:rPr>
        <w:t xml:space="preserve"> </w:t>
      </w:r>
      <w:r w:rsidR="00214F4E" w:rsidRPr="003C6D47">
        <w:rPr>
          <w:rFonts w:ascii="Times New Roman" w:hAnsi="Times New Roman" w:cs="Times New Roman"/>
          <w:sz w:val="28"/>
          <w:szCs w:val="28"/>
          <w:lang w:val="uk-UA"/>
        </w:rPr>
        <w:t>виявити фототаксис рисових довгоносиків.</w:t>
      </w:r>
    </w:p>
    <w:p w:rsidR="00214F4E" w:rsidRPr="003C6D47" w:rsidRDefault="00214F4E" w:rsidP="00214F4E">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Обладнання:</w:t>
      </w:r>
      <w:r w:rsidR="003248D7" w:rsidRPr="003C6D47">
        <w:rPr>
          <w:rFonts w:ascii="Times New Roman" w:hAnsi="Times New Roman" w:cs="Times New Roman"/>
          <w:b/>
          <w:sz w:val="28"/>
          <w:szCs w:val="28"/>
          <w:lang w:val="uk-UA"/>
        </w:rPr>
        <w:t xml:space="preserve"> </w:t>
      </w:r>
      <w:r w:rsidRPr="003C6D47">
        <w:rPr>
          <w:rFonts w:ascii="Times New Roman" w:hAnsi="Times New Roman" w:cs="Times New Roman"/>
          <w:sz w:val="28"/>
          <w:szCs w:val="28"/>
          <w:lang w:val="uk-UA"/>
        </w:rPr>
        <w:t>п</w:t>
      </w:r>
      <w:r w:rsidR="007B3F4D" w:rsidRPr="003C6D47">
        <w:rPr>
          <w:rFonts w:ascii="Times New Roman" w:hAnsi="Times New Roman" w:cs="Times New Roman"/>
          <w:sz w:val="28"/>
          <w:szCs w:val="28"/>
          <w:lang w:val="uk-UA"/>
        </w:rPr>
        <w:t>шениця, рисові довгоносики – 8</w:t>
      </w:r>
      <w:r w:rsidRPr="003C6D47">
        <w:rPr>
          <w:rFonts w:ascii="Times New Roman" w:hAnsi="Times New Roman" w:cs="Times New Roman"/>
          <w:sz w:val="28"/>
          <w:szCs w:val="28"/>
          <w:lang w:val="uk-UA"/>
        </w:rPr>
        <w:t>0 екземплярів, поліетиленов</w:t>
      </w:r>
      <w:r w:rsidR="007B3F4D" w:rsidRPr="003C6D47">
        <w:rPr>
          <w:rFonts w:ascii="Times New Roman" w:hAnsi="Times New Roman" w:cs="Times New Roman"/>
          <w:sz w:val="28"/>
          <w:szCs w:val="28"/>
          <w:lang w:val="uk-UA"/>
        </w:rPr>
        <w:t>ий</w:t>
      </w:r>
      <w:r w:rsidR="003248D7" w:rsidRPr="003C6D47">
        <w:rPr>
          <w:rFonts w:ascii="Times New Roman" w:hAnsi="Times New Roman" w:cs="Times New Roman"/>
          <w:sz w:val="28"/>
          <w:szCs w:val="28"/>
          <w:lang w:val="uk-UA"/>
        </w:rPr>
        <w:t xml:space="preserve"> рукав діаметром 5 см довжиною</w:t>
      </w:r>
      <w:r w:rsidR="007B3F4D" w:rsidRPr="003C6D47">
        <w:rPr>
          <w:rFonts w:ascii="Times New Roman" w:hAnsi="Times New Roman" w:cs="Times New Roman"/>
          <w:sz w:val="28"/>
          <w:szCs w:val="28"/>
          <w:lang w:val="uk-UA"/>
        </w:rPr>
        <w:t xml:space="preserve"> 100 см</w:t>
      </w:r>
      <w:r w:rsidRPr="003C6D47">
        <w:rPr>
          <w:rFonts w:ascii="Times New Roman" w:hAnsi="Times New Roman" w:cs="Times New Roman"/>
          <w:sz w:val="28"/>
          <w:szCs w:val="28"/>
          <w:lang w:val="uk-UA"/>
        </w:rPr>
        <w:t>, сантиметрова стрічка, чорний маркер, клейка стрічка, кімнатний термометр, настільні лампи, білий картон А4, чорний картон А4, булавка, пластикові стакани 0,5 л – 4 штуки.</w:t>
      </w:r>
    </w:p>
    <w:p w:rsidR="00214F4E" w:rsidRPr="003C6D47" w:rsidRDefault="003248D7" w:rsidP="00214F4E">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Хід роботи</w:t>
      </w:r>
      <w:r w:rsidRPr="003C6D47">
        <w:rPr>
          <w:rFonts w:ascii="Times New Roman" w:hAnsi="Times New Roman" w:cs="Times New Roman"/>
          <w:sz w:val="28"/>
          <w:szCs w:val="28"/>
          <w:lang w:val="uk-UA"/>
        </w:rPr>
        <w:t>: з</w:t>
      </w:r>
      <w:r w:rsidR="00214F4E" w:rsidRPr="003C6D47">
        <w:rPr>
          <w:rFonts w:ascii="Times New Roman" w:hAnsi="Times New Roman" w:cs="Times New Roman"/>
          <w:sz w:val="28"/>
          <w:szCs w:val="28"/>
          <w:lang w:val="uk-UA"/>
        </w:rPr>
        <w:t>а допомогою маркера та сантиметрової стрічки поліетиленові рукави розділяємо на відрізки розміром 5, 30, 30, 30 та 5 см. З однієї сторони поліетиленові рукави на відмітці 5 см щільно заклеюємо клейкою стрічкою. З іншої сторони запускаємо 20 жуків рисових довгоносиків і насипаємо пшеницю до відмітки 30 см. Далі знову запускаємо 20 жуків і насипаємо пшеницю до другої відмітки 30 см і ще раз повторюємо теж саме до третьої відмітки 30</w:t>
      </w:r>
      <w:r w:rsidR="00A21714" w:rsidRPr="003C6D47">
        <w:rPr>
          <w:rFonts w:ascii="Times New Roman" w:hAnsi="Times New Roman" w:cs="Times New Roman"/>
          <w:sz w:val="28"/>
          <w:szCs w:val="28"/>
          <w:lang w:val="uk-UA"/>
        </w:rPr>
        <w:t xml:space="preserve"> </w:t>
      </w:r>
      <w:r w:rsidR="00214F4E" w:rsidRPr="003C6D47">
        <w:rPr>
          <w:rFonts w:ascii="Times New Roman" w:hAnsi="Times New Roman" w:cs="Times New Roman"/>
          <w:sz w:val="28"/>
          <w:szCs w:val="28"/>
          <w:lang w:val="uk-UA"/>
        </w:rPr>
        <w:t xml:space="preserve">см і запускаємо 20 рисових довгоносиків. Заклеюємо поліетиленові рукави клейкою стрічкою. </w:t>
      </w:r>
    </w:p>
    <w:p w:rsidR="00214F4E" w:rsidRPr="003C6D47" w:rsidRDefault="003248D7" w:rsidP="00214F4E">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За</w:t>
      </w:r>
      <w:r w:rsidR="00214F4E" w:rsidRPr="003C6D47">
        <w:rPr>
          <w:rFonts w:ascii="Times New Roman" w:hAnsi="Times New Roman" w:cs="Times New Roman"/>
          <w:sz w:val="28"/>
          <w:szCs w:val="28"/>
          <w:lang w:val="uk-UA"/>
        </w:rPr>
        <w:t xml:space="preserve"> допомогою булавки вздовж рукава робимо маленькі дірки для надходження повітря. Заповнені рукави розкладаємо на горизонтальній поверхні. Беремо чорний картон А4 та накриваємо ним перші 30 см поліетиленового рукава, наступні 30 см накриваємо білим картоном А4, а треті відрізки 30 см залишаємо відкритими. Біля рукавів ставимо кімнатний </w:t>
      </w:r>
      <w:r w:rsidR="00214F4E" w:rsidRPr="003C6D47">
        <w:rPr>
          <w:rFonts w:ascii="Times New Roman" w:hAnsi="Times New Roman" w:cs="Times New Roman"/>
          <w:sz w:val="28"/>
          <w:szCs w:val="28"/>
          <w:lang w:val="uk-UA"/>
        </w:rPr>
        <w:lastRenderedPageBreak/>
        <w:t>термометр. Фіксуємо температуру. Залишаємо на одну добу. Слідкуємо за рівномірним освітленням. У нічний час включаємо настільні лампи з денним освітленням. Після 24 годин 3 пластикові стакани нумеруємо (№1,</w:t>
      </w:r>
      <w:r w:rsidR="007B3F4D" w:rsidRPr="003C6D47">
        <w:rPr>
          <w:rFonts w:ascii="Times New Roman" w:hAnsi="Times New Roman" w:cs="Times New Roman"/>
          <w:sz w:val="28"/>
          <w:szCs w:val="28"/>
          <w:lang w:val="uk-UA"/>
        </w:rPr>
        <w:t xml:space="preserve"> </w:t>
      </w:r>
      <w:r w:rsidR="00214F4E" w:rsidRPr="003C6D47">
        <w:rPr>
          <w:rFonts w:ascii="Times New Roman" w:hAnsi="Times New Roman" w:cs="Times New Roman"/>
          <w:sz w:val="28"/>
          <w:szCs w:val="28"/>
          <w:lang w:val="uk-UA"/>
        </w:rPr>
        <w:t>№2, №3), 1 – 30</w:t>
      </w:r>
      <w:r w:rsidR="00A21714" w:rsidRPr="003C6D47">
        <w:rPr>
          <w:rFonts w:ascii="Times New Roman" w:hAnsi="Times New Roman" w:cs="Times New Roman"/>
          <w:sz w:val="28"/>
          <w:szCs w:val="28"/>
          <w:lang w:val="uk-UA"/>
        </w:rPr>
        <w:t xml:space="preserve"> </w:t>
      </w:r>
      <w:r w:rsidR="00214F4E" w:rsidRPr="003C6D47">
        <w:rPr>
          <w:rFonts w:ascii="Times New Roman" w:hAnsi="Times New Roman" w:cs="Times New Roman"/>
          <w:sz w:val="28"/>
          <w:szCs w:val="28"/>
          <w:lang w:val="uk-UA"/>
        </w:rPr>
        <w:t>см накриті чорним картоном, 2 – 30 см накриті білим картоном, 3 – 3 см відкриті. У кожен з них висипаємо пшеницю з рисовими довгоносиками. Включаємо настільну лампу, на білий картон висипаємо вміст стакана №1 і вручну рахуємо кількість рисових довгоносиків. Цю процедуру повторюємо зі стаканами №2 та №3. Результати записуємо у робочий зошит.</w:t>
      </w:r>
    </w:p>
    <w:p w:rsidR="0087096C" w:rsidRPr="003C6D47" w:rsidRDefault="0087096C" w:rsidP="00793341">
      <w:pPr>
        <w:spacing w:before="240" w:after="240" w:line="240" w:lineRule="auto"/>
        <w:ind w:firstLine="709"/>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t xml:space="preserve">Практична робота 3. </w:t>
      </w:r>
      <w:r w:rsidR="00787D6F" w:rsidRPr="003C6D47">
        <w:rPr>
          <w:rFonts w:ascii="Times New Roman" w:hAnsi="Times New Roman" w:cs="Times New Roman"/>
          <w:b/>
          <w:sz w:val="28"/>
          <w:szCs w:val="28"/>
          <w:lang w:val="uk-UA"/>
        </w:rPr>
        <w:t>В</w:t>
      </w:r>
      <w:r w:rsidRPr="003C6D47">
        <w:rPr>
          <w:rFonts w:ascii="Times New Roman" w:hAnsi="Times New Roman" w:cs="Times New Roman"/>
          <w:b/>
          <w:sz w:val="28"/>
          <w:szCs w:val="28"/>
          <w:lang w:val="uk-UA"/>
        </w:rPr>
        <w:t>плив ефірних олій на жуків борошноїдів суринамських</w:t>
      </w:r>
    </w:p>
    <w:p w:rsidR="0087096C" w:rsidRPr="003C6D47" w:rsidRDefault="0087096C" w:rsidP="0087096C">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Мета роботи</w:t>
      </w:r>
      <w:r w:rsidRPr="003C6D47">
        <w:rPr>
          <w:rFonts w:ascii="Times New Roman" w:hAnsi="Times New Roman" w:cs="Times New Roman"/>
          <w:sz w:val="28"/>
          <w:szCs w:val="28"/>
          <w:lang w:val="uk-UA"/>
        </w:rPr>
        <w:t>: виявити як впливають ефірні олії на розподіл борошноїдів суринамських.</w:t>
      </w:r>
    </w:p>
    <w:p w:rsidR="0087096C" w:rsidRPr="003C6D47" w:rsidRDefault="0087096C" w:rsidP="0087096C">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Обладнання:</w:t>
      </w:r>
      <w:r w:rsidR="00CC33C8"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 xml:space="preserve">рис, </w:t>
      </w:r>
      <w:r w:rsidR="00CC33C8" w:rsidRPr="003C6D47">
        <w:rPr>
          <w:rFonts w:ascii="Times New Roman" w:hAnsi="Times New Roman" w:cs="Times New Roman"/>
          <w:sz w:val="28"/>
          <w:szCs w:val="28"/>
          <w:lang w:val="uk-UA"/>
        </w:rPr>
        <w:t>борошно</w:t>
      </w:r>
      <w:r w:rsidR="007B3F4D" w:rsidRPr="003C6D47">
        <w:rPr>
          <w:rFonts w:ascii="Times New Roman" w:hAnsi="Times New Roman" w:cs="Times New Roman"/>
          <w:sz w:val="28"/>
          <w:szCs w:val="28"/>
          <w:lang w:val="uk-UA"/>
        </w:rPr>
        <w:t>їди суринамські – 200</w:t>
      </w:r>
      <w:r w:rsidRPr="003C6D47">
        <w:rPr>
          <w:rFonts w:ascii="Times New Roman" w:hAnsi="Times New Roman" w:cs="Times New Roman"/>
          <w:sz w:val="28"/>
          <w:szCs w:val="28"/>
          <w:lang w:val="uk-UA"/>
        </w:rPr>
        <w:t xml:space="preserve"> екземплярів, шланги діаме</w:t>
      </w:r>
      <w:r w:rsidR="007B3F4D" w:rsidRPr="003C6D47">
        <w:rPr>
          <w:rFonts w:ascii="Times New Roman" w:hAnsi="Times New Roman" w:cs="Times New Roman"/>
          <w:sz w:val="28"/>
          <w:szCs w:val="28"/>
          <w:lang w:val="uk-UA"/>
        </w:rPr>
        <w:t>тром 0,5 см розміром 110 см – 4</w:t>
      </w:r>
      <w:r w:rsidRPr="003C6D47">
        <w:rPr>
          <w:rFonts w:ascii="Times New Roman" w:hAnsi="Times New Roman" w:cs="Times New Roman"/>
          <w:sz w:val="28"/>
          <w:szCs w:val="28"/>
          <w:lang w:val="uk-UA"/>
        </w:rPr>
        <w:t xml:space="preserve"> штук</w:t>
      </w:r>
      <w:r w:rsidR="007B3F4D" w:rsidRPr="003C6D47">
        <w:rPr>
          <w:rFonts w:ascii="Times New Roman" w:hAnsi="Times New Roman" w:cs="Times New Roman"/>
          <w:sz w:val="28"/>
          <w:szCs w:val="28"/>
          <w:lang w:val="uk-UA"/>
        </w:rPr>
        <w:t>и</w:t>
      </w:r>
      <w:r w:rsidRPr="003C6D47">
        <w:rPr>
          <w:rFonts w:ascii="Times New Roman" w:hAnsi="Times New Roman" w:cs="Times New Roman"/>
          <w:sz w:val="28"/>
          <w:szCs w:val="28"/>
          <w:lang w:val="uk-UA"/>
        </w:rPr>
        <w:t>, плас</w:t>
      </w:r>
      <w:r w:rsidR="00CC33C8" w:rsidRPr="003C6D47">
        <w:rPr>
          <w:rFonts w:ascii="Times New Roman" w:hAnsi="Times New Roman" w:cs="Times New Roman"/>
          <w:sz w:val="28"/>
          <w:szCs w:val="28"/>
          <w:lang w:val="uk-UA"/>
        </w:rPr>
        <w:t>т</w:t>
      </w:r>
      <w:r w:rsidRPr="003C6D47">
        <w:rPr>
          <w:rFonts w:ascii="Times New Roman" w:hAnsi="Times New Roman" w:cs="Times New Roman"/>
          <w:sz w:val="28"/>
          <w:szCs w:val="28"/>
          <w:lang w:val="uk-UA"/>
        </w:rPr>
        <w:t>икові</w:t>
      </w:r>
      <w:r w:rsidR="00CC33C8" w:rsidRPr="003C6D47">
        <w:rPr>
          <w:rFonts w:ascii="Times New Roman" w:hAnsi="Times New Roman" w:cs="Times New Roman"/>
          <w:sz w:val="28"/>
          <w:szCs w:val="28"/>
          <w:lang w:val="uk-UA"/>
        </w:rPr>
        <w:t xml:space="preserve"> </w:t>
      </w:r>
      <w:r w:rsidR="007B3F4D" w:rsidRPr="003C6D47">
        <w:rPr>
          <w:rFonts w:ascii="Times New Roman" w:hAnsi="Times New Roman" w:cs="Times New Roman"/>
          <w:sz w:val="28"/>
          <w:szCs w:val="28"/>
          <w:lang w:val="uk-UA"/>
        </w:rPr>
        <w:t>пробки – 8 штук, ефірні олії – 3</w:t>
      </w:r>
      <w:r w:rsidRPr="003C6D47">
        <w:rPr>
          <w:rFonts w:ascii="Times New Roman" w:hAnsi="Times New Roman" w:cs="Times New Roman"/>
          <w:sz w:val="28"/>
          <w:szCs w:val="28"/>
          <w:lang w:val="uk-UA"/>
        </w:rPr>
        <w:t xml:space="preserve"> штук</w:t>
      </w:r>
      <w:r w:rsidR="007B3F4D" w:rsidRPr="003C6D47">
        <w:rPr>
          <w:rFonts w:ascii="Times New Roman" w:hAnsi="Times New Roman" w:cs="Times New Roman"/>
          <w:sz w:val="28"/>
          <w:szCs w:val="28"/>
          <w:lang w:val="uk-UA"/>
        </w:rPr>
        <w:t>и</w:t>
      </w:r>
      <w:r w:rsidR="008C12FE" w:rsidRPr="003C6D47">
        <w:rPr>
          <w:rFonts w:ascii="Times New Roman" w:hAnsi="Times New Roman" w:cs="Times New Roman"/>
          <w:sz w:val="28"/>
          <w:szCs w:val="28"/>
          <w:lang w:val="uk-UA"/>
        </w:rPr>
        <w:t>, малі пластикові пробірки – 3</w:t>
      </w:r>
      <w:r w:rsidRPr="003C6D47">
        <w:rPr>
          <w:rFonts w:ascii="Times New Roman" w:hAnsi="Times New Roman" w:cs="Times New Roman"/>
          <w:sz w:val="28"/>
          <w:szCs w:val="28"/>
          <w:lang w:val="uk-UA"/>
        </w:rPr>
        <w:t xml:space="preserve"> штук, ватні диски, пластикові стакани 100 мл – 11 штук, піпетка, сантиметрова стрічка, чорний маркер, кімнатний термометр, настільна лампа, білий картон А4.</w:t>
      </w:r>
    </w:p>
    <w:p w:rsidR="0087096C" w:rsidRPr="003C6D47" w:rsidRDefault="00CC33C8" w:rsidP="0087096C">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Хід роботи:</w:t>
      </w:r>
      <w:r w:rsidRPr="003C6D47">
        <w:rPr>
          <w:rFonts w:ascii="Times New Roman" w:hAnsi="Times New Roman" w:cs="Times New Roman"/>
          <w:sz w:val="28"/>
          <w:szCs w:val="28"/>
          <w:lang w:val="uk-UA"/>
        </w:rPr>
        <w:t xml:space="preserve"> </w:t>
      </w:r>
      <w:r w:rsidR="0087096C" w:rsidRPr="003C6D47">
        <w:rPr>
          <w:rFonts w:ascii="Times New Roman" w:hAnsi="Times New Roman" w:cs="Times New Roman"/>
          <w:sz w:val="28"/>
          <w:szCs w:val="28"/>
          <w:lang w:val="uk-UA"/>
        </w:rPr>
        <w:t xml:space="preserve">Шланги за допомогою сантиметрової стрічки та маркера ділимо на відрізки 5, 10, 10, 10, 10, 10, 10, 10, 10, 10, 10, 5 см. З однієї сторони закриваємо шланг пластиковою пробкою. З іншої сторони засипаємо рис на 10 см, потім 5 жуків </w:t>
      </w:r>
      <w:r w:rsidRPr="003C6D47">
        <w:rPr>
          <w:rFonts w:ascii="Times New Roman" w:hAnsi="Times New Roman" w:cs="Times New Roman"/>
          <w:sz w:val="28"/>
          <w:szCs w:val="28"/>
          <w:lang w:val="uk-UA"/>
        </w:rPr>
        <w:t>борошної</w:t>
      </w:r>
      <w:r w:rsidR="0087096C" w:rsidRPr="003C6D47">
        <w:rPr>
          <w:rFonts w:ascii="Times New Roman" w:hAnsi="Times New Roman" w:cs="Times New Roman"/>
          <w:sz w:val="28"/>
          <w:szCs w:val="28"/>
          <w:lang w:val="uk-UA"/>
        </w:rPr>
        <w:t>дів суринамських і так продовжуємо 10 см рис, потім 5 жуків до кінця шланга. В кінець шланга, після останніх 10 см рису запихаємо малу пластикову пробірку з ¼ частиною ватного диска та однією каплею ефірної олії та за допомогою пластикової пробки закрив</w:t>
      </w:r>
      <w:r w:rsidRPr="003C6D47">
        <w:rPr>
          <w:rFonts w:ascii="Times New Roman" w:hAnsi="Times New Roman" w:cs="Times New Roman"/>
          <w:sz w:val="28"/>
          <w:szCs w:val="28"/>
          <w:lang w:val="uk-UA"/>
        </w:rPr>
        <w:t>а</w:t>
      </w:r>
      <w:r w:rsidR="0087096C" w:rsidRPr="003C6D47">
        <w:rPr>
          <w:rFonts w:ascii="Times New Roman" w:hAnsi="Times New Roman" w:cs="Times New Roman"/>
          <w:sz w:val="28"/>
          <w:szCs w:val="28"/>
          <w:lang w:val="uk-UA"/>
        </w:rPr>
        <w:t>ємо шланг. Жуки, рис та пластикова пробірка з ефірною олією у шланзі повинні розташовуватись за такою схемою (ж-р-ж-р-ж-р-ж-р-ж-р-ж-р-ж-р-ж-р-ж-р-ж-р-ефірна олія). У контрольн</w:t>
      </w:r>
      <w:r w:rsidR="008C12FE" w:rsidRPr="003C6D47">
        <w:rPr>
          <w:rFonts w:ascii="Times New Roman" w:hAnsi="Times New Roman" w:cs="Times New Roman"/>
          <w:sz w:val="28"/>
          <w:szCs w:val="28"/>
          <w:lang w:val="uk-UA"/>
        </w:rPr>
        <w:t>у</w:t>
      </w:r>
      <w:r w:rsidR="0087096C" w:rsidRPr="003C6D47">
        <w:rPr>
          <w:rFonts w:ascii="Times New Roman" w:hAnsi="Times New Roman" w:cs="Times New Roman"/>
          <w:sz w:val="28"/>
          <w:szCs w:val="28"/>
          <w:lang w:val="uk-UA"/>
        </w:rPr>
        <w:t xml:space="preserve"> шланг</w:t>
      </w:r>
      <w:r w:rsidR="008C12FE" w:rsidRPr="003C6D47">
        <w:rPr>
          <w:rFonts w:ascii="Times New Roman" w:hAnsi="Times New Roman" w:cs="Times New Roman"/>
          <w:sz w:val="28"/>
          <w:szCs w:val="28"/>
          <w:lang w:val="uk-UA"/>
        </w:rPr>
        <w:t>у</w:t>
      </w:r>
      <w:r w:rsidR="0087096C" w:rsidRPr="003C6D47">
        <w:rPr>
          <w:rFonts w:ascii="Times New Roman" w:hAnsi="Times New Roman" w:cs="Times New Roman"/>
          <w:sz w:val="28"/>
          <w:szCs w:val="28"/>
          <w:lang w:val="uk-UA"/>
        </w:rPr>
        <w:t xml:space="preserve"> – засипаємо рис та жуків за такою ж схемою, але без пластикової пробірки з ефірною олією</w:t>
      </w:r>
      <w:r w:rsidR="008C12FE" w:rsidRPr="003C6D47">
        <w:rPr>
          <w:rFonts w:ascii="Times New Roman" w:hAnsi="Times New Roman" w:cs="Times New Roman"/>
          <w:sz w:val="28"/>
          <w:szCs w:val="28"/>
          <w:lang w:val="uk-UA"/>
        </w:rPr>
        <w:t xml:space="preserve">. </w:t>
      </w:r>
      <w:r w:rsidR="0087096C" w:rsidRPr="003C6D47">
        <w:rPr>
          <w:rFonts w:ascii="Times New Roman" w:hAnsi="Times New Roman" w:cs="Times New Roman"/>
          <w:sz w:val="28"/>
          <w:szCs w:val="28"/>
          <w:lang w:val="uk-UA"/>
        </w:rPr>
        <w:t xml:space="preserve">Їх залишаємо на одну добу. Біля шлагів ставимо кімнатний термометр. Слідкуємо </w:t>
      </w:r>
      <w:r w:rsidRPr="003C6D47">
        <w:rPr>
          <w:rFonts w:ascii="Times New Roman" w:hAnsi="Times New Roman" w:cs="Times New Roman"/>
          <w:sz w:val="28"/>
          <w:szCs w:val="28"/>
          <w:lang w:val="uk-UA"/>
        </w:rPr>
        <w:t>щ</w:t>
      </w:r>
      <w:r w:rsidR="0087096C" w:rsidRPr="003C6D47">
        <w:rPr>
          <w:rFonts w:ascii="Times New Roman" w:hAnsi="Times New Roman" w:cs="Times New Roman"/>
          <w:sz w:val="28"/>
          <w:szCs w:val="28"/>
          <w:lang w:val="uk-UA"/>
        </w:rPr>
        <w:t>об температура не змінювалась.</w:t>
      </w:r>
      <w:r w:rsidRPr="003C6D47">
        <w:rPr>
          <w:rFonts w:ascii="Times New Roman" w:hAnsi="Times New Roman" w:cs="Times New Roman"/>
          <w:sz w:val="28"/>
          <w:szCs w:val="28"/>
          <w:lang w:val="uk-UA"/>
        </w:rPr>
        <w:t xml:space="preserve"> </w:t>
      </w:r>
      <w:r w:rsidR="0087096C" w:rsidRPr="003C6D47">
        <w:rPr>
          <w:rFonts w:ascii="Times New Roman" w:hAnsi="Times New Roman" w:cs="Times New Roman"/>
          <w:sz w:val="28"/>
          <w:szCs w:val="28"/>
          <w:lang w:val="uk-UA"/>
        </w:rPr>
        <w:t>Після 24 годин 11 пластикових стаканів маркером нумеруємо від 1 до 11 та розкладаємо на столі у порядку зростання. Беремо шланг, відкриваємо пласт</w:t>
      </w:r>
      <w:r w:rsidRPr="003C6D47">
        <w:rPr>
          <w:rFonts w:ascii="Times New Roman" w:hAnsi="Times New Roman" w:cs="Times New Roman"/>
          <w:sz w:val="28"/>
          <w:szCs w:val="28"/>
          <w:lang w:val="uk-UA"/>
        </w:rPr>
        <w:t>и</w:t>
      </w:r>
      <w:r w:rsidR="0087096C" w:rsidRPr="003C6D47">
        <w:rPr>
          <w:rFonts w:ascii="Times New Roman" w:hAnsi="Times New Roman" w:cs="Times New Roman"/>
          <w:sz w:val="28"/>
          <w:szCs w:val="28"/>
          <w:lang w:val="uk-UA"/>
        </w:rPr>
        <w:t xml:space="preserve">кову пробку, витягаємо малу пластикову пробірку з ватним диском, дивимось чи немає у ній жуків </w:t>
      </w:r>
      <w:r w:rsidRPr="003C6D47">
        <w:rPr>
          <w:rFonts w:ascii="Times New Roman" w:hAnsi="Times New Roman" w:cs="Times New Roman"/>
          <w:sz w:val="28"/>
          <w:szCs w:val="28"/>
          <w:lang w:val="uk-UA"/>
        </w:rPr>
        <w:t>борошної</w:t>
      </w:r>
      <w:r w:rsidR="0087096C" w:rsidRPr="003C6D47">
        <w:rPr>
          <w:rFonts w:ascii="Times New Roman" w:hAnsi="Times New Roman" w:cs="Times New Roman"/>
          <w:sz w:val="28"/>
          <w:szCs w:val="28"/>
          <w:lang w:val="uk-UA"/>
        </w:rPr>
        <w:t>дів суринамських</w:t>
      </w:r>
      <w:r w:rsidRPr="003C6D47">
        <w:rPr>
          <w:rFonts w:ascii="Times New Roman" w:hAnsi="Times New Roman" w:cs="Times New Roman"/>
          <w:sz w:val="28"/>
          <w:szCs w:val="28"/>
          <w:lang w:val="uk-UA"/>
        </w:rPr>
        <w:t xml:space="preserve"> </w:t>
      </w:r>
      <w:r w:rsidR="0087096C" w:rsidRPr="003C6D47">
        <w:rPr>
          <w:rFonts w:ascii="Times New Roman" w:hAnsi="Times New Roman" w:cs="Times New Roman"/>
          <w:sz w:val="28"/>
          <w:szCs w:val="28"/>
          <w:lang w:val="uk-UA"/>
        </w:rPr>
        <w:t xml:space="preserve">і відкладаємо її в сторону. З цього шланга у стакан номер один обережно затиснувши пальцями першу відмітку 10 см від початку </w:t>
      </w:r>
      <w:r w:rsidRPr="003C6D47">
        <w:rPr>
          <w:rFonts w:ascii="Times New Roman" w:hAnsi="Times New Roman" w:cs="Times New Roman"/>
          <w:sz w:val="28"/>
          <w:szCs w:val="28"/>
          <w:lang w:val="uk-UA"/>
        </w:rPr>
        <w:t>висипаємо пшеницю з відрізка 10 </w:t>
      </w:r>
      <w:r w:rsidR="0087096C" w:rsidRPr="003C6D47">
        <w:rPr>
          <w:rFonts w:ascii="Times New Roman" w:hAnsi="Times New Roman" w:cs="Times New Roman"/>
          <w:sz w:val="28"/>
          <w:szCs w:val="28"/>
          <w:lang w:val="uk-UA"/>
        </w:rPr>
        <w:t xml:space="preserve">см. Кожен наступний відрізок 10 см висипаємо у новий стакан, зберігаючи послідовність. Коли ми заповнили 10 стаканів включаємо настільну лампу та на білий картон А4 висипаємо </w:t>
      </w:r>
      <w:r w:rsidR="008C12FE" w:rsidRPr="003C6D47">
        <w:rPr>
          <w:rFonts w:ascii="Times New Roman" w:hAnsi="Times New Roman" w:cs="Times New Roman"/>
          <w:sz w:val="28"/>
          <w:szCs w:val="28"/>
          <w:lang w:val="uk-UA"/>
        </w:rPr>
        <w:t>рис</w:t>
      </w:r>
      <w:r w:rsidR="0087096C" w:rsidRPr="003C6D47">
        <w:rPr>
          <w:rFonts w:ascii="Times New Roman" w:hAnsi="Times New Roman" w:cs="Times New Roman"/>
          <w:sz w:val="28"/>
          <w:szCs w:val="28"/>
          <w:lang w:val="uk-UA"/>
        </w:rPr>
        <w:t xml:space="preserve"> з</w:t>
      </w:r>
      <w:r w:rsidR="008C12FE" w:rsidRPr="003C6D47">
        <w:rPr>
          <w:rFonts w:ascii="Times New Roman" w:hAnsi="Times New Roman" w:cs="Times New Roman"/>
          <w:sz w:val="28"/>
          <w:szCs w:val="28"/>
          <w:lang w:val="uk-UA"/>
        </w:rPr>
        <w:t>і</w:t>
      </w:r>
      <w:r w:rsidR="0087096C" w:rsidRPr="003C6D47">
        <w:rPr>
          <w:rFonts w:ascii="Times New Roman" w:hAnsi="Times New Roman" w:cs="Times New Roman"/>
          <w:sz w:val="28"/>
          <w:szCs w:val="28"/>
          <w:lang w:val="uk-UA"/>
        </w:rPr>
        <w:t xml:space="preserve"> стакана номер один та рахуємо кількість </w:t>
      </w:r>
      <w:r w:rsidRPr="003C6D47">
        <w:rPr>
          <w:rFonts w:ascii="Times New Roman" w:hAnsi="Times New Roman" w:cs="Times New Roman"/>
          <w:sz w:val="28"/>
          <w:szCs w:val="28"/>
          <w:lang w:val="uk-UA"/>
        </w:rPr>
        <w:t>борошної</w:t>
      </w:r>
      <w:r w:rsidR="0087096C" w:rsidRPr="003C6D47">
        <w:rPr>
          <w:rFonts w:ascii="Times New Roman" w:hAnsi="Times New Roman" w:cs="Times New Roman"/>
          <w:sz w:val="28"/>
          <w:szCs w:val="28"/>
          <w:lang w:val="uk-UA"/>
        </w:rPr>
        <w:t xml:space="preserve">дів складаючи їх у стакан № 11. Цю процедуру повторюємо з стаканами № 2–10. Так само рахуємо </w:t>
      </w:r>
      <w:r w:rsidRPr="003C6D47">
        <w:rPr>
          <w:rFonts w:ascii="Times New Roman" w:hAnsi="Times New Roman" w:cs="Times New Roman"/>
          <w:sz w:val="28"/>
          <w:szCs w:val="28"/>
          <w:lang w:val="uk-UA"/>
        </w:rPr>
        <w:t>жуків</w:t>
      </w:r>
      <w:r w:rsidR="0087096C" w:rsidRPr="003C6D47">
        <w:rPr>
          <w:rFonts w:ascii="Times New Roman" w:hAnsi="Times New Roman" w:cs="Times New Roman"/>
          <w:sz w:val="28"/>
          <w:szCs w:val="28"/>
          <w:lang w:val="uk-UA"/>
        </w:rPr>
        <w:t xml:space="preserve"> у кожному шланзі. Результати записуємо у робочий зошит.</w:t>
      </w:r>
    </w:p>
    <w:p w:rsidR="00214F4E" w:rsidRPr="003C6D47" w:rsidRDefault="00CC33C8" w:rsidP="00793341">
      <w:pPr>
        <w:spacing w:before="240" w:after="240" w:line="240" w:lineRule="auto"/>
        <w:ind w:firstLine="709"/>
        <w:jc w:val="center"/>
        <w:rPr>
          <w:rFonts w:ascii="Times New Roman" w:hAnsi="Times New Roman" w:cs="Times New Roman"/>
          <w:sz w:val="28"/>
          <w:szCs w:val="28"/>
          <w:lang w:val="uk-UA"/>
        </w:rPr>
      </w:pPr>
      <w:r w:rsidRPr="003C6D47">
        <w:rPr>
          <w:rFonts w:ascii="Times New Roman" w:hAnsi="Times New Roman" w:cs="Times New Roman"/>
          <w:b/>
          <w:sz w:val="28"/>
          <w:szCs w:val="28"/>
          <w:lang w:val="uk-UA"/>
        </w:rPr>
        <w:lastRenderedPageBreak/>
        <w:t>Практична робота 4.</w:t>
      </w:r>
      <w:r w:rsidRPr="003C6D47">
        <w:rPr>
          <w:rFonts w:ascii="Times New Roman" w:hAnsi="Times New Roman" w:cs="Times New Roman"/>
          <w:sz w:val="28"/>
          <w:szCs w:val="28"/>
          <w:lang w:val="uk-UA"/>
        </w:rPr>
        <w:t xml:space="preserve"> </w:t>
      </w:r>
      <w:r w:rsidRPr="003C6D47">
        <w:rPr>
          <w:rFonts w:ascii="Times New Roman" w:hAnsi="Times New Roman" w:cs="Times New Roman"/>
          <w:b/>
          <w:sz w:val="28"/>
          <w:szCs w:val="28"/>
          <w:lang w:val="uk-UA"/>
        </w:rPr>
        <w:t>Вплив ефірних олій на жуків комірних довгоносиків</w:t>
      </w:r>
    </w:p>
    <w:p w:rsidR="001776D3" w:rsidRPr="003C6D47" w:rsidRDefault="001776D3"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 xml:space="preserve">Мета </w:t>
      </w:r>
      <w:r w:rsidR="00CC33C8" w:rsidRPr="003C6D47">
        <w:rPr>
          <w:rFonts w:ascii="Times New Roman" w:hAnsi="Times New Roman" w:cs="Times New Roman"/>
          <w:b/>
          <w:sz w:val="28"/>
          <w:szCs w:val="28"/>
          <w:lang w:val="uk-UA"/>
        </w:rPr>
        <w:t>роботи</w:t>
      </w:r>
      <w:r w:rsidR="00CC33C8" w:rsidRPr="003C6D47">
        <w:rPr>
          <w:rFonts w:ascii="Times New Roman" w:hAnsi="Times New Roman" w:cs="Times New Roman"/>
          <w:sz w:val="28"/>
          <w:szCs w:val="28"/>
          <w:lang w:val="uk-UA"/>
        </w:rPr>
        <w:t>: виявити якім</w:t>
      </w:r>
      <w:r w:rsidR="002C57A0" w:rsidRPr="003C6D47">
        <w:rPr>
          <w:rFonts w:ascii="Times New Roman" w:hAnsi="Times New Roman" w:cs="Times New Roman"/>
          <w:sz w:val="28"/>
          <w:szCs w:val="28"/>
          <w:lang w:val="uk-UA"/>
        </w:rPr>
        <w:t xml:space="preserve"> з 4</w:t>
      </w:r>
      <w:r w:rsidRPr="003C6D47">
        <w:rPr>
          <w:rFonts w:ascii="Times New Roman" w:hAnsi="Times New Roman" w:cs="Times New Roman"/>
          <w:sz w:val="28"/>
          <w:szCs w:val="28"/>
          <w:lang w:val="uk-UA"/>
        </w:rPr>
        <w:t xml:space="preserve"> ефірних олій </w:t>
      </w:r>
      <w:r w:rsidR="00CC33C8" w:rsidRPr="003C6D47">
        <w:rPr>
          <w:rFonts w:ascii="Times New Roman" w:hAnsi="Times New Roman" w:cs="Times New Roman"/>
          <w:sz w:val="28"/>
          <w:szCs w:val="28"/>
          <w:lang w:val="uk-UA"/>
        </w:rPr>
        <w:t>комірн</w:t>
      </w:r>
      <w:r w:rsidRPr="003C6D47">
        <w:rPr>
          <w:rFonts w:ascii="Times New Roman" w:hAnsi="Times New Roman" w:cs="Times New Roman"/>
          <w:sz w:val="28"/>
          <w:szCs w:val="28"/>
          <w:lang w:val="uk-UA"/>
        </w:rPr>
        <w:t>і довгоносики надають перевагу.</w:t>
      </w:r>
    </w:p>
    <w:p w:rsidR="001776D3" w:rsidRPr="003C6D47" w:rsidRDefault="001776D3"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Обладнання:</w:t>
      </w:r>
      <w:r w:rsidR="00CC33C8"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 xml:space="preserve">пшениця, </w:t>
      </w:r>
      <w:r w:rsidR="00CC33C8" w:rsidRPr="003C6D47">
        <w:rPr>
          <w:rFonts w:ascii="Times New Roman" w:hAnsi="Times New Roman" w:cs="Times New Roman"/>
          <w:sz w:val="28"/>
          <w:szCs w:val="28"/>
          <w:lang w:val="uk-UA"/>
        </w:rPr>
        <w:t>комірн</w:t>
      </w:r>
      <w:r w:rsidR="002C57A0" w:rsidRPr="003C6D47">
        <w:rPr>
          <w:rFonts w:ascii="Times New Roman" w:hAnsi="Times New Roman" w:cs="Times New Roman"/>
          <w:sz w:val="28"/>
          <w:szCs w:val="28"/>
          <w:lang w:val="uk-UA"/>
        </w:rPr>
        <w:t>і довгоносики – 150</w:t>
      </w:r>
      <w:r w:rsidRPr="003C6D47">
        <w:rPr>
          <w:rFonts w:ascii="Times New Roman" w:hAnsi="Times New Roman" w:cs="Times New Roman"/>
          <w:sz w:val="28"/>
          <w:szCs w:val="28"/>
          <w:lang w:val="uk-UA"/>
        </w:rPr>
        <w:t xml:space="preserve"> екземплярів, шланги діам</w:t>
      </w:r>
      <w:r w:rsidR="002C57A0" w:rsidRPr="003C6D47">
        <w:rPr>
          <w:rFonts w:ascii="Times New Roman" w:hAnsi="Times New Roman" w:cs="Times New Roman"/>
          <w:sz w:val="28"/>
          <w:szCs w:val="28"/>
          <w:lang w:val="uk-UA"/>
        </w:rPr>
        <w:t>етром 1,9</w:t>
      </w:r>
      <w:r w:rsidR="00A21714" w:rsidRPr="003C6D47">
        <w:rPr>
          <w:rFonts w:ascii="Times New Roman" w:hAnsi="Times New Roman" w:cs="Times New Roman"/>
          <w:sz w:val="28"/>
          <w:szCs w:val="28"/>
          <w:lang w:val="uk-UA"/>
        </w:rPr>
        <w:t> </w:t>
      </w:r>
      <w:r w:rsidR="002C57A0" w:rsidRPr="003C6D47">
        <w:rPr>
          <w:rFonts w:ascii="Times New Roman" w:hAnsi="Times New Roman" w:cs="Times New Roman"/>
          <w:sz w:val="28"/>
          <w:szCs w:val="28"/>
          <w:lang w:val="uk-UA"/>
        </w:rPr>
        <w:t>см розміром 110 см – 5 штук, дерев’яні пробки – 1</w:t>
      </w:r>
      <w:r w:rsidRPr="003C6D47">
        <w:rPr>
          <w:rFonts w:ascii="Times New Roman" w:hAnsi="Times New Roman" w:cs="Times New Roman"/>
          <w:sz w:val="28"/>
          <w:szCs w:val="28"/>
          <w:lang w:val="uk-UA"/>
        </w:rPr>
        <w:t xml:space="preserve">0 штук, ефірні олії – </w:t>
      </w:r>
      <w:r w:rsidR="002C57A0" w:rsidRPr="003C6D47">
        <w:rPr>
          <w:rFonts w:ascii="Times New Roman" w:hAnsi="Times New Roman" w:cs="Times New Roman"/>
          <w:sz w:val="28"/>
          <w:szCs w:val="28"/>
          <w:lang w:val="uk-UA"/>
        </w:rPr>
        <w:t>4</w:t>
      </w:r>
      <w:r w:rsidRPr="003C6D47">
        <w:rPr>
          <w:rFonts w:ascii="Times New Roman" w:hAnsi="Times New Roman" w:cs="Times New Roman"/>
          <w:sz w:val="28"/>
          <w:szCs w:val="28"/>
          <w:lang w:val="uk-UA"/>
        </w:rPr>
        <w:t xml:space="preserve"> штук</w:t>
      </w:r>
      <w:r w:rsidR="002C57A0" w:rsidRPr="003C6D47">
        <w:rPr>
          <w:rFonts w:ascii="Times New Roman" w:hAnsi="Times New Roman" w:cs="Times New Roman"/>
          <w:sz w:val="28"/>
          <w:szCs w:val="28"/>
          <w:lang w:val="uk-UA"/>
        </w:rPr>
        <w:t>и</w:t>
      </w:r>
      <w:r w:rsidRPr="003C6D47">
        <w:rPr>
          <w:rFonts w:ascii="Times New Roman" w:hAnsi="Times New Roman" w:cs="Times New Roman"/>
          <w:sz w:val="28"/>
          <w:szCs w:val="28"/>
          <w:lang w:val="uk-UA"/>
        </w:rPr>
        <w:t xml:space="preserve">, малі пластикові пробірки – </w:t>
      </w:r>
      <w:r w:rsidR="002C57A0" w:rsidRPr="003C6D47">
        <w:rPr>
          <w:rFonts w:ascii="Times New Roman" w:hAnsi="Times New Roman" w:cs="Times New Roman"/>
          <w:sz w:val="28"/>
          <w:szCs w:val="28"/>
          <w:lang w:val="uk-UA"/>
        </w:rPr>
        <w:t>5</w:t>
      </w:r>
      <w:r w:rsidRPr="003C6D47">
        <w:rPr>
          <w:rFonts w:ascii="Times New Roman" w:hAnsi="Times New Roman" w:cs="Times New Roman"/>
          <w:sz w:val="28"/>
          <w:szCs w:val="28"/>
          <w:lang w:val="uk-UA"/>
        </w:rPr>
        <w:t xml:space="preserve"> штук, ватні диски, пластикові стакани 200 мл – 11 штук, піпетка, сантиметрова стрічка, чорний маркер, кімнатний термометр, настільна лампа, білий картон А4.</w:t>
      </w:r>
    </w:p>
    <w:p w:rsidR="001776D3" w:rsidRPr="003C6D47" w:rsidRDefault="00CC33C8"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Хід роботи:</w:t>
      </w:r>
      <w:r w:rsidR="001776D3" w:rsidRPr="003C6D47">
        <w:rPr>
          <w:rFonts w:ascii="Times New Roman" w:hAnsi="Times New Roman" w:cs="Times New Roman"/>
          <w:sz w:val="28"/>
          <w:szCs w:val="28"/>
          <w:lang w:val="uk-UA"/>
        </w:rPr>
        <w:t xml:space="preserve"> Для проведення досліду прикладаємо сантиметрову стрічку до шланга</w:t>
      </w:r>
      <w:r w:rsidRPr="003C6D47">
        <w:rPr>
          <w:rFonts w:ascii="Times New Roman" w:hAnsi="Times New Roman" w:cs="Times New Roman"/>
          <w:sz w:val="28"/>
          <w:szCs w:val="28"/>
          <w:lang w:val="uk-UA"/>
        </w:rPr>
        <w:t xml:space="preserve"> </w:t>
      </w:r>
      <w:r w:rsidR="001776D3" w:rsidRPr="003C6D47">
        <w:rPr>
          <w:rFonts w:ascii="Times New Roman" w:hAnsi="Times New Roman" w:cs="Times New Roman"/>
          <w:sz w:val="28"/>
          <w:szCs w:val="28"/>
          <w:lang w:val="uk-UA"/>
        </w:rPr>
        <w:t>та ставимо від початку на ньому маркером відмітки 7, 10, 1</w:t>
      </w:r>
      <w:r w:rsidR="00A21714" w:rsidRPr="003C6D47">
        <w:rPr>
          <w:rFonts w:ascii="Times New Roman" w:hAnsi="Times New Roman" w:cs="Times New Roman"/>
          <w:sz w:val="28"/>
          <w:szCs w:val="28"/>
          <w:lang w:val="uk-UA"/>
        </w:rPr>
        <w:t>0,10,10,10,10,10, 10,10,10 та 3 </w:t>
      </w:r>
      <w:r w:rsidR="001776D3" w:rsidRPr="003C6D47">
        <w:rPr>
          <w:rFonts w:ascii="Times New Roman" w:hAnsi="Times New Roman" w:cs="Times New Roman"/>
          <w:sz w:val="28"/>
          <w:szCs w:val="28"/>
          <w:lang w:val="uk-UA"/>
        </w:rPr>
        <w:t>см (7 см – початок шланга, а 3</w:t>
      </w:r>
      <w:r w:rsidR="00A21714" w:rsidRPr="003C6D47">
        <w:rPr>
          <w:rFonts w:ascii="Times New Roman" w:hAnsi="Times New Roman" w:cs="Times New Roman"/>
          <w:sz w:val="28"/>
          <w:szCs w:val="28"/>
          <w:lang w:val="uk-UA"/>
        </w:rPr>
        <w:t xml:space="preserve"> </w:t>
      </w:r>
      <w:r w:rsidR="001776D3" w:rsidRPr="003C6D47">
        <w:rPr>
          <w:rFonts w:ascii="Times New Roman" w:hAnsi="Times New Roman" w:cs="Times New Roman"/>
          <w:sz w:val="28"/>
          <w:szCs w:val="28"/>
          <w:lang w:val="uk-UA"/>
        </w:rPr>
        <w:t>см – кінець). Потім</w:t>
      </w:r>
      <w:r w:rsidRPr="003C6D47">
        <w:rPr>
          <w:rFonts w:ascii="Times New Roman" w:hAnsi="Times New Roman" w:cs="Times New Roman"/>
          <w:sz w:val="28"/>
          <w:szCs w:val="28"/>
          <w:lang w:val="uk-UA"/>
        </w:rPr>
        <w:t xml:space="preserve"> </w:t>
      </w:r>
      <w:r w:rsidR="001776D3" w:rsidRPr="003C6D47">
        <w:rPr>
          <w:rFonts w:ascii="Times New Roman" w:hAnsi="Times New Roman" w:cs="Times New Roman"/>
          <w:sz w:val="28"/>
          <w:szCs w:val="28"/>
          <w:lang w:val="uk-UA"/>
        </w:rPr>
        <w:t xml:space="preserve">кінець шланга закриваємо дерев’яною пробкою та заповнюємо його пшеницею до верхньої відмітки 10 см і у нас залишається відрізок 7 см без пшениці. Зі сторони 7 см запускаємо 30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их довгоносиків. Далі</w:t>
      </w:r>
      <w:r w:rsidRPr="003C6D47">
        <w:rPr>
          <w:rFonts w:ascii="Times New Roman" w:hAnsi="Times New Roman" w:cs="Times New Roman"/>
          <w:sz w:val="28"/>
          <w:szCs w:val="28"/>
          <w:lang w:val="uk-UA"/>
        </w:rPr>
        <w:t xml:space="preserve"> </w:t>
      </w:r>
      <w:r w:rsidR="001776D3" w:rsidRPr="003C6D47">
        <w:rPr>
          <w:rFonts w:ascii="Times New Roman" w:hAnsi="Times New Roman" w:cs="Times New Roman"/>
          <w:sz w:val="28"/>
          <w:szCs w:val="28"/>
          <w:lang w:val="uk-UA"/>
        </w:rPr>
        <w:t>у малу пластикову пробірку запихаємо ¼ частину ватного диска, на який акуратно за допомогою піпетки капаємо лише одну каплю ефірної олії. Пластикову пробірку з ватним диском всередині запихаємо у шланг зі сторони 7 см і закриваємо дерев’яною пробкою. Для того, що</w:t>
      </w:r>
      <w:r w:rsidRPr="003C6D47">
        <w:rPr>
          <w:rFonts w:ascii="Times New Roman" w:hAnsi="Times New Roman" w:cs="Times New Roman"/>
          <w:sz w:val="28"/>
          <w:szCs w:val="28"/>
          <w:lang w:val="uk-UA"/>
        </w:rPr>
        <w:t>б</w:t>
      </w:r>
      <w:r w:rsidR="001776D3" w:rsidRPr="003C6D47">
        <w:rPr>
          <w:rFonts w:ascii="Times New Roman" w:hAnsi="Times New Roman" w:cs="Times New Roman"/>
          <w:sz w:val="28"/>
          <w:szCs w:val="28"/>
          <w:lang w:val="uk-UA"/>
        </w:rPr>
        <w:t xml:space="preserve"> дізнатись, як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 xml:space="preserve">і довгоносики розподіляються у пшениці, у шланзі без впливу на них ефірних олій </w:t>
      </w:r>
      <w:r w:rsidR="002C57A0" w:rsidRPr="003C6D47">
        <w:rPr>
          <w:rFonts w:ascii="Times New Roman" w:hAnsi="Times New Roman" w:cs="Times New Roman"/>
          <w:sz w:val="28"/>
          <w:szCs w:val="28"/>
          <w:lang w:val="uk-UA"/>
        </w:rPr>
        <w:t>н</w:t>
      </w:r>
      <w:r w:rsidR="001776D3" w:rsidRPr="003C6D47">
        <w:rPr>
          <w:rFonts w:ascii="Times New Roman" w:hAnsi="Times New Roman" w:cs="Times New Roman"/>
          <w:sz w:val="28"/>
          <w:szCs w:val="28"/>
          <w:lang w:val="uk-UA"/>
        </w:rPr>
        <w:t xml:space="preserve">а контрольних шлангах теж ставимо такі самі відмітки, засипаємо пшеницю, запускаємо 30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их довгоносиків та запихаємо малу пластикову пробірку з кусочком ватного диска, на який нічого не капаємо. Шланги розташовуємо на столі</w:t>
      </w:r>
      <w:r w:rsidRPr="003C6D47">
        <w:rPr>
          <w:rFonts w:ascii="Times New Roman" w:hAnsi="Times New Roman" w:cs="Times New Roman"/>
          <w:sz w:val="28"/>
          <w:szCs w:val="28"/>
          <w:lang w:val="uk-UA"/>
        </w:rPr>
        <w:t xml:space="preserve"> </w:t>
      </w:r>
      <w:r w:rsidR="001776D3" w:rsidRPr="003C6D47">
        <w:rPr>
          <w:rFonts w:ascii="Times New Roman" w:hAnsi="Times New Roman" w:cs="Times New Roman"/>
          <w:sz w:val="28"/>
          <w:szCs w:val="28"/>
          <w:lang w:val="uk-UA"/>
        </w:rPr>
        <w:t>у горизонтальному положенні</w:t>
      </w:r>
      <w:r w:rsidRPr="003C6D47">
        <w:rPr>
          <w:rFonts w:ascii="Times New Roman" w:hAnsi="Times New Roman" w:cs="Times New Roman"/>
          <w:sz w:val="28"/>
          <w:szCs w:val="28"/>
          <w:lang w:val="uk-UA"/>
        </w:rPr>
        <w:t xml:space="preserve"> </w:t>
      </w:r>
      <w:r w:rsidR="001776D3" w:rsidRPr="003C6D47">
        <w:rPr>
          <w:rFonts w:ascii="Times New Roman" w:hAnsi="Times New Roman" w:cs="Times New Roman"/>
          <w:sz w:val="28"/>
          <w:szCs w:val="28"/>
          <w:lang w:val="uk-UA"/>
        </w:rPr>
        <w:t xml:space="preserve">та залишаємо на дві доби. Біля шлангів на столі розташовуємо кімнатний термометр та фіксуємо температуру. Після двох діб 11 пластикових стаканів маркером нумеруємо від 1 до 11 та розкладаємо на столі у порядку зростання. Беремо шланг, відкриваємо початкову дерев’яну пробку, витягаємо малу пластикову пробірку з ватним диском, дивимось чи немає у ній жуків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их довгоносиків і відкладаємо її в сторону. З цього шланга у стакан номер один обережно затиснувши пальцями першу відмітку 10 см від початку висипаємо пшеницю з відрізка 10 см. Кожен наступний відрізок 10 см висипаємо у новий стакан, зберігаючи послідовність. Коли ми заповнили 10 стаканів включаємо настільну лампу</w:t>
      </w:r>
      <w:r w:rsidR="002C57A0" w:rsidRPr="003C6D47">
        <w:rPr>
          <w:rFonts w:ascii="Times New Roman" w:hAnsi="Times New Roman" w:cs="Times New Roman"/>
          <w:sz w:val="28"/>
          <w:szCs w:val="28"/>
          <w:lang w:val="uk-UA"/>
        </w:rPr>
        <w:t xml:space="preserve"> </w:t>
      </w:r>
      <w:r w:rsidR="001776D3" w:rsidRPr="003C6D47">
        <w:rPr>
          <w:rFonts w:ascii="Times New Roman" w:hAnsi="Times New Roman" w:cs="Times New Roman"/>
          <w:sz w:val="28"/>
          <w:szCs w:val="28"/>
          <w:lang w:val="uk-UA"/>
        </w:rPr>
        <w:t xml:space="preserve">та на білий картон А4 висипаємо пшеницю з стакана номер один та рахуємо кількість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 xml:space="preserve">их довгоносиків складаючи їх у стакан № 11. Цю процедуру повторюємо з стаканами № 2–10. Так само рахуємо довгоносиків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их у кожному шланзі.</w:t>
      </w:r>
    </w:p>
    <w:p w:rsidR="001776D3" w:rsidRPr="003C6D47" w:rsidRDefault="00214F4E" w:rsidP="00793341">
      <w:pPr>
        <w:spacing w:before="240" w:after="240" w:line="240" w:lineRule="auto"/>
        <w:ind w:firstLine="709"/>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t>Практична робота</w:t>
      </w:r>
      <w:r w:rsidR="0087096C" w:rsidRPr="003C6D47">
        <w:rPr>
          <w:rFonts w:ascii="Times New Roman" w:hAnsi="Times New Roman" w:cs="Times New Roman"/>
          <w:b/>
          <w:sz w:val="28"/>
          <w:szCs w:val="28"/>
          <w:lang w:val="uk-UA"/>
        </w:rPr>
        <w:t xml:space="preserve"> 5</w:t>
      </w:r>
      <w:r w:rsidR="00CC33C8" w:rsidRPr="003C6D47">
        <w:rPr>
          <w:rFonts w:ascii="Times New Roman" w:hAnsi="Times New Roman" w:cs="Times New Roman"/>
          <w:b/>
          <w:sz w:val="28"/>
          <w:szCs w:val="28"/>
          <w:lang w:val="uk-UA"/>
        </w:rPr>
        <w:t>. В</w:t>
      </w:r>
      <w:r w:rsidR="001776D3" w:rsidRPr="003C6D47">
        <w:rPr>
          <w:rFonts w:ascii="Times New Roman" w:hAnsi="Times New Roman" w:cs="Times New Roman"/>
          <w:b/>
          <w:sz w:val="28"/>
          <w:szCs w:val="28"/>
          <w:lang w:val="uk-UA"/>
        </w:rPr>
        <w:t xml:space="preserve">плив меленого червоного перцю на жуків </w:t>
      </w:r>
      <w:r w:rsidR="00CC33C8" w:rsidRPr="003C6D47">
        <w:rPr>
          <w:rFonts w:ascii="Times New Roman" w:hAnsi="Times New Roman" w:cs="Times New Roman"/>
          <w:b/>
          <w:sz w:val="28"/>
          <w:szCs w:val="28"/>
          <w:lang w:val="uk-UA"/>
        </w:rPr>
        <w:t>комірн</w:t>
      </w:r>
      <w:r w:rsidR="001776D3" w:rsidRPr="003C6D47">
        <w:rPr>
          <w:rFonts w:ascii="Times New Roman" w:hAnsi="Times New Roman" w:cs="Times New Roman"/>
          <w:b/>
          <w:sz w:val="28"/>
          <w:szCs w:val="28"/>
          <w:lang w:val="uk-UA"/>
        </w:rPr>
        <w:t>их довгоносиків</w:t>
      </w:r>
    </w:p>
    <w:p w:rsidR="001776D3" w:rsidRPr="003C6D47" w:rsidRDefault="001776D3"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 xml:space="preserve">Мета </w:t>
      </w:r>
      <w:r w:rsidR="00CC33C8" w:rsidRPr="003C6D47">
        <w:rPr>
          <w:rFonts w:ascii="Times New Roman" w:hAnsi="Times New Roman" w:cs="Times New Roman"/>
          <w:b/>
          <w:sz w:val="28"/>
          <w:szCs w:val="28"/>
          <w:lang w:val="uk-UA"/>
        </w:rPr>
        <w:t>роботи</w:t>
      </w:r>
      <w:r w:rsidRPr="003C6D47">
        <w:rPr>
          <w:rFonts w:ascii="Times New Roman" w:hAnsi="Times New Roman" w:cs="Times New Roman"/>
          <w:sz w:val="28"/>
          <w:szCs w:val="28"/>
          <w:lang w:val="uk-UA"/>
        </w:rPr>
        <w:t>:</w:t>
      </w:r>
      <w:r w:rsidR="00CC33C8"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виявити чи впливає мелений червоний перець на розподіл</w:t>
      </w:r>
      <w:r w:rsidR="00CC33C8" w:rsidRPr="003C6D47">
        <w:rPr>
          <w:rFonts w:ascii="Times New Roman" w:hAnsi="Times New Roman" w:cs="Times New Roman"/>
          <w:sz w:val="28"/>
          <w:szCs w:val="28"/>
          <w:lang w:val="uk-UA"/>
        </w:rPr>
        <w:t xml:space="preserve"> комірн</w:t>
      </w:r>
      <w:r w:rsidRPr="003C6D47">
        <w:rPr>
          <w:rFonts w:ascii="Times New Roman" w:hAnsi="Times New Roman" w:cs="Times New Roman"/>
          <w:sz w:val="28"/>
          <w:szCs w:val="28"/>
          <w:lang w:val="uk-UA"/>
        </w:rPr>
        <w:t>их довгоносиків.</w:t>
      </w:r>
    </w:p>
    <w:p w:rsidR="001776D3" w:rsidRPr="003C6D47" w:rsidRDefault="001776D3"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lastRenderedPageBreak/>
        <w:t>Обладнання:</w:t>
      </w:r>
      <w:r w:rsidR="00CC33C8"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 xml:space="preserve">пшениця, пластикові стакани 0,5 л – </w:t>
      </w:r>
      <w:r w:rsidR="00331078" w:rsidRPr="003C6D47">
        <w:rPr>
          <w:rFonts w:ascii="Times New Roman" w:hAnsi="Times New Roman" w:cs="Times New Roman"/>
          <w:sz w:val="28"/>
          <w:szCs w:val="28"/>
          <w:lang w:val="uk-UA"/>
        </w:rPr>
        <w:t>12</w:t>
      </w:r>
      <w:r w:rsidRPr="003C6D47">
        <w:rPr>
          <w:rFonts w:ascii="Times New Roman" w:hAnsi="Times New Roman" w:cs="Times New Roman"/>
          <w:sz w:val="28"/>
          <w:szCs w:val="28"/>
          <w:lang w:val="uk-UA"/>
        </w:rPr>
        <w:t xml:space="preserve"> шту</w:t>
      </w:r>
      <w:r w:rsidR="00331078" w:rsidRPr="003C6D47">
        <w:rPr>
          <w:rFonts w:ascii="Times New Roman" w:hAnsi="Times New Roman" w:cs="Times New Roman"/>
          <w:sz w:val="28"/>
          <w:szCs w:val="28"/>
          <w:lang w:val="uk-UA"/>
        </w:rPr>
        <w:t>к , мелений червоний перець – 3</w:t>
      </w:r>
      <w:r w:rsidRPr="003C6D47">
        <w:rPr>
          <w:rFonts w:ascii="Times New Roman" w:hAnsi="Times New Roman" w:cs="Times New Roman"/>
          <w:sz w:val="28"/>
          <w:szCs w:val="28"/>
          <w:lang w:val="uk-UA"/>
        </w:rPr>
        <w:t xml:space="preserve"> г, </w:t>
      </w:r>
      <w:r w:rsidR="00CC33C8" w:rsidRPr="003C6D47">
        <w:rPr>
          <w:rFonts w:ascii="Times New Roman" w:hAnsi="Times New Roman" w:cs="Times New Roman"/>
          <w:sz w:val="28"/>
          <w:szCs w:val="28"/>
          <w:lang w:val="uk-UA"/>
        </w:rPr>
        <w:t>комірн</w:t>
      </w:r>
      <w:r w:rsidR="00331078" w:rsidRPr="003C6D47">
        <w:rPr>
          <w:rFonts w:ascii="Times New Roman" w:hAnsi="Times New Roman" w:cs="Times New Roman"/>
          <w:sz w:val="28"/>
          <w:szCs w:val="28"/>
          <w:lang w:val="uk-UA"/>
        </w:rPr>
        <w:t>і довгоносики – 120</w:t>
      </w:r>
      <w:r w:rsidRPr="003C6D47">
        <w:rPr>
          <w:rFonts w:ascii="Times New Roman" w:hAnsi="Times New Roman" w:cs="Times New Roman"/>
          <w:sz w:val="28"/>
          <w:szCs w:val="28"/>
          <w:lang w:val="uk-UA"/>
        </w:rPr>
        <w:t xml:space="preserve"> штук, клейка стрічка,</w:t>
      </w:r>
    </w:p>
    <w:p w:rsidR="001776D3" w:rsidRPr="003C6D47" w:rsidRDefault="00CC33C8"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Хід роботи:</w:t>
      </w:r>
      <w:r w:rsidRPr="003C6D47">
        <w:rPr>
          <w:rFonts w:ascii="Times New Roman" w:hAnsi="Times New Roman" w:cs="Times New Roman"/>
          <w:sz w:val="28"/>
          <w:szCs w:val="28"/>
          <w:lang w:val="uk-UA"/>
        </w:rPr>
        <w:t xml:space="preserve"> </w:t>
      </w:r>
      <w:r w:rsidR="00331078" w:rsidRPr="003C6D47">
        <w:rPr>
          <w:rFonts w:ascii="Times New Roman" w:hAnsi="Times New Roman" w:cs="Times New Roman"/>
          <w:sz w:val="28"/>
          <w:szCs w:val="28"/>
          <w:lang w:val="uk-UA"/>
        </w:rPr>
        <w:t>Усі пластикові стакани, 12</w:t>
      </w:r>
      <w:r w:rsidR="001776D3" w:rsidRPr="003C6D47">
        <w:rPr>
          <w:rFonts w:ascii="Times New Roman" w:hAnsi="Times New Roman" w:cs="Times New Roman"/>
          <w:sz w:val="28"/>
          <w:szCs w:val="28"/>
          <w:lang w:val="uk-UA"/>
        </w:rPr>
        <w:t xml:space="preserve"> шт</w:t>
      </w:r>
      <w:r w:rsidR="00331078" w:rsidRPr="003C6D47">
        <w:rPr>
          <w:rFonts w:ascii="Times New Roman" w:hAnsi="Times New Roman" w:cs="Times New Roman"/>
          <w:sz w:val="28"/>
          <w:szCs w:val="28"/>
          <w:lang w:val="uk-UA"/>
        </w:rPr>
        <w:t>ук на ¼ заповнюємо пшеницею. У 3 стакани</w:t>
      </w:r>
      <w:r w:rsidR="001776D3" w:rsidRPr="003C6D47">
        <w:rPr>
          <w:rFonts w:ascii="Times New Roman" w:hAnsi="Times New Roman" w:cs="Times New Roman"/>
          <w:sz w:val="28"/>
          <w:szCs w:val="28"/>
          <w:lang w:val="uk-UA"/>
        </w:rPr>
        <w:t xml:space="preserve"> з пшеницею додаємо по одному г меленого червоного перцю у кожен і добре перемішуємо. Туди ж запускаємо по 10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 xml:space="preserve">их довгоносиків. Стакан з пшеницею та меленим червоним перцем з 10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 xml:space="preserve">ими довгоносиками за допомогою клейкої стрічки з’єднуємо зі стаканом із чистою пшеницею та 10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 xml:space="preserve">ими довгоносиками у горизонтальному положенні, </w:t>
      </w:r>
      <w:r w:rsidR="00331078" w:rsidRPr="003C6D47">
        <w:rPr>
          <w:rFonts w:ascii="Times New Roman" w:hAnsi="Times New Roman" w:cs="Times New Roman"/>
          <w:sz w:val="28"/>
          <w:szCs w:val="28"/>
          <w:lang w:val="uk-UA"/>
        </w:rPr>
        <w:t>створюючи так звані пари. Інші 6</w:t>
      </w:r>
      <w:r w:rsidR="001776D3" w:rsidRPr="003C6D47">
        <w:rPr>
          <w:rFonts w:ascii="Times New Roman" w:hAnsi="Times New Roman" w:cs="Times New Roman"/>
          <w:sz w:val="28"/>
          <w:szCs w:val="28"/>
          <w:lang w:val="uk-UA"/>
        </w:rPr>
        <w:t xml:space="preserve"> стаканів з пшеницею та 10 </w:t>
      </w:r>
      <w:r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 xml:space="preserve">ими довгоносиками у кожному (без додавання меленого червоного перцю) так само з’єднуємо. Вони будуть служити контролем. </w:t>
      </w:r>
      <w:r w:rsidR="00331078" w:rsidRPr="003C6D47">
        <w:rPr>
          <w:rFonts w:ascii="Times New Roman" w:hAnsi="Times New Roman" w:cs="Times New Roman"/>
          <w:sz w:val="28"/>
          <w:szCs w:val="28"/>
          <w:lang w:val="uk-UA"/>
        </w:rPr>
        <w:t>6</w:t>
      </w:r>
      <w:r w:rsidR="001776D3" w:rsidRPr="003C6D47">
        <w:rPr>
          <w:rFonts w:ascii="Times New Roman" w:hAnsi="Times New Roman" w:cs="Times New Roman"/>
          <w:sz w:val="28"/>
          <w:szCs w:val="28"/>
          <w:lang w:val="uk-UA"/>
        </w:rPr>
        <w:t xml:space="preserve"> пар стаканів розкладаємо у горизонтальному положенні на робочий стіл неподалік від вікна. Слідкуємо, щоб сонячні промені рівномірно освітлювали їх. Також біля пластикових стаканів ставимо кімнатний термометр і фіксуємо температуру та залишаємо на дві доби. Після цього обережно роз’єднуємо два стакани та вміст кожного по черзі висипаємо на білий картон А4, включаємо настільну лампу та рахуємо кількість жуків. Результати записуємо у робочий зошит.</w:t>
      </w:r>
    </w:p>
    <w:p w:rsidR="001776D3" w:rsidRPr="003C6D47" w:rsidRDefault="00214F4E" w:rsidP="00793341">
      <w:pPr>
        <w:spacing w:before="240" w:after="240" w:line="240" w:lineRule="auto"/>
        <w:ind w:firstLine="709"/>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t>Практична робота</w:t>
      </w:r>
      <w:r w:rsidR="0087096C" w:rsidRPr="003C6D47">
        <w:rPr>
          <w:rFonts w:ascii="Times New Roman" w:hAnsi="Times New Roman" w:cs="Times New Roman"/>
          <w:b/>
          <w:sz w:val="28"/>
          <w:szCs w:val="28"/>
          <w:lang w:val="uk-UA"/>
        </w:rPr>
        <w:t xml:space="preserve"> 6</w:t>
      </w:r>
      <w:r w:rsidR="005C2D49" w:rsidRPr="003C6D47">
        <w:rPr>
          <w:rFonts w:ascii="Times New Roman" w:hAnsi="Times New Roman" w:cs="Times New Roman"/>
          <w:b/>
          <w:sz w:val="28"/>
          <w:szCs w:val="28"/>
          <w:lang w:val="uk-UA"/>
        </w:rPr>
        <w:t>. В</w:t>
      </w:r>
      <w:r w:rsidR="001776D3" w:rsidRPr="003C6D47">
        <w:rPr>
          <w:rFonts w:ascii="Times New Roman" w:hAnsi="Times New Roman" w:cs="Times New Roman"/>
          <w:b/>
          <w:sz w:val="28"/>
          <w:szCs w:val="28"/>
          <w:lang w:val="uk-UA"/>
        </w:rPr>
        <w:t xml:space="preserve">плив лікарських рослин на жуків </w:t>
      </w:r>
      <w:r w:rsidR="00CC33C8" w:rsidRPr="003C6D47">
        <w:rPr>
          <w:rFonts w:ascii="Times New Roman" w:hAnsi="Times New Roman" w:cs="Times New Roman"/>
          <w:b/>
          <w:sz w:val="28"/>
          <w:szCs w:val="28"/>
          <w:lang w:val="uk-UA"/>
        </w:rPr>
        <w:t>комірн</w:t>
      </w:r>
      <w:r w:rsidR="001776D3" w:rsidRPr="003C6D47">
        <w:rPr>
          <w:rFonts w:ascii="Times New Roman" w:hAnsi="Times New Roman" w:cs="Times New Roman"/>
          <w:b/>
          <w:sz w:val="28"/>
          <w:szCs w:val="28"/>
          <w:lang w:val="uk-UA"/>
        </w:rPr>
        <w:t>их довгоносиків</w:t>
      </w:r>
    </w:p>
    <w:p w:rsidR="001776D3" w:rsidRPr="003C6D47" w:rsidRDefault="001776D3"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 xml:space="preserve">Мета </w:t>
      </w:r>
      <w:r w:rsidR="005C2D49" w:rsidRPr="003C6D47">
        <w:rPr>
          <w:rFonts w:ascii="Times New Roman" w:hAnsi="Times New Roman" w:cs="Times New Roman"/>
          <w:b/>
          <w:sz w:val="28"/>
          <w:szCs w:val="28"/>
          <w:lang w:val="uk-UA"/>
        </w:rPr>
        <w:t>роботи</w:t>
      </w:r>
      <w:r w:rsidRPr="003C6D47">
        <w:rPr>
          <w:rFonts w:ascii="Times New Roman" w:hAnsi="Times New Roman" w:cs="Times New Roman"/>
          <w:b/>
          <w:sz w:val="28"/>
          <w:szCs w:val="28"/>
          <w:lang w:val="uk-UA"/>
        </w:rPr>
        <w:t>:</w:t>
      </w:r>
      <w:r w:rsidR="005C2D49"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 xml:space="preserve">виявити види лікарських рослин, що приваблюють жуків </w:t>
      </w:r>
      <w:r w:rsidR="00CC33C8" w:rsidRPr="003C6D47">
        <w:rPr>
          <w:rFonts w:ascii="Times New Roman" w:hAnsi="Times New Roman" w:cs="Times New Roman"/>
          <w:sz w:val="28"/>
          <w:szCs w:val="28"/>
          <w:lang w:val="uk-UA"/>
        </w:rPr>
        <w:t>комірн</w:t>
      </w:r>
      <w:r w:rsidRPr="003C6D47">
        <w:rPr>
          <w:rFonts w:ascii="Times New Roman" w:hAnsi="Times New Roman" w:cs="Times New Roman"/>
          <w:sz w:val="28"/>
          <w:szCs w:val="28"/>
          <w:lang w:val="uk-UA"/>
        </w:rPr>
        <w:t>их</w:t>
      </w:r>
      <w:r w:rsidR="005C2D49"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довгоносиків.</w:t>
      </w:r>
    </w:p>
    <w:p w:rsidR="001776D3" w:rsidRPr="003C6D47" w:rsidRDefault="001776D3"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Обладнання</w:t>
      </w:r>
      <w:r w:rsidRPr="003C6D47">
        <w:rPr>
          <w:rFonts w:ascii="Times New Roman" w:hAnsi="Times New Roman" w:cs="Times New Roman"/>
          <w:sz w:val="28"/>
          <w:szCs w:val="28"/>
          <w:lang w:val="uk-UA"/>
        </w:rPr>
        <w:t>: пшениця, поліетиленовий рукав діаметром 10 см т</w:t>
      </w:r>
      <w:r w:rsidR="00A21714" w:rsidRPr="003C6D47">
        <w:rPr>
          <w:rFonts w:ascii="Times New Roman" w:hAnsi="Times New Roman" w:cs="Times New Roman"/>
          <w:sz w:val="28"/>
          <w:szCs w:val="28"/>
          <w:lang w:val="uk-UA"/>
        </w:rPr>
        <w:t>а довжиною 60 см </w:t>
      </w:r>
      <w:r w:rsidR="00331078" w:rsidRPr="003C6D47">
        <w:rPr>
          <w:rFonts w:ascii="Times New Roman" w:hAnsi="Times New Roman" w:cs="Times New Roman"/>
          <w:sz w:val="28"/>
          <w:szCs w:val="28"/>
          <w:lang w:val="uk-UA"/>
        </w:rPr>
        <w:t xml:space="preserve">– 4 штук, </w:t>
      </w:r>
      <w:r w:rsidR="00CC33C8" w:rsidRPr="003C6D47">
        <w:rPr>
          <w:rFonts w:ascii="Times New Roman" w:hAnsi="Times New Roman" w:cs="Times New Roman"/>
          <w:sz w:val="28"/>
          <w:szCs w:val="28"/>
          <w:lang w:val="uk-UA"/>
        </w:rPr>
        <w:t>комірн</w:t>
      </w:r>
      <w:r w:rsidR="00331078" w:rsidRPr="003C6D47">
        <w:rPr>
          <w:rFonts w:ascii="Times New Roman" w:hAnsi="Times New Roman" w:cs="Times New Roman"/>
          <w:sz w:val="28"/>
          <w:szCs w:val="28"/>
          <w:lang w:val="uk-UA"/>
        </w:rPr>
        <w:t>і довгоносики – 16</w:t>
      </w:r>
      <w:r w:rsidRPr="003C6D47">
        <w:rPr>
          <w:rFonts w:ascii="Times New Roman" w:hAnsi="Times New Roman" w:cs="Times New Roman"/>
          <w:sz w:val="28"/>
          <w:szCs w:val="28"/>
          <w:lang w:val="uk-UA"/>
        </w:rPr>
        <w:t xml:space="preserve">0 </w:t>
      </w:r>
      <w:r w:rsidR="00331078" w:rsidRPr="003C6D47">
        <w:rPr>
          <w:rFonts w:ascii="Times New Roman" w:hAnsi="Times New Roman" w:cs="Times New Roman"/>
          <w:sz w:val="28"/>
          <w:szCs w:val="28"/>
          <w:lang w:val="uk-UA"/>
        </w:rPr>
        <w:t>екземплярів, лікарські рослини – 3</w:t>
      </w:r>
      <w:r w:rsidRPr="003C6D47">
        <w:rPr>
          <w:rFonts w:ascii="Times New Roman" w:hAnsi="Times New Roman" w:cs="Times New Roman"/>
          <w:sz w:val="28"/>
          <w:szCs w:val="28"/>
          <w:lang w:val="uk-UA"/>
        </w:rPr>
        <w:t xml:space="preserve"> вид</w:t>
      </w:r>
      <w:r w:rsidR="00331078" w:rsidRPr="003C6D47">
        <w:rPr>
          <w:rFonts w:ascii="Times New Roman" w:hAnsi="Times New Roman" w:cs="Times New Roman"/>
          <w:sz w:val="28"/>
          <w:szCs w:val="28"/>
          <w:lang w:val="uk-UA"/>
        </w:rPr>
        <w:t>и</w:t>
      </w:r>
      <w:r w:rsidRPr="003C6D47">
        <w:rPr>
          <w:rFonts w:ascii="Times New Roman" w:hAnsi="Times New Roman" w:cs="Times New Roman"/>
          <w:sz w:val="28"/>
          <w:szCs w:val="28"/>
          <w:lang w:val="uk-UA"/>
        </w:rPr>
        <w:t>, шнурок, кімнатний термометр, настільна лампа, білий картон А4.</w:t>
      </w:r>
    </w:p>
    <w:p w:rsidR="001776D3" w:rsidRPr="003C6D47" w:rsidRDefault="005C2D49"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Хід роботи:</w:t>
      </w:r>
      <w:r w:rsidRPr="003C6D47">
        <w:rPr>
          <w:rFonts w:ascii="Times New Roman" w:hAnsi="Times New Roman" w:cs="Times New Roman"/>
          <w:sz w:val="28"/>
          <w:szCs w:val="28"/>
          <w:lang w:val="uk-UA"/>
        </w:rPr>
        <w:t xml:space="preserve"> </w:t>
      </w:r>
      <w:r w:rsidR="00331078" w:rsidRPr="003C6D47">
        <w:rPr>
          <w:rFonts w:ascii="Times New Roman" w:hAnsi="Times New Roman" w:cs="Times New Roman"/>
          <w:sz w:val="28"/>
          <w:szCs w:val="28"/>
          <w:lang w:val="uk-UA"/>
        </w:rPr>
        <w:t>Поліетиленовий рукав розміром 6</w:t>
      </w:r>
      <w:r w:rsidR="001776D3" w:rsidRPr="003C6D47">
        <w:rPr>
          <w:rFonts w:ascii="Times New Roman" w:hAnsi="Times New Roman" w:cs="Times New Roman"/>
          <w:sz w:val="28"/>
          <w:szCs w:val="28"/>
          <w:lang w:val="uk-UA"/>
        </w:rPr>
        <w:t xml:space="preserve">0 см перев’язуємо посередині шнурком, з однієї сторони засипаємо чисту пшеницю і 20 довгоносиків, а з іншої – пшеницю перемішану з лікарськими рослинами і теж 20 довгоносиків. Рукав по боках зав’язуємо, а посередині розв’язуємо. Для </w:t>
      </w:r>
      <w:r w:rsidR="00331078" w:rsidRPr="003C6D47">
        <w:rPr>
          <w:rFonts w:ascii="Times New Roman" w:hAnsi="Times New Roman" w:cs="Times New Roman"/>
          <w:sz w:val="28"/>
          <w:szCs w:val="28"/>
          <w:lang w:val="uk-UA"/>
        </w:rPr>
        <w:t>контролю заповнюємо рукав чистою пшеницею (без лікарських рослин), з країв розміщуємо по 20 довгоносиків</w:t>
      </w:r>
      <w:r w:rsidR="001776D3" w:rsidRPr="003C6D47">
        <w:rPr>
          <w:rFonts w:ascii="Times New Roman" w:hAnsi="Times New Roman" w:cs="Times New Roman"/>
          <w:sz w:val="28"/>
          <w:szCs w:val="28"/>
          <w:lang w:val="uk-UA"/>
        </w:rPr>
        <w:t xml:space="preserve">. Рукави залишаємо на дві доби на горизонтальній поверхні. Біля рукавів ставимо кімнатний термометр і записуємо дані у робочий зошит. Після проходження 48 годин перев’язуємо середину рукава. З однієї половини висипаємо пшеницю з </w:t>
      </w:r>
      <w:r w:rsidR="00CC33C8"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ими довгоносиками на білий картон, включаємо настільну лампу та рахуємо вручну жуків. Так само рахуємо і з другої. Результати записуємо у зошит.</w:t>
      </w:r>
    </w:p>
    <w:p w:rsidR="001776D3" w:rsidRPr="003C6D47" w:rsidRDefault="00214F4E" w:rsidP="00793341">
      <w:pPr>
        <w:spacing w:before="240" w:after="240" w:line="240" w:lineRule="auto"/>
        <w:ind w:firstLine="709"/>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t xml:space="preserve">Практична робота </w:t>
      </w:r>
      <w:r w:rsidR="001776D3" w:rsidRPr="003C6D47">
        <w:rPr>
          <w:rFonts w:ascii="Times New Roman" w:hAnsi="Times New Roman" w:cs="Times New Roman"/>
          <w:b/>
          <w:sz w:val="28"/>
          <w:szCs w:val="28"/>
          <w:lang w:val="uk-UA"/>
        </w:rPr>
        <w:t>7</w:t>
      </w:r>
      <w:r w:rsidR="005C2D49" w:rsidRPr="003C6D47">
        <w:rPr>
          <w:rFonts w:ascii="Times New Roman" w:hAnsi="Times New Roman" w:cs="Times New Roman"/>
          <w:b/>
          <w:sz w:val="28"/>
          <w:szCs w:val="28"/>
          <w:lang w:val="uk-UA"/>
        </w:rPr>
        <w:t>. В</w:t>
      </w:r>
      <w:r w:rsidR="001776D3" w:rsidRPr="003C6D47">
        <w:rPr>
          <w:rFonts w:ascii="Times New Roman" w:hAnsi="Times New Roman" w:cs="Times New Roman"/>
          <w:b/>
          <w:sz w:val="28"/>
          <w:szCs w:val="28"/>
          <w:lang w:val="uk-UA"/>
        </w:rPr>
        <w:t>плив гліфосату, який надійшов з зерном</w:t>
      </w:r>
      <w:r w:rsidR="005C2D49" w:rsidRPr="003C6D47">
        <w:rPr>
          <w:rFonts w:ascii="Times New Roman" w:hAnsi="Times New Roman" w:cs="Times New Roman"/>
          <w:b/>
          <w:sz w:val="28"/>
          <w:szCs w:val="28"/>
          <w:lang w:val="uk-UA"/>
        </w:rPr>
        <w:t>,</w:t>
      </w:r>
      <w:r w:rsidR="001776D3" w:rsidRPr="003C6D47">
        <w:rPr>
          <w:rFonts w:ascii="Times New Roman" w:hAnsi="Times New Roman" w:cs="Times New Roman"/>
          <w:b/>
          <w:sz w:val="28"/>
          <w:szCs w:val="28"/>
          <w:lang w:val="uk-UA"/>
        </w:rPr>
        <w:t xml:space="preserve"> на жуків </w:t>
      </w:r>
      <w:r w:rsidR="00CC33C8" w:rsidRPr="003C6D47">
        <w:rPr>
          <w:rFonts w:ascii="Times New Roman" w:hAnsi="Times New Roman" w:cs="Times New Roman"/>
          <w:b/>
          <w:sz w:val="28"/>
          <w:szCs w:val="28"/>
          <w:lang w:val="uk-UA"/>
        </w:rPr>
        <w:t>комірн</w:t>
      </w:r>
      <w:r w:rsidR="001776D3" w:rsidRPr="003C6D47">
        <w:rPr>
          <w:rFonts w:ascii="Times New Roman" w:hAnsi="Times New Roman" w:cs="Times New Roman"/>
          <w:b/>
          <w:sz w:val="28"/>
          <w:szCs w:val="28"/>
          <w:lang w:val="uk-UA"/>
        </w:rPr>
        <w:t>их довгоносиків</w:t>
      </w:r>
    </w:p>
    <w:p w:rsidR="001776D3" w:rsidRPr="003C6D47" w:rsidRDefault="001776D3"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 xml:space="preserve">Мета </w:t>
      </w:r>
      <w:r w:rsidR="005C2D49" w:rsidRPr="003C6D47">
        <w:rPr>
          <w:rFonts w:ascii="Times New Roman" w:hAnsi="Times New Roman" w:cs="Times New Roman"/>
          <w:b/>
          <w:sz w:val="28"/>
          <w:szCs w:val="28"/>
          <w:lang w:val="uk-UA"/>
        </w:rPr>
        <w:t>роботи</w:t>
      </w:r>
      <w:r w:rsidRPr="003C6D47">
        <w:rPr>
          <w:rFonts w:ascii="Times New Roman" w:hAnsi="Times New Roman" w:cs="Times New Roman"/>
          <w:b/>
          <w:sz w:val="28"/>
          <w:szCs w:val="28"/>
          <w:lang w:val="uk-UA"/>
        </w:rPr>
        <w:t>:</w:t>
      </w:r>
      <w:r w:rsidR="005C2D49"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 xml:space="preserve">виявити, як впливає гліфосат на жуків </w:t>
      </w:r>
      <w:r w:rsidR="00CC33C8" w:rsidRPr="003C6D47">
        <w:rPr>
          <w:rFonts w:ascii="Times New Roman" w:hAnsi="Times New Roman" w:cs="Times New Roman"/>
          <w:sz w:val="28"/>
          <w:szCs w:val="28"/>
          <w:lang w:val="uk-UA"/>
        </w:rPr>
        <w:t>комірн</w:t>
      </w:r>
      <w:r w:rsidRPr="003C6D47">
        <w:rPr>
          <w:rFonts w:ascii="Times New Roman" w:hAnsi="Times New Roman" w:cs="Times New Roman"/>
          <w:sz w:val="28"/>
          <w:szCs w:val="28"/>
          <w:lang w:val="uk-UA"/>
        </w:rPr>
        <w:t>их довгоносиків.</w:t>
      </w:r>
    </w:p>
    <w:p w:rsidR="001776D3" w:rsidRPr="003C6D47" w:rsidRDefault="001776D3"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lastRenderedPageBreak/>
        <w:t>Обладнання:</w:t>
      </w:r>
      <w:r w:rsidR="005C2D49" w:rsidRPr="003C6D47">
        <w:rPr>
          <w:rFonts w:ascii="Times New Roman" w:hAnsi="Times New Roman" w:cs="Times New Roman"/>
          <w:b/>
          <w:sz w:val="28"/>
          <w:szCs w:val="28"/>
          <w:lang w:val="uk-UA"/>
        </w:rPr>
        <w:t xml:space="preserve"> </w:t>
      </w:r>
      <w:r w:rsidRPr="003C6D47">
        <w:rPr>
          <w:rFonts w:ascii="Times New Roman" w:hAnsi="Times New Roman" w:cs="Times New Roman"/>
          <w:sz w:val="28"/>
          <w:szCs w:val="28"/>
          <w:lang w:val="uk-UA"/>
        </w:rPr>
        <w:t xml:space="preserve">пшениця, гліфосат, велика миска – 1 штука, поліетиленовий рукав діаметром 5 см та довжиною 50 см – 6 штук, жуки </w:t>
      </w:r>
      <w:r w:rsidR="00CC33C8" w:rsidRPr="003C6D47">
        <w:rPr>
          <w:rFonts w:ascii="Times New Roman" w:hAnsi="Times New Roman" w:cs="Times New Roman"/>
          <w:sz w:val="28"/>
          <w:szCs w:val="28"/>
          <w:lang w:val="uk-UA"/>
        </w:rPr>
        <w:t>комірн</w:t>
      </w:r>
      <w:r w:rsidRPr="003C6D47">
        <w:rPr>
          <w:rFonts w:ascii="Times New Roman" w:hAnsi="Times New Roman" w:cs="Times New Roman"/>
          <w:sz w:val="28"/>
          <w:szCs w:val="28"/>
          <w:lang w:val="uk-UA"/>
        </w:rPr>
        <w:t xml:space="preserve">і довгоносики – </w:t>
      </w:r>
      <w:r w:rsidR="00331078" w:rsidRPr="003C6D47">
        <w:rPr>
          <w:rFonts w:ascii="Times New Roman" w:hAnsi="Times New Roman" w:cs="Times New Roman"/>
          <w:sz w:val="28"/>
          <w:szCs w:val="28"/>
          <w:lang w:val="uk-UA"/>
        </w:rPr>
        <w:t>240</w:t>
      </w:r>
      <w:r w:rsidRPr="003C6D47">
        <w:rPr>
          <w:rFonts w:ascii="Times New Roman" w:hAnsi="Times New Roman" w:cs="Times New Roman"/>
          <w:sz w:val="28"/>
          <w:szCs w:val="28"/>
          <w:lang w:val="uk-UA"/>
        </w:rPr>
        <w:t xml:space="preserve"> штук, пластикова бутилка з розбризгувачем, дистильована вода</w:t>
      </w:r>
      <w:r w:rsidR="00C37766" w:rsidRPr="003C6D47">
        <w:rPr>
          <w:rFonts w:ascii="Times New Roman" w:hAnsi="Times New Roman" w:cs="Times New Roman"/>
          <w:sz w:val="28"/>
          <w:szCs w:val="28"/>
          <w:lang w:val="uk-UA"/>
        </w:rPr>
        <w:t>, шнурок,</w:t>
      </w:r>
      <w:r w:rsidR="00331078" w:rsidRPr="003C6D47">
        <w:rPr>
          <w:rFonts w:ascii="Times New Roman" w:hAnsi="Times New Roman" w:cs="Times New Roman"/>
          <w:sz w:val="28"/>
          <w:szCs w:val="28"/>
          <w:lang w:val="uk-UA"/>
        </w:rPr>
        <w:t xml:space="preserve"> </w:t>
      </w:r>
      <w:r w:rsidR="00C37766" w:rsidRPr="003C6D47">
        <w:rPr>
          <w:rFonts w:ascii="Times New Roman" w:hAnsi="Times New Roman" w:cs="Times New Roman"/>
          <w:sz w:val="28"/>
          <w:szCs w:val="28"/>
          <w:lang w:val="uk-UA"/>
        </w:rPr>
        <w:t>пластиковий стакан 0,5 </w:t>
      </w:r>
      <w:r w:rsidRPr="003C6D47">
        <w:rPr>
          <w:rFonts w:ascii="Times New Roman" w:hAnsi="Times New Roman" w:cs="Times New Roman"/>
          <w:sz w:val="28"/>
          <w:szCs w:val="28"/>
          <w:lang w:val="uk-UA"/>
        </w:rPr>
        <w:t>л – 1 штука, чорний маркер, сантиметрова стрічка, кімнатний термометр, настільна лампа, білий картон А4.</w:t>
      </w:r>
    </w:p>
    <w:p w:rsidR="001776D3" w:rsidRPr="003C6D47" w:rsidRDefault="00CF59B6" w:rsidP="001776D3">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Хід роботи:</w:t>
      </w:r>
      <w:r w:rsidRPr="003C6D47">
        <w:rPr>
          <w:rFonts w:ascii="Times New Roman" w:hAnsi="Times New Roman" w:cs="Times New Roman"/>
          <w:sz w:val="28"/>
          <w:szCs w:val="28"/>
          <w:lang w:val="uk-UA"/>
        </w:rPr>
        <w:t xml:space="preserve"> </w:t>
      </w:r>
      <w:r w:rsidR="001776D3" w:rsidRPr="003C6D47">
        <w:rPr>
          <w:rFonts w:ascii="Times New Roman" w:hAnsi="Times New Roman" w:cs="Times New Roman"/>
          <w:sz w:val="28"/>
          <w:szCs w:val="28"/>
          <w:lang w:val="uk-UA"/>
        </w:rPr>
        <w:t>Беремо один кілограм пшениці, висипаємо у миску та легко змочуємо її дистильованою водою, акуратно перемішуємо та змочуємо гліфосатом (50 мл гліфосату на один кг пшениці). Ретельно перемішуємо та залишаємо на дві доби, щоб підсохла. За допомогою чорного марке</w:t>
      </w:r>
      <w:r w:rsidR="00331078" w:rsidRPr="003C6D47">
        <w:rPr>
          <w:rFonts w:ascii="Times New Roman" w:hAnsi="Times New Roman" w:cs="Times New Roman"/>
          <w:sz w:val="28"/>
          <w:szCs w:val="28"/>
          <w:lang w:val="uk-UA"/>
        </w:rPr>
        <w:t xml:space="preserve">ра та сантиметрової стрічки на </w:t>
      </w:r>
      <w:r w:rsidR="001776D3" w:rsidRPr="003C6D47">
        <w:rPr>
          <w:rFonts w:ascii="Times New Roman" w:hAnsi="Times New Roman" w:cs="Times New Roman"/>
          <w:sz w:val="28"/>
          <w:szCs w:val="28"/>
          <w:lang w:val="uk-UA"/>
        </w:rPr>
        <w:t xml:space="preserve">поліетиленовому рукаві робимо позначки від початку 5, 20, 20 та 5 см. Середину рукава перев’язуємо ниткою. З однієї сторони у рукав насипаємо чисту пшеницю та запускаємо 20 </w:t>
      </w:r>
      <w:r w:rsidR="00CC33C8"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их довгоносиків і зав’язуємо кінець ниткою. З іншої сторони засипаємо пшеницю змочену гліфосатом і запускаємо 20 жуків, зав’язуємо рукав. Коли обидва кінці поліетиленового рукава зав’язані, тоді розв’язуємо шнурок з середини рук</w:t>
      </w:r>
      <w:r w:rsidR="00331078" w:rsidRPr="003C6D47">
        <w:rPr>
          <w:rFonts w:ascii="Times New Roman" w:hAnsi="Times New Roman" w:cs="Times New Roman"/>
          <w:sz w:val="28"/>
          <w:szCs w:val="28"/>
          <w:lang w:val="uk-UA"/>
        </w:rPr>
        <w:t>ава. За такою схемою засипаємо 2 таких рукави. Ще 2</w:t>
      </w:r>
      <w:r w:rsidR="001776D3" w:rsidRPr="003C6D47">
        <w:rPr>
          <w:rFonts w:ascii="Times New Roman" w:hAnsi="Times New Roman" w:cs="Times New Roman"/>
          <w:sz w:val="28"/>
          <w:szCs w:val="28"/>
          <w:lang w:val="uk-UA"/>
        </w:rPr>
        <w:t xml:space="preserve"> таких самих поліетиленових рукав</w:t>
      </w:r>
      <w:r w:rsidR="00331078" w:rsidRPr="003C6D47">
        <w:rPr>
          <w:rFonts w:ascii="Times New Roman" w:hAnsi="Times New Roman" w:cs="Times New Roman"/>
          <w:sz w:val="28"/>
          <w:szCs w:val="28"/>
          <w:lang w:val="uk-UA"/>
        </w:rPr>
        <w:t>и</w:t>
      </w:r>
      <w:r w:rsidR="001776D3" w:rsidRPr="003C6D47">
        <w:rPr>
          <w:rFonts w:ascii="Times New Roman" w:hAnsi="Times New Roman" w:cs="Times New Roman"/>
          <w:sz w:val="28"/>
          <w:szCs w:val="28"/>
          <w:lang w:val="uk-UA"/>
        </w:rPr>
        <w:t xml:space="preserve"> потрібно засипати пшеницею зрошеною</w:t>
      </w:r>
      <w:r w:rsidR="00331078" w:rsidRPr="003C6D47">
        <w:rPr>
          <w:rFonts w:ascii="Times New Roman" w:hAnsi="Times New Roman" w:cs="Times New Roman"/>
          <w:sz w:val="28"/>
          <w:szCs w:val="28"/>
          <w:lang w:val="uk-UA"/>
        </w:rPr>
        <w:t xml:space="preserve"> гліфосатом з обох сторін</w:t>
      </w:r>
      <w:r w:rsidR="001776D3" w:rsidRPr="003C6D47">
        <w:rPr>
          <w:rFonts w:ascii="Times New Roman" w:hAnsi="Times New Roman" w:cs="Times New Roman"/>
          <w:sz w:val="28"/>
          <w:szCs w:val="28"/>
          <w:lang w:val="uk-UA"/>
        </w:rPr>
        <w:t xml:space="preserve"> та по 20 жуків з кожної сторони. Та ще 2 рукав</w:t>
      </w:r>
      <w:r w:rsidR="00331078" w:rsidRPr="003C6D47">
        <w:rPr>
          <w:rFonts w:ascii="Times New Roman" w:hAnsi="Times New Roman" w:cs="Times New Roman"/>
          <w:sz w:val="28"/>
          <w:szCs w:val="28"/>
          <w:lang w:val="uk-UA"/>
        </w:rPr>
        <w:t>и</w:t>
      </w:r>
      <w:r w:rsidR="001776D3" w:rsidRPr="003C6D47">
        <w:rPr>
          <w:rFonts w:ascii="Times New Roman" w:hAnsi="Times New Roman" w:cs="Times New Roman"/>
          <w:sz w:val="28"/>
          <w:szCs w:val="28"/>
          <w:lang w:val="uk-UA"/>
        </w:rPr>
        <w:t xml:space="preserve"> з чистою пшеницею та по 20 жуків з кожної сторони. Тобто усіх рукавів має вийти 6 штук. Маркером підписуємо кожну половину поліетиленового рукава. Їх у горизонтальному положенні обережно розкладаємо на стіл та залишаємо на дві доби. На стіл ставимо кімнатний термометр і записуємо температуру повітря два рази на день. Після 48 годин акуратно перев’язуємо посередині усі заповнені поліетиленові рукави. Включаємо настільну лампу, вміст кожної половинки рукава з обережністю висипаємо на білий картон. Вручну рахуємо кількість жуків </w:t>
      </w:r>
      <w:r w:rsidR="00CC33C8" w:rsidRPr="003C6D47">
        <w:rPr>
          <w:rFonts w:ascii="Times New Roman" w:hAnsi="Times New Roman" w:cs="Times New Roman"/>
          <w:sz w:val="28"/>
          <w:szCs w:val="28"/>
          <w:lang w:val="uk-UA"/>
        </w:rPr>
        <w:t>комірн</w:t>
      </w:r>
      <w:r w:rsidR="001776D3" w:rsidRPr="003C6D47">
        <w:rPr>
          <w:rFonts w:ascii="Times New Roman" w:hAnsi="Times New Roman" w:cs="Times New Roman"/>
          <w:sz w:val="28"/>
          <w:szCs w:val="28"/>
          <w:lang w:val="uk-UA"/>
        </w:rPr>
        <w:t>их довгоносиків і складаємо їх у пластиковий стакан. Результати записуємо у робочий зошит.</w:t>
      </w:r>
    </w:p>
    <w:p w:rsidR="00A45B4B" w:rsidRPr="003C6D47" w:rsidRDefault="00A45B4B" w:rsidP="00793341">
      <w:pPr>
        <w:spacing w:before="240" w:after="240" w:line="240" w:lineRule="auto"/>
        <w:ind w:firstLine="709"/>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t>Практична робота 8. Вплив гвоздики на кількість пошкоджених зерен пшениці жуками рисового довгоносика</w:t>
      </w:r>
    </w:p>
    <w:p w:rsidR="00A45B4B" w:rsidRPr="003C6D47" w:rsidRDefault="00A45B4B" w:rsidP="00A45B4B">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Мета роботи</w:t>
      </w:r>
      <w:r w:rsidRPr="003C6D47">
        <w:rPr>
          <w:rFonts w:ascii="Times New Roman" w:hAnsi="Times New Roman" w:cs="Times New Roman"/>
          <w:sz w:val="28"/>
          <w:szCs w:val="28"/>
          <w:lang w:val="uk-UA"/>
        </w:rPr>
        <w:t>: визначити чи впливає гвоздика на кількість пошкоджених зерен пшениці жуками рисового довгоносика.</w:t>
      </w:r>
    </w:p>
    <w:p w:rsidR="00A45B4B" w:rsidRPr="003C6D47" w:rsidRDefault="00A45B4B" w:rsidP="00A45B4B">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 xml:space="preserve">Обладнання: </w:t>
      </w:r>
      <w:r w:rsidRPr="003C6D47">
        <w:rPr>
          <w:rFonts w:ascii="Times New Roman" w:hAnsi="Times New Roman" w:cs="Times New Roman"/>
          <w:sz w:val="28"/>
          <w:szCs w:val="28"/>
          <w:lang w:val="uk-UA"/>
        </w:rPr>
        <w:t>пшениця – 300 г, рисовий довгоносик – 50 екземплярів, пластикові стакани 0,5 л – 10 штук, гвоздика – одна упаковка, чорний маркер, кімнатний термометр, барометр, настільна лампа, білий картон А4.</w:t>
      </w:r>
    </w:p>
    <w:p w:rsidR="00A45B4B" w:rsidRPr="003C6D47" w:rsidRDefault="00A45B4B" w:rsidP="00A45B4B">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 xml:space="preserve">Хід роботи: </w:t>
      </w:r>
      <w:r w:rsidRPr="003C6D47">
        <w:rPr>
          <w:rFonts w:ascii="Times New Roman" w:hAnsi="Times New Roman" w:cs="Times New Roman"/>
          <w:sz w:val="28"/>
          <w:szCs w:val="28"/>
          <w:lang w:val="uk-UA"/>
        </w:rPr>
        <w:t>у кожен з 10 пластикових стаканів поміщаємо по 500 зерен пшениці та по 5 жуків рисового довгоносика. У перший стакан кладемо 1 гвоздику, у другий – 2, у третій – 3, …, у 9 стакан відповідно 9, а у 10 – нічого. Залишаємо на 5 днів. Слідкуємо за температурою та вологістю. Одночасно з усіх пластикових стаканів витягаємо жуків рисового довгоносика і рахуємо кількість пошкоджених зерен пшениці у кожному стакані. Результати записуємо у робочий зошит та робимо висновки.</w:t>
      </w:r>
    </w:p>
    <w:p w:rsidR="00A45B4B" w:rsidRPr="003C6D47" w:rsidRDefault="00A45B4B" w:rsidP="00793341">
      <w:pPr>
        <w:spacing w:before="240" w:after="240" w:line="240" w:lineRule="auto"/>
        <w:ind w:firstLine="709"/>
        <w:jc w:val="center"/>
        <w:rPr>
          <w:rFonts w:ascii="Times New Roman" w:hAnsi="Times New Roman" w:cs="Times New Roman"/>
          <w:b/>
          <w:sz w:val="28"/>
          <w:szCs w:val="28"/>
          <w:lang w:val="uk-UA"/>
        </w:rPr>
      </w:pPr>
      <w:r w:rsidRPr="003C6D47">
        <w:rPr>
          <w:rFonts w:ascii="Times New Roman" w:hAnsi="Times New Roman" w:cs="Times New Roman"/>
          <w:b/>
          <w:sz w:val="28"/>
          <w:szCs w:val="28"/>
          <w:lang w:val="uk-UA"/>
        </w:rPr>
        <w:lastRenderedPageBreak/>
        <w:t>Практична робота 9. Вплив температури повітря на активність та розмноження жуків малих борошняних хрущаків</w:t>
      </w:r>
    </w:p>
    <w:p w:rsidR="00A45B4B" w:rsidRPr="003C6D47" w:rsidRDefault="00A45B4B" w:rsidP="00A45B4B">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Мета роботи:</w:t>
      </w:r>
      <w:r w:rsidRPr="003C6D47">
        <w:rPr>
          <w:rFonts w:ascii="Times New Roman" w:hAnsi="Times New Roman" w:cs="Times New Roman"/>
          <w:sz w:val="28"/>
          <w:szCs w:val="28"/>
          <w:lang w:val="uk-UA"/>
        </w:rPr>
        <w:t xml:space="preserve"> виявити як впливає на активність та розмноження жуків малих борошняних хрущаків температура повітря.</w:t>
      </w:r>
    </w:p>
    <w:p w:rsidR="00A45B4B" w:rsidRPr="003C6D47" w:rsidRDefault="00A45B4B" w:rsidP="00A45B4B">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Обладнання:</w:t>
      </w:r>
      <w:r w:rsidRPr="003C6D47">
        <w:rPr>
          <w:rFonts w:ascii="Times New Roman" w:hAnsi="Times New Roman" w:cs="Times New Roman"/>
          <w:sz w:val="28"/>
          <w:szCs w:val="28"/>
          <w:lang w:val="uk-UA"/>
        </w:rPr>
        <w:t xml:space="preserve"> борошно грубого помелу, жуки малі борошняні хрущаки – 100 штук, пластикові стакани 0,5 л – 5 штук, холодильник, кімнатний термометр – 5 штук, сито лабораторне, настільна лампа.</w:t>
      </w:r>
    </w:p>
    <w:p w:rsidR="00A45B4B" w:rsidRPr="003C6D47" w:rsidRDefault="00A45B4B" w:rsidP="00A45B4B">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b/>
          <w:sz w:val="28"/>
          <w:szCs w:val="28"/>
          <w:lang w:val="uk-UA"/>
        </w:rPr>
        <w:t>Хід роботи:</w:t>
      </w:r>
      <w:r w:rsidRPr="003C6D47">
        <w:rPr>
          <w:rFonts w:ascii="Times New Roman" w:hAnsi="Times New Roman" w:cs="Times New Roman"/>
          <w:sz w:val="28"/>
          <w:szCs w:val="28"/>
          <w:lang w:val="uk-UA"/>
        </w:rPr>
        <w:t xml:space="preserve"> пластикові стакани на </w:t>
      </w:r>
      <w:r w:rsidR="00A21714" w:rsidRPr="003C6D47">
        <w:rPr>
          <w:rFonts w:ascii="Times New Roman" w:hAnsi="Times New Roman" w:cs="Times New Roman"/>
          <w:sz w:val="28"/>
          <w:szCs w:val="28"/>
          <w:vertAlign w:val="superscript"/>
          <w:lang w:val="uk-UA"/>
        </w:rPr>
        <w:t>1</w:t>
      </w:r>
      <w:r w:rsidR="00A21714" w:rsidRPr="003C6D47">
        <w:rPr>
          <w:rFonts w:ascii="Times New Roman" w:hAnsi="Times New Roman" w:cs="Times New Roman"/>
          <w:sz w:val="28"/>
          <w:szCs w:val="28"/>
          <w:lang w:val="uk-UA"/>
        </w:rPr>
        <w:t>/</w:t>
      </w:r>
      <w:r w:rsidR="00A21714" w:rsidRPr="003C6D47">
        <w:rPr>
          <w:rFonts w:ascii="Times New Roman" w:hAnsi="Times New Roman" w:cs="Times New Roman"/>
          <w:sz w:val="28"/>
          <w:szCs w:val="28"/>
          <w:vertAlign w:val="subscript"/>
          <w:lang w:val="uk-UA"/>
        </w:rPr>
        <w:t xml:space="preserve">3 </w:t>
      </w:r>
      <w:r w:rsidRPr="003C6D47">
        <w:rPr>
          <w:rFonts w:ascii="Times New Roman" w:hAnsi="Times New Roman" w:cs="Times New Roman"/>
          <w:sz w:val="28"/>
          <w:szCs w:val="28"/>
          <w:lang w:val="uk-UA"/>
        </w:rPr>
        <w:t>заповнюємо борошном грубого помелу. У кожен стакан запускаємо по 20 штук жуків малих борошняних хрущаків. один стакан ставимо на верхню полку у холодильнику, один – на середню, один – на нижню, один – біля холодильника та ще один – на підвіконник. Біля кожного пластикового стакану ставимо кімнатний термометр. Пластикові садки залишаємо на три місяці. Кожного дня, зранку, в обід та ввечері записуємо температуру повітря з кожного термометра. Через три місяці за допомогою лабораторного сита просіваємо вміст кожного пластикового стакана та рахуємо кількість жуків, личинок та лялечок. Також визначаємо кількість не живих жуків. Результати записуємо у робочий зошит.</w:t>
      </w:r>
    </w:p>
    <w:p w:rsidR="00695846" w:rsidRPr="003C6D47" w:rsidRDefault="00695846">
      <w:pPr>
        <w:rPr>
          <w:rFonts w:ascii="Times New Roman" w:hAnsi="Times New Roman" w:cs="Times New Roman"/>
          <w:sz w:val="28"/>
          <w:szCs w:val="28"/>
          <w:lang w:val="uk-UA"/>
        </w:rPr>
      </w:pPr>
      <w:r w:rsidRPr="003C6D47">
        <w:rPr>
          <w:rFonts w:ascii="Times New Roman" w:hAnsi="Times New Roman" w:cs="Times New Roman"/>
          <w:sz w:val="28"/>
          <w:szCs w:val="28"/>
          <w:lang w:val="uk-UA"/>
        </w:rPr>
        <w:br w:type="page"/>
      </w:r>
    </w:p>
    <w:p w:rsidR="00695846" w:rsidRPr="003C6D47" w:rsidRDefault="00695846" w:rsidP="00695846">
      <w:pPr>
        <w:spacing w:after="0" w:line="240" w:lineRule="auto"/>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3</w:t>
      </w:r>
      <w:r w:rsidR="0037489A" w:rsidRPr="003C6D47">
        <w:rPr>
          <w:rFonts w:ascii="Times New Roman" w:hAnsi="Times New Roman" w:cs="Times New Roman"/>
          <w:sz w:val="28"/>
          <w:szCs w:val="28"/>
          <w:lang w:val="uk-UA"/>
        </w:rPr>
        <w:t xml:space="preserve">. ОБРАННЯ ТЕМИ ТА </w:t>
      </w:r>
      <w:r w:rsidR="00483059" w:rsidRPr="003C6D47">
        <w:rPr>
          <w:rFonts w:ascii="Times New Roman" w:hAnsi="Times New Roman" w:cs="Times New Roman"/>
          <w:sz w:val="28"/>
          <w:szCs w:val="28"/>
          <w:lang w:val="uk-UA"/>
        </w:rPr>
        <w:t xml:space="preserve">РЕКОМЕНДАЦІЇ ЩОДО </w:t>
      </w:r>
      <w:r w:rsidR="0037489A" w:rsidRPr="003C6D47">
        <w:rPr>
          <w:rFonts w:ascii="Times New Roman" w:hAnsi="Times New Roman" w:cs="Times New Roman"/>
          <w:sz w:val="28"/>
          <w:szCs w:val="28"/>
          <w:lang w:val="uk-UA"/>
        </w:rPr>
        <w:t xml:space="preserve">ВИКОНАННЯ НАУКОВО-ДОСЛІДНИЦЬКОЇ </w:t>
      </w:r>
      <w:r w:rsidR="003C6D47">
        <w:rPr>
          <w:rFonts w:ascii="Times New Roman" w:hAnsi="Times New Roman" w:cs="Times New Roman"/>
          <w:sz w:val="28"/>
          <w:szCs w:val="28"/>
          <w:lang w:val="uk-UA"/>
        </w:rPr>
        <w:t>РОБОТИ</w:t>
      </w:r>
    </w:p>
    <w:p w:rsidR="00787D6F" w:rsidRPr="003C6D47" w:rsidRDefault="00787D6F" w:rsidP="00787D6F">
      <w:pPr>
        <w:spacing w:after="0" w:line="240" w:lineRule="auto"/>
        <w:jc w:val="both"/>
        <w:rPr>
          <w:rFonts w:ascii="Times New Roman" w:hAnsi="Times New Roman" w:cs="Times New Roman"/>
          <w:sz w:val="28"/>
          <w:szCs w:val="28"/>
          <w:lang w:val="uk-UA"/>
        </w:rPr>
      </w:pPr>
    </w:p>
    <w:p w:rsidR="00E23961" w:rsidRPr="003C6D47" w:rsidRDefault="004E128A" w:rsidP="00787D6F">
      <w:pPr>
        <w:spacing w:after="0" w:line="240" w:lineRule="auto"/>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ab/>
        <w:t>Практичні роботи (див. розділ 2</w:t>
      </w:r>
      <w:r w:rsidR="00E23961" w:rsidRPr="003C6D47">
        <w:rPr>
          <w:rFonts w:ascii="Times New Roman" w:hAnsi="Times New Roman" w:cs="Times New Roman"/>
          <w:sz w:val="28"/>
          <w:szCs w:val="28"/>
          <w:lang w:val="uk-UA"/>
        </w:rPr>
        <w:t>) учні проводять з</w:t>
      </w:r>
      <w:r w:rsidR="00E9334F" w:rsidRPr="003C6D47">
        <w:rPr>
          <w:rFonts w:ascii="Times New Roman" w:hAnsi="Times New Roman" w:cs="Times New Roman"/>
          <w:sz w:val="28"/>
          <w:szCs w:val="28"/>
          <w:lang w:val="uk-UA"/>
        </w:rPr>
        <w:t xml:space="preserve"> використанням</w:t>
      </w:r>
      <w:r w:rsidR="00E23961" w:rsidRPr="003C6D47">
        <w:rPr>
          <w:rFonts w:ascii="Times New Roman" w:hAnsi="Times New Roman" w:cs="Times New Roman"/>
          <w:sz w:val="28"/>
          <w:szCs w:val="28"/>
          <w:lang w:val="uk-UA"/>
        </w:rPr>
        <w:t xml:space="preserve"> </w:t>
      </w:r>
      <w:r w:rsidR="00483059" w:rsidRPr="003C6D47">
        <w:rPr>
          <w:rFonts w:ascii="Times New Roman" w:hAnsi="Times New Roman" w:cs="Times New Roman"/>
          <w:sz w:val="28"/>
          <w:szCs w:val="28"/>
          <w:lang w:val="uk-UA"/>
        </w:rPr>
        <w:t>8</w:t>
      </w:r>
      <w:r w:rsidR="00E23961" w:rsidRPr="003C6D47">
        <w:rPr>
          <w:rFonts w:ascii="Times New Roman" w:hAnsi="Times New Roman" w:cs="Times New Roman"/>
          <w:sz w:val="28"/>
          <w:szCs w:val="28"/>
          <w:lang w:val="uk-UA"/>
        </w:rPr>
        <w:t>0</w:t>
      </w:r>
      <w:r w:rsidR="0037489A" w:rsidRPr="003C6D47">
        <w:rPr>
          <w:rFonts w:ascii="Times New Roman" w:hAnsi="Times New Roman" w:cs="Times New Roman"/>
          <w:sz w:val="28"/>
          <w:szCs w:val="28"/>
          <w:lang w:val="uk-UA"/>
        </w:rPr>
        <w:t>–2</w:t>
      </w:r>
      <w:r w:rsidRPr="003C6D47">
        <w:rPr>
          <w:rFonts w:ascii="Times New Roman" w:hAnsi="Times New Roman" w:cs="Times New Roman"/>
          <w:sz w:val="28"/>
          <w:szCs w:val="28"/>
          <w:lang w:val="uk-UA"/>
        </w:rPr>
        <w:t>40</w:t>
      </w:r>
      <w:r w:rsidR="00E23961" w:rsidRPr="003C6D47">
        <w:rPr>
          <w:rFonts w:ascii="Times New Roman" w:hAnsi="Times New Roman" w:cs="Times New Roman"/>
          <w:sz w:val="28"/>
          <w:szCs w:val="28"/>
          <w:lang w:val="uk-UA"/>
        </w:rPr>
        <w:t xml:space="preserve"> екземпляр</w:t>
      </w:r>
      <w:r w:rsidRPr="003C6D47">
        <w:rPr>
          <w:rFonts w:ascii="Times New Roman" w:hAnsi="Times New Roman" w:cs="Times New Roman"/>
          <w:sz w:val="28"/>
          <w:szCs w:val="28"/>
          <w:lang w:val="uk-UA"/>
        </w:rPr>
        <w:t>ів</w:t>
      </w:r>
      <w:r w:rsidR="00E23961"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шкідників,</w:t>
      </w:r>
      <w:r w:rsidR="00E23961"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н</w:t>
      </w:r>
      <w:r w:rsidR="00E23961" w:rsidRPr="003C6D47">
        <w:rPr>
          <w:rFonts w:ascii="Times New Roman" w:hAnsi="Times New Roman" w:cs="Times New Roman"/>
          <w:sz w:val="28"/>
          <w:szCs w:val="28"/>
          <w:lang w:val="uk-UA"/>
        </w:rPr>
        <w:t xml:space="preserve">ауково-дослідницькі роботи передбачають виконання всіх дій у </w:t>
      </w:r>
      <w:r w:rsidRPr="003C6D47">
        <w:rPr>
          <w:rFonts w:ascii="Times New Roman" w:hAnsi="Times New Roman" w:cs="Times New Roman"/>
          <w:sz w:val="28"/>
          <w:szCs w:val="28"/>
          <w:lang w:val="uk-UA"/>
        </w:rPr>
        <w:t>10</w:t>
      </w:r>
      <w:r w:rsidR="00081F69" w:rsidRPr="003C6D47">
        <w:rPr>
          <w:rFonts w:ascii="Times New Roman" w:hAnsi="Times New Roman" w:cs="Times New Roman"/>
          <w:sz w:val="28"/>
          <w:szCs w:val="28"/>
          <w:lang w:val="uk-UA"/>
        </w:rPr>
        <w:t>-разовій</w:t>
      </w:r>
      <w:r w:rsidR="00E23961" w:rsidRPr="003C6D47">
        <w:rPr>
          <w:rFonts w:ascii="Times New Roman" w:hAnsi="Times New Roman" w:cs="Times New Roman"/>
          <w:sz w:val="28"/>
          <w:szCs w:val="28"/>
          <w:lang w:val="uk-UA"/>
        </w:rPr>
        <w:t xml:space="preserve"> повторності для розрахунку достовірності отриманих</w:t>
      </w:r>
      <w:r w:rsidRPr="003C6D47">
        <w:rPr>
          <w:rFonts w:ascii="Times New Roman" w:hAnsi="Times New Roman" w:cs="Times New Roman"/>
          <w:sz w:val="28"/>
          <w:szCs w:val="28"/>
          <w:lang w:val="uk-UA"/>
        </w:rPr>
        <w:t xml:space="preserve"> даних</w:t>
      </w:r>
      <w:r w:rsidR="00E23961" w:rsidRPr="003C6D47">
        <w:rPr>
          <w:rFonts w:ascii="Times New Roman" w:hAnsi="Times New Roman" w:cs="Times New Roman"/>
          <w:sz w:val="28"/>
          <w:szCs w:val="28"/>
          <w:lang w:val="uk-UA"/>
        </w:rPr>
        <w:t xml:space="preserve">. </w:t>
      </w:r>
    </w:p>
    <w:p w:rsidR="004E128A" w:rsidRPr="003C6D47" w:rsidRDefault="004E128A" w:rsidP="004E128A">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Для учнів, які навчаються у сільських школах, де є пришкільні ділянки, та добре знайомі з польовими роботами, доцільно запропонувати експериментальні дослідження на попередньо</w:t>
      </w:r>
      <w:r w:rsidR="0037489A" w:rsidRPr="003C6D47">
        <w:rPr>
          <w:rFonts w:ascii="Times New Roman" w:hAnsi="Times New Roman" w:cs="Times New Roman"/>
          <w:sz w:val="28"/>
          <w:szCs w:val="28"/>
          <w:lang w:val="uk-UA"/>
        </w:rPr>
        <w:t xml:space="preserve"> створених «міні полях» або полях пшениці фермерських господарств.</w:t>
      </w:r>
    </w:p>
    <w:p w:rsidR="00695846" w:rsidRPr="003C6D47" w:rsidRDefault="0043720E" w:rsidP="00695846">
      <w:pPr>
        <w:spacing w:before="240" w:after="360" w:line="240" w:lineRule="auto"/>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3.1</w:t>
      </w:r>
      <w:r w:rsidR="00695846" w:rsidRPr="003C6D47">
        <w:rPr>
          <w:rFonts w:ascii="Times New Roman" w:hAnsi="Times New Roman" w:cs="Times New Roman"/>
          <w:sz w:val="28"/>
          <w:szCs w:val="28"/>
          <w:lang w:val="uk-UA"/>
        </w:rPr>
        <w:t>. Орієнтовні теми НДР</w:t>
      </w:r>
    </w:p>
    <w:p w:rsidR="0037489A" w:rsidRPr="003C6D47" w:rsidRDefault="0037489A" w:rsidP="00081F69">
      <w:pPr>
        <w:spacing w:after="0" w:line="240" w:lineRule="auto"/>
        <w:ind w:left="360"/>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Фототакс</w:t>
      </w:r>
      <w:r w:rsidR="00293AEC" w:rsidRPr="003C6D47">
        <w:rPr>
          <w:rFonts w:ascii="Times New Roman" w:hAnsi="Times New Roman" w:cs="Times New Roman"/>
          <w:sz w:val="28"/>
          <w:szCs w:val="28"/>
          <w:lang w:val="uk-UA"/>
        </w:rPr>
        <w:t>ис рисових довгоносиків.</w:t>
      </w:r>
    </w:p>
    <w:p w:rsidR="00423DAD" w:rsidRPr="003C6D47" w:rsidRDefault="0037489A" w:rsidP="00081F69">
      <w:pPr>
        <w:spacing w:after="0" w:line="240" w:lineRule="auto"/>
        <w:ind w:left="360"/>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 </w:t>
      </w:r>
      <w:r w:rsidR="00423DAD" w:rsidRPr="003C6D47">
        <w:rPr>
          <w:rFonts w:ascii="Times New Roman" w:hAnsi="Times New Roman" w:cs="Times New Roman"/>
          <w:sz w:val="28"/>
          <w:szCs w:val="28"/>
          <w:lang w:val="uk-UA"/>
        </w:rPr>
        <w:t>Вплив температури повітря на рухову активність та розмнож</w:t>
      </w:r>
      <w:r w:rsidR="00081F69" w:rsidRPr="003C6D47">
        <w:rPr>
          <w:rFonts w:ascii="Times New Roman" w:hAnsi="Times New Roman" w:cs="Times New Roman"/>
          <w:sz w:val="28"/>
          <w:szCs w:val="28"/>
          <w:lang w:val="uk-UA"/>
        </w:rPr>
        <w:t>ення малого борошняного хрущака.</w:t>
      </w:r>
    </w:p>
    <w:p w:rsidR="00173673" w:rsidRPr="003C6D47" w:rsidRDefault="00173673" w:rsidP="00081F69">
      <w:pPr>
        <w:spacing w:after="0" w:line="240" w:lineRule="auto"/>
        <w:ind w:left="360"/>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Вплив вологості повітря</w:t>
      </w:r>
      <w:r w:rsidR="00E11C08" w:rsidRPr="003C6D47">
        <w:rPr>
          <w:rFonts w:ascii="Times New Roman" w:hAnsi="Times New Roman" w:cs="Times New Roman"/>
          <w:sz w:val="28"/>
          <w:szCs w:val="28"/>
          <w:lang w:val="uk-UA"/>
        </w:rPr>
        <w:t xml:space="preserve"> та зерна</w:t>
      </w:r>
      <w:r w:rsidRPr="003C6D47">
        <w:rPr>
          <w:rFonts w:ascii="Times New Roman" w:hAnsi="Times New Roman" w:cs="Times New Roman"/>
          <w:sz w:val="28"/>
          <w:szCs w:val="28"/>
          <w:lang w:val="uk-UA"/>
        </w:rPr>
        <w:t xml:space="preserve"> </w:t>
      </w:r>
      <w:r w:rsidR="00483059" w:rsidRPr="003C6D47">
        <w:rPr>
          <w:rFonts w:ascii="Times New Roman" w:hAnsi="Times New Roman" w:cs="Times New Roman"/>
          <w:sz w:val="28"/>
          <w:szCs w:val="28"/>
          <w:lang w:val="uk-UA"/>
        </w:rPr>
        <w:t>на рухову активність та розмноження борошняного хрущака</w:t>
      </w:r>
    </w:p>
    <w:p w:rsidR="00423DAD" w:rsidRPr="003C6D47" w:rsidRDefault="0037489A" w:rsidP="00081F69">
      <w:pPr>
        <w:spacing w:after="0" w:line="240" w:lineRule="auto"/>
        <w:ind w:left="360"/>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 </w:t>
      </w:r>
      <w:r w:rsidR="00423DAD" w:rsidRPr="003C6D47">
        <w:rPr>
          <w:rFonts w:ascii="Times New Roman" w:hAnsi="Times New Roman" w:cs="Times New Roman"/>
          <w:sz w:val="28"/>
          <w:szCs w:val="28"/>
          <w:lang w:val="uk-UA"/>
        </w:rPr>
        <w:t xml:space="preserve">Вплив ефірних олій на </w:t>
      </w:r>
      <w:r w:rsidR="00FF741F" w:rsidRPr="003C6D47">
        <w:rPr>
          <w:rFonts w:ascii="Times New Roman" w:hAnsi="Times New Roman" w:cs="Times New Roman"/>
          <w:sz w:val="28"/>
          <w:szCs w:val="28"/>
          <w:lang w:val="uk-UA"/>
        </w:rPr>
        <w:t>борошноїда суринамського</w:t>
      </w:r>
      <w:r w:rsidR="00423DAD" w:rsidRPr="003C6D47">
        <w:rPr>
          <w:rFonts w:ascii="Times New Roman" w:hAnsi="Times New Roman" w:cs="Times New Roman"/>
          <w:sz w:val="28"/>
          <w:szCs w:val="28"/>
          <w:lang w:val="uk-UA"/>
        </w:rPr>
        <w:t>.</w:t>
      </w:r>
    </w:p>
    <w:p w:rsidR="00423DAD" w:rsidRPr="003C6D47" w:rsidRDefault="0037489A" w:rsidP="00081F69">
      <w:pPr>
        <w:spacing w:after="0" w:line="240" w:lineRule="auto"/>
        <w:ind w:left="360"/>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w:t>
      </w:r>
      <w:r w:rsidR="007D6B12" w:rsidRPr="003C6D47">
        <w:rPr>
          <w:rFonts w:ascii="Times New Roman" w:hAnsi="Times New Roman" w:cs="Times New Roman"/>
          <w:sz w:val="28"/>
          <w:szCs w:val="28"/>
          <w:lang w:val="uk-UA"/>
        </w:rPr>
        <w:t xml:space="preserve"> </w:t>
      </w:r>
      <w:r w:rsidR="00423DAD" w:rsidRPr="003C6D47">
        <w:rPr>
          <w:rFonts w:ascii="Times New Roman" w:hAnsi="Times New Roman" w:cs="Times New Roman"/>
          <w:sz w:val="28"/>
          <w:szCs w:val="28"/>
          <w:lang w:val="uk-UA"/>
        </w:rPr>
        <w:t>Вплив меленого червоного перцю на комірних довгоносиків.</w:t>
      </w:r>
    </w:p>
    <w:p w:rsidR="00423DAD" w:rsidRPr="003C6D47" w:rsidRDefault="0037489A" w:rsidP="00081F69">
      <w:pPr>
        <w:spacing w:after="0" w:line="240" w:lineRule="auto"/>
        <w:ind w:left="360"/>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 </w:t>
      </w:r>
      <w:r w:rsidR="00423DAD" w:rsidRPr="003C6D47">
        <w:rPr>
          <w:rFonts w:ascii="Times New Roman" w:hAnsi="Times New Roman" w:cs="Times New Roman"/>
          <w:sz w:val="28"/>
          <w:szCs w:val="28"/>
          <w:lang w:val="uk-UA"/>
        </w:rPr>
        <w:t>Вплив лікарських рослин на комірних довгоносиків.</w:t>
      </w:r>
    </w:p>
    <w:p w:rsidR="00695846" w:rsidRPr="003C6D47" w:rsidRDefault="0037489A" w:rsidP="00081F69">
      <w:pPr>
        <w:spacing w:after="0" w:line="240" w:lineRule="auto"/>
        <w:ind w:left="360"/>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 </w:t>
      </w:r>
      <w:r w:rsidR="00423DAD" w:rsidRPr="003C6D47">
        <w:rPr>
          <w:rFonts w:ascii="Times New Roman" w:hAnsi="Times New Roman" w:cs="Times New Roman"/>
          <w:sz w:val="28"/>
          <w:szCs w:val="28"/>
          <w:lang w:val="uk-UA"/>
        </w:rPr>
        <w:t>Вплив гліфосату, який надійшов з зерном</w:t>
      </w:r>
      <w:r w:rsidR="00FF741F" w:rsidRPr="003C6D47">
        <w:rPr>
          <w:rFonts w:ascii="Times New Roman" w:hAnsi="Times New Roman" w:cs="Times New Roman"/>
          <w:sz w:val="28"/>
          <w:szCs w:val="28"/>
          <w:lang w:val="uk-UA"/>
        </w:rPr>
        <w:t xml:space="preserve">, на </w:t>
      </w:r>
      <w:r w:rsidR="00423DAD" w:rsidRPr="003C6D47">
        <w:rPr>
          <w:rFonts w:ascii="Times New Roman" w:hAnsi="Times New Roman" w:cs="Times New Roman"/>
          <w:sz w:val="28"/>
          <w:szCs w:val="28"/>
          <w:lang w:val="uk-UA"/>
        </w:rPr>
        <w:t>комірних довгоносиків.</w:t>
      </w:r>
    </w:p>
    <w:p w:rsidR="007D6B12" w:rsidRPr="003C6D47" w:rsidRDefault="007D6B12" w:rsidP="00081F69">
      <w:pPr>
        <w:spacing w:after="0" w:line="240" w:lineRule="auto"/>
        <w:ind w:left="360"/>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 Вплив </w:t>
      </w:r>
      <w:r w:rsidR="00483059" w:rsidRPr="003C6D47">
        <w:rPr>
          <w:rFonts w:ascii="Times New Roman" w:hAnsi="Times New Roman" w:cs="Times New Roman"/>
          <w:sz w:val="28"/>
          <w:szCs w:val="28"/>
          <w:lang w:val="uk-UA"/>
        </w:rPr>
        <w:t>гвоздики</w:t>
      </w:r>
      <w:r w:rsidRPr="003C6D47">
        <w:rPr>
          <w:rFonts w:ascii="Times New Roman" w:hAnsi="Times New Roman" w:cs="Times New Roman"/>
          <w:sz w:val="28"/>
          <w:szCs w:val="28"/>
          <w:lang w:val="uk-UA"/>
        </w:rPr>
        <w:t xml:space="preserve"> на кількість пошкоджених зерен пшениці жуками рисового довгоносика.</w:t>
      </w:r>
    </w:p>
    <w:p w:rsidR="00173673" w:rsidRPr="003C6D47" w:rsidRDefault="00173673" w:rsidP="007D6B12">
      <w:pPr>
        <w:widowControl w:val="0"/>
        <w:spacing w:after="0" w:line="240" w:lineRule="auto"/>
        <w:ind w:left="360"/>
        <w:jc w:val="both"/>
        <w:rPr>
          <w:rFonts w:ascii="Times New Roman" w:hAnsi="Times New Roman"/>
          <w:sz w:val="28"/>
          <w:szCs w:val="28"/>
          <w:lang w:val="uk-UA" w:eastAsia="ru-RU"/>
        </w:rPr>
      </w:pPr>
      <w:r w:rsidRPr="003C6D47">
        <w:rPr>
          <w:rFonts w:ascii="Times New Roman" w:hAnsi="Times New Roman"/>
          <w:sz w:val="28"/>
          <w:szCs w:val="28"/>
          <w:lang w:val="uk-UA" w:eastAsia="ru-RU"/>
        </w:rPr>
        <w:t>- Вплив вапна на активність комірних шкідників.</w:t>
      </w:r>
    </w:p>
    <w:p w:rsidR="00A21714" w:rsidRPr="003C6D47" w:rsidRDefault="00A21714" w:rsidP="007D6B12">
      <w:pPr>
        <w:widowControl w:val="0"/>
        <w:spacing w:after="0" w:line="240" w:lineRule="auto"/>
        <w:ind w:left="360"/>
        <w:jc w:val="both"/>
        <w:rPr>
          <w:rFonts w:ascii="Times New Roman" w:hAnsi="Times New Roman"/>
          <w:sz w:val="28"/>
          <w:szCs w:val="28"/>
          <w:lang w:val="uk-UA" w:eastAsia="ru-RU"/>
        </w:rPr>
      </w:pPr>
      <w:r w:rsidRPr="003C6D47">
        <w:rPr>
          <w:rFonts w:ascii="Times New Roman" w:hAnsi="Times New Roman"/>
          <w:sz w:val="28"/>
          <w:szCs w:val="28"/>
          <w:lang w:val="uk-UA" w:eastAsia="ru-RU"/>
        </w:rPr>
        <w:t>- Вплив спиртів на комірних шкідників пшениці та продуктів її переробки.</w:t>
      </w:r>
    </w:p>
    <w:p w:rsidR="00A21714" w:rsidRPr="003C6D47" w:rsidRDefault="00A21714" w:rsidP="007D6B12">
      <w:pPr>
        <w:widowControl w:val="0"/>
        <w:spacing w:after="0" w:line="240" w:lineRule="auto"/>
        <w:ind w:left="360"/>
        <w:jc w:val="both"/>
        <w:rPr>
          <w:rFonts w:ascii="Times New Roman" w:hAnsi="Times New Roman"/>
          <w:sz w:val="28"/>
          <w:szCs w:val="28"/>
          <w:lang w:val="uk-UA" w:eastAsia="ru-RU"/>
        </w:rPr>
      </w:pPr>
      <w:r w:rsidRPr="003C6D47">
        <w:rPr>
          <w:rFonts w:ascii="Times New Roman" w:hAnsi="Times New Roman"/>
          <w:sz w:val="28"/>
          <w:szCs w:val="28"/>
          <w:lang w:val="uk-UA" w:eastAsia="ru-RU"/>
        </w:rPr>
        <w:t>- Вплив нафтопродуктів на шкідників – фітофагів пшениці.</w:t>
      </w:r>
    </w:p>
    <w:p w:rsidR="007D6B12" w:rsidRPr="003C6D47" w:rsidRDefault="007D6B12" w:rsidP="007D6B12">
      <w:pPr>
        <w:widowControl w:val="0"/>
        <w:spacing w:after="0" w:line="240" w:lineRule="auto"/>
        <w:ind w:left="360"/>
        <w:jc w:val="both"/>
        <w:rPr>
          <w:rFonts w:ascii="Times New Roman" w:hAnsi="Times New Roman"/>
          <w:sz w:val="28"/>
          <w:szCs w:val="28"/>
          <w:lang w:val="uk-UA" w:eastAsia="ru-RU"/>
        </w:rPr>
      </w:pPr>
      <w:r w:rsidRPr="003C6D47">
        <w:rPr>
          <w:rFonts w:ascii="Times New Roman" w:hAnsi="Times New Roman"/>
          <w:sz w:val="28"/>
          <w:szCs w:val="28"/>
          <w:lang w:val="uk-UA" w:eastAsia="ru-RU"/>
        </w:rPr>
        <w:t>- Вплив харчових добавок на активність комірного довгоносика.</w:t>
      </w:r>
    </w:p>
    <w:p w:rsidR="007D6B12" w:rsidRPr="003C6D47" w:rsidRDefault="007D6B12" w:rsidP="007D6B12">
      <w:pPr>
        <w:widowControl w:val="0"/>
        <w:spacing w:after="0" w:line="240" w:lineRule="auto"/>
        <w:ind w:left="360"/>
        <w:jc w:val="both"/>
        <w:rPr>
          <w:rFonts w:ascii="Times New Roman" w:hAnsi="Times New Roman"/>
          <w:sz w:val="28"/>
          <w:szCs w:val="28"/>
          <w:lang w:val="uk-UA" w:eastAsia="ru-RU"/>
        </w:rPr>
      </w:pPr>
      <w:r w:rsidRPr="003C6D47">
        <w:rPr>
          <w:rFonts w:ascii="Times New Roman" w:hAnsi="Times New Roman"/>
          <w:sz w:val="28"/>
          <w:szCs w:val="28"/>
          <w:lang w:val="uk-UA" w:eastAsia="ru-RU"/>
        </w:rPr>
        <w:t>- Вплив мильних засобів на шкідників пшениці.</w:t>
      </w:r>
    </w:p>
    <w:p w:rsidR="007D6B12" w:rsidRPr="003C6D47" w:rsidRDefault="007D6B12" w:rsidP="007D6B12">
      <w:pPr>
        <w:widowControl w:val="0"/>
        <w:spacing w:after="0" w:line="240" w:lineRule="auto"/>
        <w:ind w:left="360"/>
        <w:jc w:val="both"/>
        <w:rPr>
          <w:rFonts w:ascii="Times New Roman" w:hAnsi="Times New Roman"/>
          <w:sz w:val="28"/>
          <w:szCs w:val="28"/>
          <w:lang w:val="uk-UA" w:eastAsia="ru-RU"/>
        </w:rPr>
      </w:pPr>
      <w:r w:rsidRPr="003C6D47">
        <w:rPr>
          <w:rFonts w:ascii="Times New Roman" w:hAnsi="Times New Roman"/>
          <w:sz w:val="28"/>
          <w:szCs w:val="28"/>
          <w:lang w:val="uk-UA" w:eastAsia="ru-RU"/>
        </w:rPr>
        <w:t>- Дослідження фауни шкідників</w:t>
      </w:r>
      <w:r w:rsidR="00173673" w:rsidRPr="003C6D47">
        <w:rPr>
          <w:rFonts w:ascii="Times New Roman" w:hAnsi="Times New Roman"/>
          <w:sz w:val="28"/>
          <w:szCs w:val="28"/>
          <w:lang w:val="uk-UA" w:eastAsia="ru-RU"/>
        </w:rPr>
        <w:t xml:space="preserve"> – фітофагів</w:t>
      </w:r>
      <w:r w:rsidRPr="003C6D47">
        <w:rPr>
          <w:rFonts w:ascii="Times New Roman" w:hAnsi="Times New Roman"/>
          <w:sz w:val="28"/>
          <w:szCs w:val="28"/>
          <w:lang w:val="uk-UA" w:eastAsia="ru-RU"/>
        </w:rPr>
        <w:t xml:space="preserve"> пшениці в різні фенологічні фази її розвитку.</w:t>
      </w:r>
    </w:p>
    <w:p w:rsidR="007D6B12" w:rsidRPr="003C6D47" w:rsidRDefault="007D6B12" w:rsidP="007D6B12">
      <w:pPr>
        <w:widowControl w:val="0"/>
        <w:spacing w:after="0" w:line="240" w:lineRule="auto"/>
        <w:ind w:left="360"/>
        <w:jc w:val="both"/>
        <w:rPr>
          <w:rFonts w:ascii="Times New Roman" w:hAnsi="Times New Roman"/>
          <w:sz w:val="28"/>
          <w:szCs w:val="28"/>
          <w:lang w:val="uk-UA" w:eastAsia="ru-RU"/>
        </w:rPr>
      </w:pPr>
      <w:r w:rsidRPr="003C6D47">
        <w:rPr>
          <w:rFonts w:ascii="Times New Roman" w:hAnsi="Times New Roman"/>
          <w:sz w:val="28"/>
          <w:szCs w:val="28"/>
          <w:lang w:val="uk-UA" w:eastAsia="ru-RU"/>
        </w:rPr>
        <w:t xml:space="preserve">- </w:t>
      </w:r>
      <w:r w:rsidR="00173673" w:rsidRPr="003C6D47">
        <w:rPr>
          <w:rFonts w:ascii="Times New Roman" w:hAnsi="Times New Roman"/>
          <w:sz w:val="28"/>
          <w:szCs w:val="28"/>
          <w:lang w:val="uk-UA" w:eastAsia="ru-RU"/>
        </w:rPr>
        <w:t>Вплив нематодних препаратів на регулювання чисельності</w:t>
      </w:r>
      <w:r w:rsidR="00483059" w:rsidRPr="003C6D47">
        <w:rPr>
          <w:rFonts w:ascii="Times New Roman" w:hAnsi="Times New Roman"/>
          <w:sz w:val="28"/>
          <w:szCs w:val="28"/>
          <w:lang w:val="uk-UA" w:eastAsia="ru-RU"/>
        </w:rPr>
        <w:t xml:space="preserve"> шкідників – фітофагів пшениці.</w:t>
      </w:r>
    </w:p>
    <w:p w:rsidR="00695846" w:rsidRPr="003C6D47" w:rsidRDefault="00BA6852" w:rsidP="00E11C08">
      <w:pPr>
        <w:spacing w:before="240" w:after="360" w:line="240" w:lineRule="auto"/>
        <w:ind w:firstLine="709"/>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3.2. Р</w:t>
      </w:r>
      <w:r w:rsidR="00695846" w:rsidRPr="003C6D47">
        <w:rPr>
          <w:rFonts w:ascii="Times New Roman" w:hAnsi="Times New Roman" w:cs="Times New Roman"/>
          <w:sz w:val="28"/>
          <w:szCs w:val="28"/>
          <w:lang w:val="uk-UA"/>
        </w:rPr>
        <w:t>екомендації щодо виконання НДР</w:t>
      </w:r>
    </w:p>
    <w:p w:rsidR="00423DAD" w:rsidRPr="003C6D47" w:rsidRDefault="00C37766" w:rsidP="00C07E8A">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О</w:t>
      </w:r>
      <w:r w:rsidR="00423DAD" w:rsidRPr="003C6D47">
        <w:rPr>
          <w:rFonts w:ascii="Times New Roman" w:hAnsi="Times New Roman" w:cs="Times New Roman"/>
          <w:sz w:val="28"/>
          <w:szCs w:val="28"/>
          <w:lang w:val="uk-UA"/>
        </w:rPr>
        <w:t>сновн</w:t>
      </w:r>
      <w:r w:rsidR="00E23961" w:rsidRPr="003C6D47">
        <w:rPr>
          <w:rFonts w:ascii="Times New Roman" w:hAnsi="Times New Roman" w:cs="Times New Roman"/>
          <w:sz w:val="28"/>
          <w:szCs w:val="28"/>
          <w:lang w:val="uk-UA"/>
        </w:rPr>
        <w:t>і</w:t>
      </w:r>
      <w:r w:rsidRPr="003C6D47">
        <w:rPr>
          <w:rFonts w:ascii="Times New Roman" w:hAnsi="Times New Roman" w:cs="Times New Roman"/>
          <w:sz w:val="28"/>
          <w:szCs w:val="28"/>
          <w:lang w:val="uk-UA"/>
        </w:rPr>
        <w:t xml:space="preserve"> </w:t>
      </w:r>
      <w:r w:rsidR="00E23961" w:rsidRPr="003C6D47">
        <w:rPr>
          <w:rFonts w:ascii="Times New Roman" w:hAnsi="Times New Roman" w:cs="Times New Roman"/>
          <w:sz w:val="28"/>
          <w:szCs w:val="28"/>
          <w:lang w:val="uk-UA"/>
        </w:rPr>
        <w:t>етап</w:t>
      </w:r>
      <w:r w:rsidRPr="003C6D47">
        <w:rPr>
          <w:rFonts w:ascii="Times New Roman" w:hAnsi="Times New Roman" w:cs="Times New Roman"/>
          <w:sz w:val="28"/>
          <w:szCs w:val="28"/>
          <w:lang w:val="uk-UA"/>
        </w:rPr>
        <w:t>и</w:t>
      </w:r>
      <w:r w:rsidR="00E23961" w:rsidRPr="003C6D47">
        <w:rPr>
          <w:rFonts w:ascii="Times New Roman" w:hAnsi="Times New Roman" w:cs="Times New Roman"/>
          <w:sz w:val="28"/>
          <w:szCs w:val="28"/>
          <w:lang w:val="uk-UA"/>
        </w:rPr>
        <w:t xml:space="preserve"> роботи:</w:t>
      </w:r>
    </w:p>
    <w:p w:rsidR="00423DAD" w:rsidRPr="003C6D47" w:rsidRDefault="00423DAD" w:rsidP="00E11C08">
      <w:pPr>
        <w:spacing w:after="0" w:line="240" w:lineRule="auto"/>
        <w:ind w:firstLine="709"/>
        <w:jc w:val="both"/>
        <w:rPr>
          <w:rFonts w:ascii="Times New Roman" w:hAnsi="Times New Roman"/>
          <w:sz w:val="28"/>
          <w:szCs w:val="28"/>
          <w:lang w:val="uk-UA"/>
        </w:rPr>
      </w:pPr>
      <w:r w:rsidRPr="003C6D47">
        <w:rPr>
          <w:rFonts w:ascii="Times New Roman" w:hAnsi="Times New Roman" w:cs="Times New Roman"/>
          <w:sz w:val="28"/>
          <w:szCs w:val="28"/>
          <w:lang w:val="uk-UA"/>
        </w:rPr>
        <w:t>1. Підбір та опра</w:t>
      </w:r>
      <w:r w:rsidR="0054524E" w:rsidRPr="003C6D47">
        <w:rPr>
          <w:rFonts w:ascii="Times New Roman" w:hAnsi="Times New Roman" w:cs="Times New Roman"/>
          <w:sz w:val="28"/>
          <w:szCs w:val="28"/>
          <w:lang w:val="uk-UA"/>
        </w:rPr>
        <w:t>цювання літератури за тематикою, о</w:t>
      </w:r>
      <w:r w:rsidR="00C07E8A" w:rsidRPr="003C6D47">
        <w:rPr>
          <w:rFonts w:ascii="Times New Roman" w:hAnsi="Times New Roman" w:cs="Times New Roman"/>
          <w:sz w:val="28"/>
          <w:szCs w:val="28"/>
          <w:lang w:val="uk-UA"/>
        </w:rPr>
        <w:t>брання об’єкту дослідження</w:t>
      </w:r>
      <w:r w:rsidR="00483059" w:rsidRPr="003C6D47">
        <w:rPr>
          <w:rFonts w:ascii="Times New Roman" w:hAnsi="Times New Roman" w:cs="Times New Roman"/>
          <w:sz w:val="28"/>
          <w:szCs w:val="28"/>
          <w:lang w:val="uk-UA"/>
        </w:rPr>
        <w:t>. Запропонований перелік</w:t>
      </w:r>
      <w:r w:rsidR="00BA6852" w:rsidRPr="003C6D47">
        <w:rPr>
          <w:rFonts w:ascii="Times New Roman" w:hAnsi="Times New Roman" w:cs="Times New Roman"/>
          <w:sz w:val="28"/>
          <w:szCs w:val="28"/>
          <w:lang w:val="uk-UA"/>
        </w:rPr>
        <w:t xml:space="preserve"> тем</w:t>
      </w:r>
      <w:r w:rsidR="00483059" w:rsidRPr="003C6D47">
        <w:rPr>
          <w:rFonts w:ascii="Times New Roman" w:hAnsi="Times New Roman" w:cs="Times New Roman"/>
          <w:sz w:val="28"/>
          <w:szCs w:val="28"/>
          <w:lang w:val="uk-UA"/>
        </w:rPr>
        <w:t xml:space="preserve"> має рекомендаційний характер і </w:t>
      </w:r>
      <w:r w:rsidR="00BA6852" w:rsidRPr="003C6D47">
        <w:rPr>
          <w:rFonts w:ascii="Times New Roman" w:hAnsi="Times New Roman" w:cs="Times New Roman"/>
          <w:sz w:val="28"/>
          <w:szCs w:val="28"/>
          <w:lang w:val="uk-UA"/>
        </w:rPr>
        <w:t xml:space="preserve">передбачає самостійне обрання певних лікарських рослин, мийних засобів, харчових добавок тощо та </w:t>
      </w:r>
      <w:r w:rsidR="00E11C08" w:rsidRPr="003C6D47">
        <w:rPr>
          <w:rFonts w:ascii="Times New Roman" w:hAnsi="Times New Roman" w:cs="Times New Roman"/>
          <w:sz w:val="28"/>
          <w:szCs w:val="28"/>
          <w:lang w:val="uk-UA"/>
        </w:rPr>
        <w:t>одного з видів шкідників</w:t>
      </w:r>
      <w:r w:rsidR="00BA6852" w:rsidRPr="003C6D47">
        <w:rPr>
          <w:rFonts w:ascii="Times New Roman" w:hAnsi="Times New Roman" w:cs="Times New Roman"/>
          <w:sz w:val="28"/>
          <w:szCs w:val="28"/>
          <w:lang w:val="uk-UA"/>
        </w:rPr>
        <w:t>.</w:t>
      </w:r>
    </w:p>
    <w:p w:rsidR="00423DAD" w:rsidRPr="003C6D47" w:rsidRDefault="00BA6852" w:rsidP="00E11C08">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t xml:space="preserve">2. Побудова експерименту, який передбачає </w:t>
      </w:r>
      <w:r w:rsidR="0054524E" w:rsidRPr="003C6D47">
        <w:rPr>
          <w:rFonts w:ascii="Times New Roman" w:hAnsi="Times New Roman"/>
          <w:sz w:val="28"/>
          <w:szCs w:val="28"/>
          <w:lang w:val="uk-UA"/>
        </w:rPr>
        <w:t>п’яти</w:t>
      </w:r>
      <w:r w:rsidRPr="003C6D47">
        <w:rPr>
          <w:rFonts w:ascii="Times New Roman" w:hAnsi="Times New Roman"/>
          <w:sz w:val="28"/>
          <w:szCs w:val="28"/>
          <w:lang w:val="uk-UA"/>
        </w:rPr>
        <w:t xml:space="preserve"> </w:t>
      </w:r>
      <w:r w:rsidRPr="003C6D47">
        <w:rPr>
          <w:rFonts w:ascii="Times New Roman" w:hAnsi="Times New Roman"/>
          <w:sz w:val="28"/>
          <w:szCs w:val="28"/>
          <w:lang w:val="uk-UA" w:eastAsia="ru-RU"/>
        </w:rPr>
        <w:t xml:space="preserve">– </w:t>
      </w:r>
      <w:r w:rsidRPr="003C6D47">
        <w:rPr>
          <w:rFonts w:ascii="Times New Roman" w:hAnsi="Times New Roman"/>
          <w:sz w:val="28"/>
          <w:szCs w:val="28"/>
          <w:lang w:val="uk-UA"/>
        </w:rPr>
        <w:t xml:space="preserve">десятиразову повторність досліду і </w:t>
      </w:r>
      <w:r w:rsidR="0054524E" w:rsidRPr="003C6D47">
        <w:rPr>
          <w:rFonts w:ascii="Times New Roman" w:hAnsi="Times New Roman"/>
          <w:sz w:val="28"/>
          <w:szCs w:val="28"/>
          <w:lang w:val="uk-UA"/>
        </w:rPr>
        <w:t xml:space="preserve">отримання </w:t>
      </w:r>
      <w:r w:rsidR="00E11C08" w:rsidRPr="003C6D47">
        <w:rPr>
          <w:rFonts w:ascii="Times New Roman" w:hAnsi="Times New Roman"/>
          <w:sz w:val="28"/>
          <w:szCs w:val="28"/>
          <w:lang w:val="uk-UA"/>
        </w:rPr>
        <w:t>контрольн</w:t>
      </w:r>
      <w:r w:rsidR="0054524E" w:rsidRPr="003C6D47">
        <w:rPr>
          <w:rFonts w:ascii="Times New Roman" w:hAnsi="Times New Roman"/>
          <w:sz w:val="28"/>
          <w:szCs w:val="28"/>
          <w:lang w:val="uk-UA"/>
        </w:rPr>
        <w:t>их да</w:t>
      </w:r>
      <w:r w:rsidR="00E11C08" w:rsidRPr="003C6D47">
        <w:rPr>
          <w:rFonts w:ascii="Times New Roman" w:hAnsi="Times New Roman"/>
          <w:sz w:val="28"/>
          <w:szCs w:val="28"/>
          <w:lang w:val="uk-UA"/>
        </w:rPr>
        <w:t>н</w:t>
      </w:r>
      <w:r w:rsidR="0054524E" w:rsidRPr="003C6D47">
        <w:rPr>
          <w:rFonts w:ascii="Times New Roman" w:hAnsi="Times New Roman"/>
          <w:sz w:val="28"/>
          <w:szCs w:val="28"/>
          <w:lang w:val="uk-UA"/>
        </w:rPr>
        <w:t>их</w:t>
      </w:r>
      <w:r w:rsidR="00E11C08" w:rsidRPr="003C6D47">
        <w:rPr>
          <w:rFonts w:ascii="Times New Roman" w:hAnsi="Times New Roman"/>
          <w:sz w:val="28"/>
          <w:szCs w:val="28"/>
          <w:lang w:val="uk-UA"/>
        </w:rPr>
        <w:t xml:space="preserve">. </w:t>
      </w:r>
    </w:p>
    <w:p w:rsidR="00423DAD" w:rsidRPr="003C6D47" w:rsidRDefault="00423DAD" w:rsidP="00E11C08">
      <w:pPr>
        <w:spacing w:after="0" w:line="240" w:lineRule="auto"/>
        <w:ind w:firstLine="709"/>
        <w:jc w:val="both"/>
        <w:rPr>
          <w:rFonts w:ascii="Times New Roman" w:hAnsi="Times New Roman"/>
          <w:sz w:val="28"/>
          <w:szCs w:val="28"/>
          <w:lang w:val="uk-UA"/>
        </w:rPr>
      </w:pPr>
      <w:r w:rsidRPr="003C6D47">
        <w:rPr>
          <w:rFonts w:ascii="Times New Roman" w:hAnsi="Times New Roman"/>
          <w:sz w:val="28"/>
          <w:szCs w:val="28"/>
          <w:lang w:val="uk-UA"/>
        </w:rPr>
        <w:lastRenderedPageBreak/>
        <w:t xml:space="preserve">3. </w:t>
      </w:r>
      <w:r w:rsidR="00BA6852" w:rsidRPr="003C6D47">
        <w:rPr>
          <w:rFonts w:ascii="Times New Roman" w:hAnsi="Times New Roman"/>
          <w:sz w:val="28"/>
          <w:szCs w:val="28"/>
          <w:lang w:val="uk-UA"/>
        </w:rPr>
        <w:t>О</w:t>
      </w:r>
      <w:r w:rsidRPr="003C6D47">
        <w:rPr>
          <w:rFonts w:ascii="Times New Roman" w:hAnsi="Times New Roman" w:cs="Times New Roman"/>
          <w:sz w:val="28"/>
          <w:szCs w:val="28"/>
          <w:lang w:val="uk-UA"/>
        </w:rPr>
        <w:t>триман</w:t>
      </w:r>
      <w:r w:rsidR="00BA6852" w:rsidRPr="003C6D47">
        <w:rPr>
          <w:rFonts w:ascii="Times New Roman" w:hAnsi="Times New Roman" w:cs="Times New Roman"/>
          <w:sz w:val="28"/>
          <w:szCs w:val="28"/>
          <w:lang w:val="uk-UA"/>
        </w:rPr>
        <w:t>ня</w:t>
      </w:r>
      <w:r w:rsidRPr="003C6D47">
        <w:rPr>
          <w:rFonts w:ascii="Times New Roman" w:hAnsi="Times New Roman" w:cs="Times New Roman"/>
          <w:sz w:val="28"/>
          <w:szCs w:val="28"/>
          <w:lang w:val="uk-UA"/>
        </w:rPr>
        <w:t xml:space="preserve"> експериментальн</w:t>
      </w:r>
      <w:r w:rsidR="00BA6852" w:rsidRPr="003C6D47">
        <w:rPr>
          <w:rFonts w:ascii="Times New Roman" w:hAnsi="Times New Roman" w:cs="Times New Roman"/>
          <w:sz w:val="28"/>
          <w:szCs w:val="28"/>
          <w:lang w:val="uk-UA"/>
        </w:rPr>
        <w:t>их</w:t>
      </w:r>
      <w:r w:rsidRPr="003C6D47">
        <w:rPr>
          <w:rFonts w:ascii="Times New Roman" w:hAnsi="Times New Roman" w:cs="Times New Roman"/>
          <w:sz w:val="28"/>
          <w:szCs w:val="28"/>
          <w:lang w:val="uk-UA"/>
        </w:rPr>
        <w:t xml:space="preserve"> дан</w:t>
      </w:r>
      <w:r w:rsidR="00BA6852" w:rsidRPr="003C6D47">
        <w:rPr>
          <w:rFonts w:ascii="Times New Roman" w:hAnsi="Times New Roman" w:cs="Times New Roman"/>
          <w:sz w:val="28"/>
          <w:szCs w:val="28"/>
          <w:lang w:val="uk-UA"/>
        </w:rPr>
        <w:t>их</w:t>
      </w:r>
      <w:r w:rsidRPr="003C6D47">
        <w:rPr>
          <w:rFonts w:ascii="Times New Roman" w:hAnsi="Times New Roman" w:cs="Times New Roman"/>
          <w:sz w:val="28"/>
          <w:szCs w:val="28"/>
          <w:lang w:val="uk-UA"/>
        </w:rPr>
        <w:t xml:space="preserve">, </w:t>
      </w:r>
      <w:r w:rsidR="00E11C08" w:rsidRPr="003C6D47">
        <w:rPr>
          <w:rFonts w:ascii="Times New Roman" w:hAnsi="Times New Roman" w:cs="Times New Roman"/>
          <w:sz w:val="28"/>
          <w:szCs w:val="28"/>
          <w:lang w:val="uk-UA"/>
        </w:rPr>
        <w:t xml:space="preserve">порівняння з контролем, </w:t>
      </w:r>
      <w:r w:rsidR="00BA6852" w:rsidRPr="003C6D47">
        <w:rPr>
          <w:rFonts w:ascii="Times New Roman" w:hAnsi="Times New Roman" w:cs="Times New Roman"/>
          <w:sz w:val="28"/>
          <w:szCs w:val="28"/>
          <w:lang w:val="uk-UA"/>
        </w:rPr>
        <w:t>розрахунки та підведення підсумків</w:t>
      </w:r>
      <w:r w:rsidR="00C07E8A" w:rsidRPr="003C6D47">
        <w:rPr>
          <w:rFonts w:ascii="Times New Roman" w:hAnsi="Times New Roman" w:cs="Times New Roman"/>
          <w:sz w:val="28"/>
          <w:szCs w:val="28"/>
          <w:lang w:val="uk-UA"/>
        </w:rPr>
        <w:t>.</w:t>
      </w:r>
    </w:p>
    <w:p w:rsidR="00423DAD" w:rsidRPr="003C6D47" w:rsidRDefault="00423DAD" w:rsidP="00423DAD">
      <w:pPr>
        <w:spacing w:after="0" w:line="240" w:lineRule="auto"/>
        <w:ind w:firstLine="708"/>
        <w:jc w:val="both"/>
        <w:rPr>
          <w:rFonts w:ascii="Times New Roman" w:hAnsi="Times New Roman"/>
          <w:sz w:val="28"/>
          <w:szCs w:val="28"/>
          <w:lang w:val="uk-UA"/>
        </w:rPr>
      </w:pPr>
    </w:p>
    <w:p w:rsidR="00C07E8A" w:rsidRPr="003C6D47" w:rsidRDefault="00E9334F" w:rsidP="00695846">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Д</w:t>
      </w:r>
      <w:r w:rsidR="00C07E8A" w:rsidRPr="003C6D47">
        <w:rPr>
          <w:rFonts w:ascii="Times New Roman" w:hAnsi="Times New Roman" w:cs="Times New Roman"/>
          <w:sz w:val="28"/>
          <w:szCs w:val="28"/>
          <w:lang w:val="uk-UA"/>
        </w:rPr>
        <w:t>ослідження активності шкідників під</w:t>
      </w:r>
      <w:r w:rsidR="00BA7FAF" w:rsidRPr="003C6D47">
        <w:rPr>
          <w:rFonts w:ascii="Times New Roman" w:hAnsi="Times New Roman" w:cs="Times New Roman"/>
          <w:sz w:val="28"/>
          <w:szCs w:val="28"/>
          <w:lang w:val="uk-UA"/>
        </w:rPr>
        <w:t xml:space="preserve"> дією того чи іншого компоненту можна провести за допомогою таких засобів:</w:t>
      </w:r>
    </w:p>
    <w:p w:rsidR="00C07E8A" w:rsidRPr="003C6D47" w:rsidRDefault="00C07E8A" w:rsidP="00C07E8A">
      <w:pPr>
        <w:pStyle w:val="a3"/>
        <w:numPr>
          <w:ilvl w:val="0"/>
          <w:numId w:val="8"/>
        </w:numPr>
        <w:spacing w:after="0" w:line="240" w:lineRule="auto"/>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Поліетиленові «рукави» з позначками </w:t>
      </w:r>
      <w:r w:rsidR="000B4539" w:rsidRPr="003C6D47">
        <w:rPr>
          <w:rFonts w:ascii="Times New Roman" w:hAnsi="Times New Roman" w:cs="Times New Roman"/>
          <w:sz w:val="28"/>
          <w:szCs w:val="28"/>
          <w:lang w:val="uk-UA"/>
        </w:rPr>
        <w:t>(рис. 4). Опис метод</w:t>
      </w:r>
      <w:r w:rsidR="005345D4" w:rsidRPr="003C6D47">
        <w:rPr>
          <w:rFonts w:ascii="Times New Roman" w:hAnsi="Times New Roman" w:cs="Times New Roman"/>
          <w:sz w:val="28"/>
          <w:szCs w:val="28"/>
          <w:lang w:val="uk-UA"/>
        </w:rPr>
        <w:t>ів</w:t>
      </w:r>
      <w:r w:rsidR="000B4539" w:rsidRPr="003C6D47">
        <w:rPr>
          <w:rFonts w:ascii="Times New Roman" w:hAnsi="Times New Roman" w:cs="Times New Roman"/>
          <w:sz w:val="28"/>
          <w:szCs w:val="28"/>
          <w:lang w:val="uk-UA"/>
        </w:rPr>
        <w:t xml:space="preserve"> використання «рукавів» див. у</w:t>
      </w:r>
      <w:r w:rsidRPr="003C6D47">
        <w:rPr>
          <w:rFonts w:ascii="Times New Roman" w:hAnsi="Times New Roman" w:cs="Times New Roman"/>
          <w:sz w:val="28"/>
          <w:szCs w:val="28"/>
          <w:lang w:val="uk-UA"/>
        </w:rPr>
        <w:t xml:space="preserve"> розділ</w:t>
      </w:r>
      <w:r w:rsidR="000B4539" w:rsidRPr="003C6D47">
        <w:rPr>
          <w:rFonts w:ascii="Times New Roman" w:hAnsi="Times New Roman" w:cs="Times New Roman"/>
          <w:sz w:val="28"/>
          <w:szCs w:val="28"/>
          <w:lang w:val="uk-UA"/>
        </w:rPr>
        <w:t>і</w:t>
      </w:r>
      <w:r w:rsidRPr="003C6D47">
        <w:rPr>
          <w:rFonts w:ascii="Times New Roman" w:hAnsi="Times New Roman" w:cs="Times New Roman"/>
          <w:sz w:val="28"/>
          <w:szCs w:val="28"/>
          <w:lang w:val="uk-UA"/>
        </w:rPr>
        <w:t xml:space="preserve"> 2, п.р. </w:t>
      </w:r>
      <w:r w:rsidR="005345D4" w:rsidRPr="003C6D47">
        <w:rPr>
          <w:rFonts w:ascii="Times New Roman" w:hAnsi="Times New Roman" w:cs="Times New Roman"/>
          <w:sz w:val="28"/>
          <w:szCs w:val="28"/>
          <w:lang w:val="uk-UA"/>
        </w:rPr>
        <w:t>№ 1, 6, 7</w:t>
      </w:r>
      <w:r w:rsidR="000B4539" w:rsidRPr="003C6D47">
        <w:rPr>
          <w:rFonts w:ascii="Times New Roman" w:hAnsi="Times New Roman" w:cs="Times New Roman"/>
          <w:sz w:val="28"/>
          <w:szCs w:val="28"/>
          <w:lang w:val="uk-UA"/>
        </w:rPr>
        <w:t>.</w:t>
      </w:r>
    </w:p>
    <w:p w:rsidR="00E11C08" w:rsidRPr="003C6D47" w:rsidRDefault="00E11C08" w:rsidP="00C07E8A">
      <w:pPr>
        <w:pStyle w:val="a3"/>
        <w:numPr>
          <w:ilvl w:val="0"/>
          <w:numId w:val="8"/>
        </w:numPr>
        <w:spacing w:after="0" w:line="240" w:lineRule="auto"/>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Шланги з позначками (див. розділ 2, п.р. № 3, 4) (рис. 5).</w:t>
      </w:r>
    </w:p>
    <w:p w:rsidR="00E11C08" w:rsidRPr="003C6D47" w:rsidRDefault="00E11C08" w:rsidP="00C07E8A">
      <w:pPr>
        <w:pStyle w:val="a3"/>
        <w:numPr>
          <w:ilvl w:val="0"/>
          <w:numId w:val="8"/>
        </w:numPr>
        <w:spacing w:after="0" w:line="240" w:lineRule="auto"/>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Пластикові стаканчики або їх частини (див. розділ 2, п.р. № 2, 5) (рис. 6).</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4105"/>
      </w:tblGrid>
      <w:tr w:rsidR="00E11C08" w:rsidRPr="003C6D47" w:rsidTr="00B44F1D">
        <w:tc>
          <w:tcPr>
            <w:tcW w:w="9571" w:type="dxa"/>
            <w:gridSpan w:val="2"/>
          </w:tcPr>
          <w:p w:rsidR="00E11C08" w:rsidRPr="003C6D47" w:rsidRDefault="00E11C08" w:rsidP="00C07E8A">
            <w:pPr>
              <w:jc w:val="both"/>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3329940</wp:posOffset>
                  </wp:positionH>
                  <wp:positionV relativeFrom="paragraph">
                    <wp:posOffset>546735</wp:posOffset>
                  </wp:positionV>
                  <wp:extent cx="2664460" cy="2305050"/>
                  <wp:effectExtent l="19050" t="0" r="2540" b="0"/>
                  <wp:wrapNone/>
                  <wp:docPr id="14" name="Рисунок 14" descr="F:\фото_МАН\viber 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_МАН\viber image-9.jpg"/>
                          <pic:cNvPicPr>
                            <a:picLocks noChangeAspect="1" noChangeArrowheads="1"/>
                          </pic:cNvPicPr>
                        </pic:nvPicPr>
                        <pic:blipFill>
                          <a:blip r:embed="rId28" cstate="print">
                            <a:extLst>
                              <a:ext uri="{28A0092B-C50C-407E-A947-70E740481C1C}">
                                <a14:useLocalDpi xmlns:a14="http://schemas.microsoft.com/office/drawing/2010/main" val="0"/>
                              </a:ext>
                            </a:extLst>
                          </a:blip>
                          <a:srcRect r="14364" b="19120"/>
                          <a:stretch>
                            <a:fillRect/>
                          </a:stretch>
                        </pic:blipFill>
                        <pic:spPr bwMode="auto">
                          <a:xfrm>
                            <a:off x="0" y="0"/>
                            <a:ext cx="2664460" cy="2305050"/>
                          </a:xfrm>
                          <a:prstGeom prst="rect">
                            <a:avLst/>
                          </a:prstGeom>
                          <a:noFill/>
                          <a:ln>
                            <a:noFill/>
                          </a:ln>
                        </pic:spPr>
                      </pic:pic>
                    </a:graphicData>
                  </a:graphic>
                </wp:anchor>
              </w:drawing>
            </w:r>
            <w:r w:rsidRPr="003C6D47">
              <w:rPr>
                <w:rFonts w:ascii="Times New Roman" w:hAnsi="Times New Roman" w:cs="Times New Roman"/>
                <w:noProof/>
                <w:sz w:val="28"/>
                <w:szCs w:val="28"/>
                <w:lang w:eastAsia="ru-RU"/>
              </w:rPr>
              <w:drawing>
                <wp:inline distT="0" distB="0" distL="0" distR="0">
                  <wp:extent cx="5162550" cy="2076450"/>
                  <wp:effectExtent l="19050" t="0" r="0" b="0"/>
                  <wp:docPr id="2" name="Рисунок 10" descr="F:\фото_МАН\viber 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_МАН\viber image-15.jpg"/>
                          <pic:cNvPicPr>
                            <a:picLocks noChangeAspect="1" noChangeArrowheads="1"/>
                          </pic:cNvPicPr>
                        </pic:nvPicPr>
                        <pic:blipFill>
                          <a:blip r:embed="rId29" cstate="print">
                            <a:extLst>
                              <a:ext uri="{28A0092B-C50C-407E-A947-70E740481C1C}">
                                <a14:useLocalDpi xmlns:a14="http://schemas.microsoft.com/office/drawing/2010/main" val="0"/>
                              </a:ext>
                            </a:extLst>
                          </a:blip>
                          <a:srcRect t="18428" b="27641"/>
                          <a:stretch>
                            <a:fillRect/>
                          </a:stretch>
                        </pic:blipFill>
                        <pic:spPr bwMode="auto">
                          <a:xfrm>
                            <a:off x="0" y="0"/>
                            <a:ext cx="5162550" cy="2076450"/>
                          </a:xfrm>
                          <a:prstGeom prst="rect">
                            <a:avLst/>
                          </a:prstGeom>
                          <a:noFill/>
                          <a:ln>
                            <a:noFill/>
                          </a:ln>
                        </pic:spPr>
                      </pic:pic>
                    </a:graphicData>
                  </a:graphic>
                </wp:inline>
              </w:drawing>
            </w:r>
          </w:p>
        </w:tc>
      </w:tr>
      <w:tr w:rsidR="00E11C08" w:rsidRPr="003C6D47" w:rsidTr="00B44F1D">
        <w:trPr>
          <w:trHeight w:val="1254"/>
        </w:trPr>
        <w:tc>
          <w:tcPr>
            <w:tcW w:w="5466" w:type="dxa"/>
          </w:tcPr>
          <w:p w:rsidR="00E11C08" w:rsidRPr="003C6D47" w:rsidRDefault="00E11C08" w:rsidP="00E11C08">
            <w:pPr>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Рис. 4. «Рукави» для дослідження активності шкідників (фото Тітова О.Г.)</w:t>
            </w:r>
          </w:p>
        </w:tc>
        <w:tc>
          <w:tcPr>
            <w:tcW w:w="4105" w:type="dxa"/>
          </w:tcPr>
          <w:p w:rsidR="00E11C08" w:rsidRPr="003C6D47" w:rsidRDefault="00E11C08" w:rsidP="00E11C08">
            <w:pPr>
              <w:jc w:val="center"/>
              <w:rPr>
                <w:rFonts w:ascii="Times New Roman" w:hAnsi="Times New Roman" w:cs="Times New Roman"/>
                <w:sz w:val="28"/>
                <w:szCs w:val="28"/>
                <w:lang w:val="uk-UA"/>
              </w:rPr>
            </w:pPr>
          </w:p>
        </w:tc>
      </w:tr>
      <w:tr w:rsidR="0093668D" w:rsidRPr="003C6D47" w:rsidTr="00B44F1D">
        <w:trPr>
          <w:trHeight w:val="1254"/>
        </w:trPr>
        <w:tc>
          <w:tcPr>
            <w:tcW w:w="5466" w:type="dxa"/>
          </w:tcPr>
          <w:p w:rsidR="0093668D" w:rsidRPr="003C6D47" w:rsidRDefault="0093668D" w:rsidP="0093668D">
            <w:pPr>
              <w:jc w:val="center"/>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2034540</wp:posOffset>
                  </wp:positionH>
                  <wp:positionV relativeFrom="paragraph">
                    <wp:posOffset>283845</wp:posOffset>
                  </wp:positionV>
                  <wp:extent cx="2971800" cy="2085975"/>
                  <wp:effectExtent l="19050" t="0" r="0" b="0"/>
                  <wp:wrapNone/>
                  <wp:docPr id="13" name="Рисунок 5" descr="C:\Users\777\Downloads\FB_IMG_1587637807019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ownloads\FB_IMG_15876378070194371.jpg"/>
                          <pic:cNvPicPr>
                            <a:picLocks noChangeAspect="1" noChangeArrowheads="1"/>
                          </pic:cNvPicPr>
                        </pic:nvPicPr>
                        <pic:blipFill>
                          <a:blip r:embed="rId30" cstate="print"/>
                          <a:srcRect b="6299"/>
                          <a:stretch>
                            <a:fillRect/>
                          </a:stretch>
                        </pic:blipFill>
                        <pic:spPr bwMode="auto">
                          <a:xfrm>
                            <a:off x="0" y="0"/>
                            <a:ext cx="2971800" cy="2085975"/>
                          </a:xfrm>
                          <a:prstGeom prst="rect">
                            <a:avLst/>
                          </a:prstGeom>
                          <a:noFill/>
                          <a:ln w="9525">
                            <a:noFill/>
                            <a:miter lim="800000"/>
                            <a:headEnd/>
                            <a:tailEnd/>
                          </a:ln>
                        </pic:spPr>
                      </pic:pic>
                    </a:graphicData>
                  </a:graphic>
                </wp:anchor>
              </w:drawing>
            </w:r>
            <w:r w:rsidRPr="003C6D47">
              <w:rPr>
                <w:rFonts w:ascii="Times New Roman" w:hAnsi="Times New Roman" w:cs="Times New Roman"/>
                <w:noProof/>
                <w:sz w:val="28"/>
                <w:szCs w:val="28"/>
                <w:lang w:eastAsia="ru-RU"/>
              </w:rPr>
              <w:drawing>
                <wp:inline distT="0" distB="0" distL="0" distR="0">
                  <wp:extent cx="1704975" cy="2286011"/>
                  <wp:effectExtent l="19050" t="0" r="9525" b="0"/>
                  <wp:docPr id="11" name="Рисунок 3" descr="C:\Users\777\Downloads\FB_IMG_1587637785047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FB_IMG_15876377850470730.jpg"/>
                          <pic:cNvPicPr>
                            <a:picLocks noChangeAspect="1" noChangeArrowheads="1"/>
                          </pic:cNvPicPr>
                        </pic:nvPicPr>
                        <pic:blipFill>
                          <a:blip r:embed="rId31" cstate="print"/>
                          <a:srcRect t="4846" r="12921" b="7268"/>
                          <a:stretch>
                            <a:fillRect/>
                          </a:stretch>
                        </pic:blipFill>
                        <pic:spPr bwMode="auto">
                          <a:xfrm>
                            <a:off x="0" y="0"/>
                            <a:ext cx="1704975" cy="2286011"/>
                          </a:xfrm>
                          <a:prstGeom prst="rect">
                            <a:avLst/>
                          </a:prstGeom>
                          <a:noFill/>
                          <a:ln w="9525">
                            <a:noFill/>
                            <a:miter lim="800000"/>
                            <a:headEnd/>
                            <a:tailEnd/>
                          </a:ln>
                        </pic:spPr>
                      </pic:pic>
                    </a:graphicData>
                  </a:graphic>
                </wp:inline>
              </w:drawing>
            </w:r>
          </w:p>
        </w:tc>
        <w:tc>
          <w:tcPr>
            <w:tcW w:w="4105" w:type="dxa"/>
          </w:tcPr>
          <w:p w:rsidR="0093668D" w:rsidRPr="003C6D47" w:rsidRDefault="0093668D" w:rsidP="00E11C08">
            <w:pPr>
              <w:jc w:val="center"/>
              <w:rPr>
                <w:rFonts w:ascii="Times New Roman" w:hAnsi="Times New Roman" w:cs="Times New Roman"/>
                <w:sz w:val="28"/>
                <w:szCs w:val="28"/>
                <w:lang w:val="uk-UA"/>
              </w:rPr>
            </w:pPr>
          </w:p>
        </w:tc>
      </w:tr>
      <w:tr w:rsidR="0093668D" w:rsidRPr="003C6D47" w:rsidTr="00B44F1D">
        <w:trPr>
          <w:trHeight w:val="771"/>
        </w:trPr>
        <w:tc>
          <w:tcPr>
            <w:tcW w:w="9571" w:type="dxa"/>
            <w:gridSpan w:val="2"/>
          </w:tcPr>
          <w:p w:rsidR="0093668D" w:rsidRPr="003C6D47" w:rsidRDefault="0093668D" w:rsidP="0093668D">
            <w:pPr>
              <w:spacing w:before="240"/>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Рис. 5. Шланги з позначками для дослідження впливу певних компонентів на активність комах (фото Козак В.М.)</w:t>
            </w:r>
          </w:p>
        </w:tc>
      </w:tr>
      <w:tr w:rsidR="00FE4BAA" w:rsidRPr="003C6D47" w:rsidTr="00B44F1D">
        <w:tc>
          <w:tcPr>
            <w:tcW w:w="9571" w:type="dxa"/>
            <w:gridSpan w:val="2"/>
          </w:tcPr>
          <w:p w:rsidR="00FE4BAA" w:rsidRPr="003C6D47" w:rsidRDefault="0093668D" w:rsidP="0093668D">
            <w:pPr>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3583940</wp:posOffset>
                  </wp:positionH>
                  <wp:positionV relativeFrom="paragraph">
                    <wp:posOffset>234950</wp:posOffset>
                  </wp:positionV>
                  <wp:extent cx="2410460" cy="1304925"/>
                  <wp:effectExtent l="19050" t="0" r="8890" b="0"/>
                  <wp:wrapNone/>
                  <wp:docPr id="9" name="Рисунок 2" descr="C:\Users\777\Downloads\FB_IMG_15876758463239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ownloads\FB_IMG_15876758463239049.jpg"/>
                          <pic:cNvPicPr>
                            <a:picLocks noChangeAspect="1" noChangeArrowheads="1"/>
                          </pic:cNvPicPr>
                        </pic:nvPicPr>
                        <pic:blipFill>
                          <a:blip r:embed="rId32" cstate="print"/>
                          <a:srcRect t="13998" b="13998"/>
                          <a:stretch>
                            <a:fillRect/>
                          </a:stretch>
                        </pic:blipFill>
                        <pic:spPr bwMode="auto">
                          <a:xfrm>
                            <a:off x="0" y="0"/>
                            <a:ext cx="2410460" cy="1304925"/>
                          </a:xfrm>
                          <a:prstGeom prst="rect">
                            <a:avLst/>
                          </a:prstGeom>
                          <a:noFill/>
                          <a:ln w="9525">
                            <a:noFill/>
                            <a:miter lim="800000"/>
                            <a:headEnd/>
                            <a:tailEnd/>
                          </a:ln>
                        </pic:spPr>
                      </pic:pic>
                    </a:graphicData>
                  </a:graphic>
                </wp:anchor>
              </w:drawing>
            </w:r>
            <w:r w:rsidR="00FE4BAA" w:rsidRPr="003C6D47">
              <w:rPr>
                <w:rFonts w:ascii="Times New Roman" w:hAnsi="Times New Roman" w:cs="Times New Roman"/>
                <w:noProof/>
                <w:sz w:val="28"/>
                <w:szCs w:val="28"/>
                <w:lang w:eastAsia="ru-RU"/>
              </w:rPr>
              <w:drawing>
                <wp:inline distT="0" distB="0" distL="0" distR="0">
                  <wp:extent cx="2779450" cy="2720380"/>
                  <wp:effectExtent l="19050" t="0" r="1850" b="0"/>
                  <wp:docPr id="7" name="Рисунок 8" descr="C:\Users\Fujitsu\Desktop\фото_МАН\0-02-05-9638a9289d5aeb66f89a657319d24cfd183afc9ee71a457ba9ce1cfdf056b279_ba63c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esktop\фото_МАН\0-02-05-9638a9289d5aeb66f89a657319d24cfd183afc9ee71a457ba9ce1cfdf056b279_ba63ce71.jpg"/>
                          <pic:cNvPicPr>
                            <a:picLocks noChangeAspect="1" noChangeArrowheads="1"/>
                          </pic:cNvPicPr>
                        </pic:nvPicPr>
                        <pic:blipFill>
                          <a:blip r:embed="rId33" cstate="print">
                            <a:extLst>
                              <a:ext uri="{28A0092B-C50C-407E-A947-70E740481C1C}">
                                <a14:useLocalDpi xmlns:a14="http://schemas.microsoft.com/office/drawing/2010/main" val="0"/>
                              </a:ext>
                            </a:extLst>
                          </a:blip>
                          <a:srcRect b="26575"/>
                          <a:stretch>
                            <a:fillRect/>
                          </a:stretch>
                        </pic:blipFill>
                        <pic:spPr bwMode="auto">
                          <a:xfrm>
                            <a:off x="0" y="0"/>
                            <a:ext cx="2779450" cy="2720380"/>
                          </a:xfrm>
                          <a:prstGeom prst="rect">
                            <a:avLst/>
                          </a:prstGeom>
                          <a:noFill/>
                          <a:ln>
                            <a:noFill/>
                          </a:ln>
                        </pic:spPr>
                      </pic:pic>
                    </a:graphicData>
                  </a:graphic>
                </wp:inline>
              </w:drawing>
            </w:r>
            <w:r w:rsidRPr="003C6D47">
              <w:rPr>
                <w:rFonts w:ascii="Times New Roman" w:hAnsi="Times New Roman" w:cs="Times New Roman"/>
                <w:sz w:val="28"/>
                <w:szCs w:val="28"/>
                <w:lang w:val="uk-UA"/>
              </w:rPr>
              <w:t xml:space="preserve">    </w:t>
            </w:r>
            <w:r w:rsidRPr="003C6D47">
              <w:rPr>
                <w:rFonts w:ascii="Times New Roman" w:hAnsi="Times New Roman" w:cs="Times New Roman"/>
                <w:noProof/>
                <w:sz w:val="28"/>
                <w:szCs w:val="28"/>
                <w:lang w:eastAsia="ru-RU"/>
              </w:rPr>
              <w:drawing>
                <wp:inline distT="0" distB="0" distL="0" distR="0">
                  <wp:extent cx="2581275" cy="1531215"/>
                  <wp:effectExtent l="19050" t="0" r="9525" b="0"/>
                  <wp:docPr id="18" name="Рисунок 6" descr="C:\Users\777\Downloads\FB_IMG_1587675873193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ownloads\FB_IMG_15876758731930603.jpg"/>
                          <pic:cNvPicPr>
                            <a:picLocks noChangeAspect="1" noChangeArrowheads="1"/>
                          </pic:cNvPicPr>
                        </pic:nvPicPr>
                        <pic:blipFill>
                          <a:blip r:embed="rId34" cstate="print"/>
                          <a:srcRect b="20997"/>
                          <a:stretch>
                            <a:fillRect/>
                          </a:stretch>
                        </pic:blipFill>
                        <pic:spPr bwMode="auto">
                          <a:xfrm>
                            <a:off x="0" y="0"/>
                            <a:ext cx="2581275" cy="1531215"/>
                          </a:xfrm>
                          <a:prstGeom prst="rect">
                            <a:avLst/>
                          </a:prstGeom>
                          <a:noFill/>
                          <a:ln w="9525">
                            <a:noFill/>
                            <a:miter lim="800000"/>
                            <a:headEnd/>
                            <a:tailEnd/>
                          </a:ln>
                        </pic:spPr>
                      </pic:pic>
                    </a:graphicData>
                  </a:graphic>
                </wp:inline>
              </w:drawing>
            </w:r>
          </w:p>
        </w:tc>
      </w:tr>
      <w:tr w:rsidR="0093668D" w:rsidRPr="003C6D47" w:rsidTr="00B44F1D">
        <w:tc>
          <w:tcPr>
            <w:tcW w:w="9571" w:type="dxa"/>
            <w:gridSpan w:val="2"/>
          </w:tcPr>
          <w:p w:rsidR="0093668D" w:rsidRPr="003C6D47" w:rsidRDefault="00B44F1D" w:rsidP="00E648F0">
            <w:pPr>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Рис. 6</w:t>
            </w:r>
            <w:r w:rsidR="0093668D"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Варіанти використання пластикових стаканчиків для дослідження комах (фото Тітова О.Г., Козак В.М.)</w:t>
            </w:r>
          </w:p>
        </w:tc>
      </w:tr>
    </w:tbl>
    <w:p w:rsidR="00E11C08" w:rsidRPr="003C6D47" w:rsidRDefault="00E11C08" w:rsidP="00C07E8A">
      <w:pPr>
        <w:spacing w:after="0" w:line="240" w:lineRule="auto"/>
        <w:jc w:val="both"/>
        <w:rPr>
          <w:rFonts w:ascii="Times New Roman" w:hAnsi="Times New Roman" w:cs="Times New Roman"/>
          <w:sz w:val="28"/>
          <w:szCs w:val="28"/>
          <w:lang w:val="uk-UA"/>
        </w:rPr>
      </w:pPr>
    </w:p>
    <w:p w:rsidR="00423DAD" w:rsidRPr="003C6D47" w:rsidRDefault="00BA7FAF" w:rsidP="00721E22">
      <w:pPr>
        <w:pStyle w:val="a3"/>
        <w:numPr>
          <w:ilvl w:val="0"/>
          <w:numId w:val="8"/>
        </w:numPr>
        <w:spacing w:after="0" w:line="240" w:lineRule="auto"/>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Пластикові коробки з розкресленими на дні колами</w:t>
      </w:r>
      <w:r w:rsidR="00FE2D80" w:rsidRPr="003C6D47">
        <w:rPr>
          <w:rFonts w:ascii="Times New Roman" w:hAnsi="Times New Roman" w:cs="Times New Roman"/>
          <w:sz w:val="28"/>
          <w:szCs w:val="28"/>
          <w:lang w:val="uk-UA"/>
        </w:rPr>
        <w:t xml:space="preserve"> та капсулами</w:t>
      </w:r>
      <w:r w:rsidRPr="003C6D47">
        <w:rPr>
          <w:rFonts w:ascii="Times New Roman" w:hAnsi="Times New Roman" w:cs="Times New Roman"/>
          <w:sz w:val="28"/>
          <w:szCs w:val="28"/>
          <w:lang w:val="uk-UA"/>
        </w:rPr>
        <w:t xml:space="preserve">. </w:t>
      </w:r>
    </w:p>
    <w:p w:rsidR="00423DAD" w:rsidRPr="003C6D47" w:rsidRDefault="00B44F1D" w:rsidP="00695846">
      <w:pPr>
        <w:spacing w:after="0" w:line="240" w:lineRule="auto"/>
        <w:ind w:firstLine="708"/>
        <w:jc w:val="both"/>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956882</wp:posOffset>
            </wp:positionH>
            <wp:positionV relativeFrom="paragraph">
              <wp:posOffset>991015</wp:posOffset>
            </wp:positionV>
            <wp:extent cx="2667479" cy="4474170"/>
            <wp:effectExtent l="914400" t="0" r="894871" b="0"/>
            <wp:wrapNone/>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t="5536"/>
                    <a:stretch>
                      <a:fillRect/>
                    </a:stretch>
                  </pic:blipFill>
                  <pic:spPr bwMode="auto">
                    <a:xfrm rot="16200000">
                      <a:off x="0" y="0"/>
                      <a:ext cx="2669541" cy="4477629"/>
                    </a:xfrm>
                    <a:prstGeom prst="rect">
                      <a:avLst/>
                    </a:prstGeom>
                    <a:noFill/>
                    <a:ln>
                      <a:noFill/>
                    </a:ln>
                  </pic:spPr>
                </pic:pic>
              </a:graphicData>
            </a:graphic>
          </wp:anchor>
        </w:drawing>
      </w:r>
      <w:r w:rsidR="00721E22" w:rsidRPr="003C6D47">
        <w:rPr>
          <w:rFonts w:ascii="Times New Roman" w:hAnsi="Times New Roman" w:cs="Times New Roman"/>
          <w:sz w:val="28"/>
          <w:szCs w:val="28"/>
          <w:lang w:val="uk-UA"/>
        </w:rPr>
        <w:t>У досліді використову</w:t>
      </w:r>
      <w:r w:rsidR="0001303E" w:rsidRPr="003C6D47">
        <w:rPr>
          <w:rFonts w:ascii="Times New Roman" w:hAnsi="Times New Roman" w:cs="Times New Roman"/>
          <w:sz w:val="28"/>
          <w:szCs w:val="28"/>
          <w:lang w:val="uk-UA"/>
        </w:rPr>
        <w:t>ється</w:t>
      </w:r>
      <w:r w:rsidR="00721E22" w:rsidRPr="003C6D47">
        <w:rPr>
          <w:rFonts w:ascii="Times New Roman" w:hAnsi="Times New Roman" w:cs="Times New Roman"/>
          <w:sz w:val="28"/>
          <w:szCs w:val="28"/>
          <w:lang w:val="uk-UA"/>
        </w:rPr>
        <w:t xml:space="preserve"> канцелярський папір</w:t>
      </w:r>
      <w:r w:rsidR="0001303E" w:rsidRPr="003C6D47">
        <w:rPr>
          <w:rFonts w:ascii="Times New Roman" w:hAnsi="Times New Roman" w:cs="Times New Roman"/>
          <w:sz w:val="28"/>
          <w:szCs w:val="28"/>
          <w:lang w:val="uk-UA"/>
        </w:rPr>
        <w:t xml:space="preserve"> та пластикова коробка</w:t>
      </w:r>
      <w:r w:rsidR="00721E22" w:rsidRPr="003C6D47">
        <w:rPr>
          <w:rFonts w:ascii="Times New Roman" w:hAnsi="Times New Roman" w:cs="Times New Roman"/>
          <w:sz w:val="28"/>
          <w:szCs w:val="28"/>
          <w:lang w:val="uk-UA"/>
        </w:rPr>
        <w:t>. На</w:t>
      </w:r>
      <w:r w:rsidR="00E9334F" w:rsidRPr="003C6D47">
        <w:rPr>
          <w:rFonts w:ascii="Times New Roman" w:hAnsi="Times New Roman" w:cs="Times New Roman"/>
          <w:sz w:val="28"/>
          <w:szCs w:val="28"/>
          <w:lang w:val="uk-UA"/>
        </w:rPr>
        <w:t xml:space="preserve"> </w:t>
      </w:r>
      <w:r w:rsidR="00721E22" w:rsidRPr="003C6D47">
        <w:rPr>
          <w:rFonts w:ascii="Times New Roman" w:hAnsi="Times New Roman" w:cs="Times New Roman"/>
          <w:sz w:val="28"/>
          <w:szCs w:val="28"/>
          <w:lang w:val="uk-UA"/>
        </w:rPr>
        <w:t>кожному окремому аркуші розкреслю</w:t>
      </w:r>
      <w:r w:rsidR="00E9334F" w:rsidRPr="003C6D47">
        <w:rPr>
          <w:rFonts w:ascii="Times New Roman" w:hAnsi="Times New Roman" w:cs="Times New Roman"/>
          <w:sz w:val="28"/>
          <w:szCs w:val="28"/>
          <w:lang w:val="uk-UA"/>
        </w:rPr>
        <w:t xml:space="preserve">ють </w:t>
      </w:r>
      <w:r w:rsidR="00721E22" w:rsidRPr="003C6D47">
        <w:rPr>
          <w:rFonts w:ascii="Times New Roman" w:hAnsi="Times New Roman" w:cs="Times New Roman"/>
          <w:sz w:val="28"/>
          <w:szCs w:val="28"/>
          <w:lang w:val="uk-UA"/>
        </w:rPr>
        <w:t>6 кіл (діаметром 4, 6, 8, 12, 16 та 20 см) та розміщу</w:t>
      </w:r>
      <w:r w:rsidR="00E9334F" w:rsidRPr="003C6D47">
        <w:rPr>
          <w:rFonts w:ascii="Times New Roman" w:hAnsi="Times New Roman" w:cs="Times New Roman"/>
          <w:sz w:val="28"/>
          <w:szCs w:val="28"/>
          <w:lang w:val="uk-UA"/>
        </w:rPr>
        <w:t xml:space="preserve">ють </w:t>
      </w:r>
      <w:r w:rsidR="00721E22" w:rsidRPr="003C6D47">
        <w:rPr>
          <w:rFonts w:ascii="Times New Roman" w:hAnsi="Times New Roman" w:cs="Times New Roman"/>
          <w:sz w:val="28"/>
          <w:szCs w:val="28"/>
          <w:lang w:val="uk-UA"/>
        </w:rPr>
        <w:t>його у пластикових коробках: довжина –</w:t>
      </w:r>
      <w:r w:rsidR="00E9334F" w:rsidRPr="003C6D47">
        <w:rPr>
          <w:rFonts w:ascii="Times New Roman" w:hAnsi="Times New Roman" w:cs="Times New Roman"/>
          <w:sz w:val="28"/>
          <w:szCs w:val="28"/>
          <w:lang w:val="uk-UA"/>
        </w:rPr>
        <w:t xml:space="preserve"> </w:t>
      </w:r>
      <w:r w:rsidR="00721E22" w:rsidRPr="003C6D47">
        <w:rPr>
          <w:rFonts w:ascii="Times New Roman" w:hAnsi="Times New Roman" w:cs="Times New Roman"/>
          <w:sz w:val="28"/>
          <w:szCs w:val="28"/>
          <w:lang w:val="uk-UA"/>
        </w:rPr>
        <w:t>38 см, ширина – 23 см, висота – 13 см. У центр кола з найменшим діаметром (4 см) поміща</w:t>
      </w:r>
      <w:r w:rsidR="00E9334F" w:rsidRPr="003C6D47">
        <w:rPr>
          <w:rFonts w:ascii="Times New Roman" w:hAnsi="Times New Roman" w:cs="Times New Roman"/>
          <w:sz w:val="28"/>
          <w:szCs w:val="28"/>
          <w:lang w:val="uk-UA"/>
        </w:rPr>
        <w:t>ють капсули (рис. 7</w:t>
      </w:r>
      <w:r w:rsidR="00721E22" w:rsidRPr="003C6D47">
        <w:rPr>
          <w:rFonts w:ascii="Times New Roman" w:hAnsi="Times New Roman" w:cs="Times New Roman"/>
          <w:sz w:val="28"/>
          <w:szCs w:val="28"/>
          <w:lang w:val="uk-UA"/>
        </w:rPr>
        <w:t>), до яких вклад</w:t>
      </w:r>
      <w:r w:rsidR="00E9334F" w:rsidRPr="003C6D47">
        <w:rPr>
          <w:rFonts w:ascii="Times New Roman" w:hAnsi="Times New Roman" w:cs="Times New Roman"/>
          <w:sz w:val="28"/>
          <w:szCs w:val="28"/>
          <w:lang w:val="uk-UA"/>
        </w:rPr>
        <w:t>ені</w:t>
      </w:r>
      <w:r w:rsidR="00721E22" w:rsidRPr="003C6D47">
        <w:rPr>
          <w:rFonts w:ascii="Times New Roman" w:hAnsi="Times New Roman" w:cs="Times New Roman"/>
          <w:sz w:val="28"/>
          <w:szCs w:val="28"/>
          <w:lang w:val="uk-UA"/>
        </w:rPr>
        <w:t xml:space="preserve"> ватні кульки діаметр</w:t>
      </w:r>
      <w:r w:rsidR="00E9334F" w:rsidRPr="003C6D47">
        <w:rPr>
          <w:rFonts w:ascii="Times New Roman" w:hAnsi="Times New Roman" w:cs="Times New Roman"/>
          <w:sz w:val="28"/>
          <w:szCs w:val="28"/>
          <w:lang w:val="uk-UA"/>
        </w:rPr>
        <w:t>ом 0,4 </w:t>
      </w:r>
      <w:r w:rsidR="00721E22" w:rsidRPr="003C6D47">
        <w:rPr>
          <w:rFonts w:ascii="Times New Roman" w:hAnsi="Times New Roman" w:cs="Times New Roman"/>
          <w:sz w:val="28"/>
          <w:szCs w:val="28"/>
          <w:lang w:val="uk-UA"/>
        </w:rPr>
        <w:t>см, змочені однією краплею (0,06 мл) певної хімічної сполуки та розміщу</w:t>
      </w:r>
      <w:r w:rsidR="00E9334F" w:rsidRPr="003C6D47">
        <w:rPr>
          <w:rFonts w:ascii="Times New Roman" w:hAnsi="Times New Roman" w:cs="Times New Roman"/>
          <w:sz w:val="28"/>
          <w:szCs w:val="28"/>
          <w:lang w:val="uk-UA"/>
        </w:rPr>
        <w:t xml:space="preserve">ють </w:t>
      </w:r>
      <w:r w:rsidR="00721E22" w:rsidRPr="003C6D47">
        <w:rPr>
          <w:rFonts w:ascii="Times New Roman" w:hAnsi="Times New Roman" w:cs="Times New Roman"/>
          <w:sz w:val="28"/>
          <w:szCs w:val="28"/>
          <w:lang w:val="uk-UA"/>
        </w:rPr>
        <w:t xml:space="preserve">200 </w:t>
      </w:r>
      <w:r w:rsidR="00E9334F" w:rsidRPr="003C6D47">
        <w:rPr>
          <w:rFonts w:ascii="Times New Roman" w:hAnsi="Times New Roman" w:cs="Times New Roman"/>
          <w:sz w:val="28"/>
          <w:szCs w:val="28"/>
          <w:lang w:val="uk-UA"/>
        </w:rPr>
        <w:t>комах.</w:t>
      </w:r>
      <w:r w:rsidR="00721E22" w:rsidRPr="003C6D47">
        <w:rPr>
          <w:rFonts w:ascii="Times New Roman" w:hAnsi="Times New Roman" w:cs="Times New Roman"/>
          <w:sz w:val="28"/>
          <w:szCs w:val="28"/>
          <w:lang w:val="uk-UA"/>
        </w:rPr>
        <w:t xml:space="preserve"> </w:t>
      </w:r>
      <w:r w:rsidR="00E9334F" w:rsidRPr="003C6D47">
        <w:rPr>
          <w:rFonts w:ascii="Times New Roman" w:hAnsi="Times New Roman" w:cs="Times New Roman"/>
          <w:sz w:val="28"/>
          <w:szCs w:val="28"/>
          <w:lang w:val="uk-UA"/>
        </w:rPr>
        <w:t>С</w:t>
      </w:r>
      <w:r w:rsidR="00721E22" w:rsidRPr="003C6D47">
        <w:rPr>
          <w:rFonts w:ascii="Times New Roman" w:hAnsi="Times New Roman" w:cs="Times New Roman"/>
          <w:sz w:val="28"/>
          <w:szCs w:val="28"/>
          <w:lang w:val="uk-UA"/>
        </w:rPr>
        <w:t>постер</w:t>
      </w:r>
      <w:r w:rsidR="00E9334F" w:rsidRPr="003C6D47">
        <w:rPr>
          <w:rFonts w:ascii="Times New Roman" w:hAnsi="Times New Roman" w:cs="Times New Roman"/>
          <w:sz w:val="28"/>
          <w:szCs w:val="28"/>
          <w:lang w:val="uk-UA"/>
        </w:rPr>
        <w:t>еження ведуть</w:t>
      </w:r>
      <w:r w:rsidR="00721E22" w:rsidRPr="003C6D47">
        <w:rPr>
          <w:rFonts w:ascii="Times New Roman" w:hAnsi="Times New Roman" w:cs="Times New Roman"/>
          <w:sz w:val="28"/>
          <w:szCs w:val="28"/>
          <w:lang w:val="uk-UA"/>
        </w:rPr>
        <w:t xml:space="preserve"> за їх рухом</w:t>
      </w:r>
      <w:r w:rsidR="0001303E" w:rsidRPr="003C6D47">
        <w:rPr>
          <w:rFonts w:ascii="Times New Roman" w:hAnsi="Times New Roman" w:cs="Times New Roman"/>
          <w:sz w:val="28"/>
          <w:szCs w:val="28"/>
          <w:lang w:val="uk-UA"/>
        </w:rPr>
        <w:t xml:space="preserve"> протягом 120 с (фіксують</w:t>
      </w:r>
      <w:r w:rsidR="00721E22" w:rsidRPr="003C6D47">
        <w:rPr>
          <w:rFonts w:ascii="Times New Roman" w:hAnsi="Times New Roman" w:cs="Times New Roman"/>
          <w:sz w:val="28"/>
          <w:szCs w:val="28"/>
          <w:lang w:val="uk-UA"/>
        </w:rPr>
        <w:t xml:space="preserve"> кількість комах через 10, 20, 30, 60 та 120</w:t>
      </w:r>
      <w:r w:rsidR="0001303E" w:rsidRPr="003C6D47">
        <w:rPr>
          <w:rFonts w:ascii="Times New Roman" w:hAnsi="Times New Roman" w:cs="Times New Roman"/>
          <w:sz w:val="28"/>
          <w:szCs w:val="28"/>
          <w:lang w:val="uk-UA"/>
        </w:rPr>
        <w:t> </w:t>
      </w:r>
      <w:r w:rsidR="00721E22" w:rsidRPr="003C6D47">
        <w:rPr>
          <w:rFonts w:ascii="Times New Roman" w:hAnsi="Times New Roman" w:cs="Times New Roman"/>
          <w:sz w:val="28"/>
          <w:szCs w:val="28"/>
          <w:lang w:val="uk-UA"/>
        </w:rPr>
        <w:t>с).</w:t>
      </w:r>
      <w:r w:rsidR="0001303E" w:rsidRPr="003C6D47">
        <w:rPr>
          <w:rFonts w:ascii="Times New Roman" w:hAnsi="Times New Roman" w:cs="Times New Roman"/>
          <w:sz w:val="28"/>
          <w:szCs w:val="28"/>
          <w:lang w:val="uk-UA"/>
        </w:rPr>
        <w:t xml:space="preserve"> </w:t>
      </w:r>
      <w:r w:rsidR="00721E22" w:rsidRPr="003C6D47">
        <w:rPr>
          <w:rFonts w:ascii="Times New Roman" w:hAnsi="Times New Roman" w:cs="Times New Roman"/>
          <w:sz w:val="28"/>
          <w:szCs w:val="28"/>
          <w:lang w:val="uk-UA"/>
        </w:rPr>
        <w:t>Повторюваність</w:t>
      </w:r>
      <w:r w:rsidR="0001303E" w:rsidRPr="003C6D47">
        <w:rPr>
          <w:rFonts w:ascii="Times New Roman" w:hAnsi="Times New Roman" w:cs="Times New Roman"/>
          <w:sz w:val="28"/>
          <w:szCs w:val="28"/>
          <w:lang w:val="uk-UA"/>
        </w:rPr>
        <w:t xml:space="preserve"> </w:t>
      </w:r>
      <w:r w:rsidR="00721E22" w:rsidRPr="003C6D47">
        <w:rPr>
          <w:rFonts w:ascii="Times New Roman" w:hAnsi="Times New Roman" w:cs="Times New Roman"/>
          <w:sz w:val="28"/>
          <w:szCs w:val="28"/>
          <w:lang w:val="uk-UA"/>
        </w:rPr>
        <w:t>досліду</w:t>
      </w:r>
      <w:r w:rsidR="0001303E" w:rsidRPr="003C6D47">
        <w:rPr>
          <w:rFonts w:ascii="Times New Roman" w:hAnsi="Times New Roman" w:cs="Times New Roman"/>
          <w:sz w:val="28"/>
          <w:szCs w:val="28"/>
          <w:lang w:val="uk-UA"/>
        </w:rPr>
        <w:t xml:space="preserve"> </w:t>
      </w:r>
      <w:r w:rsidR="00721E22" w:rsidRPr="003C6D47">
        <w:rPr>
          <w:rFonts w:ascii="Times New Roman" w:hAnsi="Times New Roman" w:cs="Times New Roman"/>
          <w:sz w:val="28"/>
          <w:szCs w:val="28"/>
          <w:lang w:val="uk-UA"/>
        </w:rPr>
        <w:t>–</w:t>
      </w:r>
      <w:r w:rsidR="0001303E" w:rsidRPr="003C6D47">
        <w:rPr>
          <w:rFonts w:ascii="Times New Roman" w:hAnsi="Times New Roman" w:cs="Times New Roman"/>
          <w:sz w:val="28"/>
          <w:szCs w:val="28"/>
          <w:lang w:val="uk-UA"/>
        </w:rPr>
        <w:t xml:space="preserve"> </w:t>
      </w:r>
      <w:r w:rsidR="00721E22" w:rsidRPr="003C6D47">
        <w:rPr>
          <w:rFonts w:ascii="Times New Roman" w:hAnsi="Times New Roman" w:cs="Times New Roman"/>
          <w:sz w:val="28"/>
          <w:szCs w:val="28"/>
          <w:lang w:val="uk-UA"/>
        </w:rPr>
        <w:t>десятиразова.</w:t>
      </w:r>
    </w:p>
    <w:p w:rsidR="00B44F1D" w:rsidRPr="003C6D47" w:rsidRDefault="00B44F1D" w:rsidP="00721E22">
      <w:pPr>
        <w:spacing w:after="0" w:line="240" w:lineRule="auto"/>
        <w:jc w:val="both"/>
        <w:rPr>
          <w:rFonts w:ascii="Times New Roman" w:hAnsi="Times New Roman"/>
          <w:sz w:val="28"/>
          <w:szCs w:val="28"/>
          <w:lang w:val="uk-UA"/>
        </w:rPr>
      </w:pPr>
    </w:p>
    <w:p w:rsidR="00B44F1D" w:rsidRPr="003C6D47" w:rsidRDefault="00B44F1D" w:rsidP="00721E22">
      <w:pPr>
        <w:spacing w:after="0" w:line="240" w:lineRule="auto"/>
        <w:jc w:val="both"/>
        <w:rPr>
          <w:rFonts w:ascii="Times New Roman" w:hAnsi="Times New Roman"/>
          <w:sz w:val="28"/>
          <w:szCs w:val="28"/>
          <w:lang w:val="uk-UA"/>
        </w:rPr>
      </w:pPr>
    </w:p>
    <w:p w:rsidR="00B44F1D" w:rsidRPr="003C6D47" w:rsidRDefault="00B44F1D" w:rsidP="00721E22">
      <w:pPr>
        <w:spacing w:after="0" w:line="240" w:lineRule="auto"/>
        <w:jc w:val="both"/>
        <w:rPr>
          <w:rFonts w:ascii="Times New Roman" w:hAnsi="Times New Roman"/>
          <w:sz w:val="28"/>
          <w:szCs w:val="28"/>
          <w:lang w:val="uk-UA"/>
        </w:rPr>
      </w:pPr>
    </w:p>
    <w:p w:rsidR="00B44F1D" w:rsidRPr="003C6D47" w:rsidRDefault="00B44F1D" w:rsidP="00721E22">
      <w:pPr>
        <w:spacing w:after="0" w:line="240" w:lineRule="auto"/>
        <w:jc w:val="both"/>
        <w:rPr>
          <w:rFonts w:ascii="Times New Roman" w:hAnsi="Times New Roman"/>
          <w:sz w:val="28"/>
          <w:szCs w:val="28"/>
          <w:lang w:val="uk-UA"/>
        </w:rPr>
      </w:pPr>
    </w:p>
    <w:p w:rsidR="00721E22" w:rsidRPr="003C6D47" w:rsidRDefault="00DB3984" w:rsidP="00721E22">
      <w:pPr>
        <w:spacing w:after="0" w:line="240" w:lineRule="auto"/>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4015740</wp:posOffset>
            </wp:positionH>
            <wp:positionV relativeFrom="paragraph">
              <wp:posOffset>84455</wp:posOffset>
            </wp:positionV>
            <wp:extent cx="1798955" cy="2409825"/>
            <wp:effectExtent l="323850" t="0" r="296545" b="0"/>
            <wp:wrapNone/>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1798955" cy="2409825"/>
                    </a:xfrm>
                    <a:prstGeom prst="rect">
                      <a:avLst/>
                    </a:prstGeom>
                    <a:noFill/>
                    <a:ln>
                      <a:noFill/>
                    </a:ln>
                  </pic:spPr>
                </pic:pic>
              </a:graphicData>
            </a:graphic>
          </wp:anchor>
        </w:drawing>
      </w:r>
    </w:p>
    <w:p w:rsidR="005345D4" w:rsidRPr="003C6D47" w:rsidRDefault="005345D4" w:rsidP="00695846">
      <w:pPr>
        <w:spacing w:after="0" w:line="240" w:lineRule="auto"/>
        <w:jc w:val="center"/>
        <w:rPr>
          <w:rFonts w:ascii="Times New Roman" w:hAnsi="Times New Roman" w:cs="Times New Roman"/>
          <w:sz w:val="28"/>
          <w:szCs w:val="28"/>
          <w:lang w:val="uk-UA"/>
        </w:rPr>
      </w:pPr>
    </w:p>
    <w:p w:rsidR="0001303E" w:rsidRPr="003C6D47" w:rsidRDefault="0001303E" w:rsidP="00695846">
      <w:pPr>
        <w:spacing w:after="0" w:line="240" w:lineRule="auto"/>
        <w:jc w:val="center"/>
        <w:rPr>
          <w:rFonts w:ascii="Times New Roman" w:hAnsi="Times New Roman" w:cs="Times New Roman"/>
          <w:sz w:val="28"/>
          <w:szCs w:val="28"/>
          <w:lang w:val="uk-UA"/>
        </w:rPr>
      </w:pPr>
    </w:p>
    <w:p w:rsidR="0001303E" w:rsidRPr="003C6D47" w:rsidRDefault="0001303E" w:rsidP="00695846">
      <w:pPr>
        <w:spacing w:after="0" w:line="240" w:lineRule="auto"/>
        <w:jc w:val="center"/>
        <w:rPr>
          <w:rFonts w:ascii="Times New Roman" w:hAnsi="Times New Roman" w:cs="Times New Roman"/>
          <w:sz w:val="28"/>
          <w:szCs w:val="28"/>
          <w:lang w:val="uk-UA"/>
        </w:rPr>
      </w:pPr>
    </w:p>
    <w:p w:rsidR="0001303E" w:rsidRPr="003C6D47" w:rsidRDefault="0001303E" w:rsidP="00695846">
      <w:pPr>
        <w:spacing w:after="0" w:line="240" w:lineRule="auto"/>
        <w:jc w:val="center"/>
        <w:rPr>
          <w:rFonts w:ascii="Times New Roman" w:hAnsi="Times New Roman" w:cs="Times New Roman"/>
          <w:sz w:val="28"/>
          <w:szCs w:val="28"/>
          <w:lang w:val="uk-UA"/>
        </w:rPr>
      </w:pPr>
    </w:p>
    <w:p w:rsidR="0001303E" w:rsidRPr="003C6D47" w:rsidRDefault="0001303E" w:rsidP="00695846">
      <w:pPr>
        <w:spacing w:after="0" w:line="240" w:lineRule="auto"/>
        <w:jc w:val="center"/>
        <w:rPr>
          <w:rFonts w:ascii="Times New Roman" w:hAnsi="Times New Roman" w:cs="Times New Roman"/>
          <w:sz w:val="28"/>
          <w:szCs w:val="28"/>
          <w:lang w:val="uk-UA"/>
        </w:rPr>
      </w:pPr>
    </w:p>
    <w:p w:rsidR="0001303E" w:rsidRPr="003C6D47" w:rsidRDefault="0001303E" w:rsidP="00695846">
      <w:pPr>
        <w:spacing w:after="0" w:line="240" w:lineRule="auto"/>
        <w:jc w:val="center"/>
        <w:rPr>
          <w:rFonts w:ascii="Times New Roman" w:hAnsi="Times New Roman" w:cs="Times New Roman"/>
          <w:sz w:val="28"/>
          <w:szCs w:val="28"/>
          <w:lang w:val="uk-UA"/>
        </w:rPr>
      </w:pPr>
    </w:p>
    <w:p w:rsidR="00FE2D80" w:rsidRPr="003C6D47" w:rsidRDefault="00FE2D80" w:rsidP="00695846">
      <w:pPr>
        <w:spacing w:after="0" w:line="240" w:lineRule="auto"/>
        <w:jc w:val="center"/>
        <w:rPr>
          <w:rFonts w:ascii="Times New Roman" w:hAnsi="Times New Roman" w:cs="Times New Roman"/>
          <w:sz w:val="28"/>
          <w:szCs w:val="28"/>
          <w:lang w:val="uk-UA"/>
        </w:rPr>
      </w:pPr>
    </w:p>
    <w:p w:rsidR="00FE2D80" w:rsidRDefault="00FE2D80" w:rsidP="00FE2D80">
      <w:pPr>
        <w:spacing w:after="0" w:line="240" w:lineRule="auto"/>
        <w:jc w:val="both"/>
        <w:rPr>
          <w:rFonts w:ascii="Times New Roman" w:hAnsi="Times New Roman" w:cs="Times New Roman"/>
          <w:sz w:val="28"/>
          <w:szCs w:val="28"/>
          <w:lang w:val="uk-UA"/>
        </w:rPr>
      </w:pPr>
    </w:p>
    <w:p w:rsidR="00DB3984" w:rsidRDefault="00DB3984" w:rsidP="00FE2D80">
      <w:pPr>
        <w:spacing w:after="0" w:line="240" w:lineRule="auto"/>
        <w:jc w:val="both"/>
        <w:rPr>
          <w:rFonts w:ascii="Times New Roman" w:hAnsi="Times New Roman" w:cs="Times New Roman"/>
          <w:sz w:val="28"/>
          <w:szCs w:val="28"/>
          <w:lang w:val="uk-UA"/>
        </w:rPr>
      </w:pPr>
    </w:p>
    <w:p w:rsidR="00DB3984" w:rsidRPr="003C6D47" w:rsidRDefault="00DB3984" w:rsidP="00FE2D80">
      <w:pPr>
        <w:spacing w:after="0" w:line="240" w:lineRule="auto"/>
        <w:jc w:val="both"/>
        <w:rPr>
          <w:rFonts w:ascii="Times New Roman" w:hAnsi="Times New Roman" w:cs="Times New Roman"/>
          <w:sz w:val="28"/>
          <w:szCs w:val="28"/>
          <w:lang w:val="uk-UA"/>
        </w:rPr>
      </w:pPr>
    </w:p>
    <w:p w:rsidR="0043720E" w:rsidRPr="003C6D47" w:rsidRDefault="00FE2D80" w:rsidP="003C6D47">
      <w:pPr>
        <w:spacing w:after="0" w:line="240" w:lineRule="auto"/>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Рис. 7. Пластикова коробка, на дні якої аркуш паперу,</w:t>
      </w:r>
      <w:r w:rsid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розкреслений колами і капсули з хімічною сполукою</w:t>
      </w:r>
      <w:r w:rsidR="003C6D47">
        <w:rPr>
          <w:rFonts w:ascii="Times New Roman" w:hAnsi="Times New Roman" w:cs="Times New Roman"/>
          <w:sz w:val="28"/>
          <w:szCs w:val="28"/>
          <w:lang w:val="uk-UA"/>
        </w:rPr>
        <w:t xml:space="preserve"> </w:t>
      </w:r>
      <w:r w:rsidR="00B44F1D" w:rsidRPr="003C6D47">
        <w:rPr>
          <w:rFonts w:ascii="Times New Roman" w:hAnsi="Times New Roman" w:cs="Times New Roman"/>
          <w:sz w:val="28"/>
          <w:szCs w:val="28"/>
          <w:lang w:val="uk-UA"/>
        </w:rPr>
        <w:t>(фото Ті</w:t>
      </w:r>
      <w:r w:rsidR="0043720E" w:rsidRPr="003C6D47">
        <w:rPr>
          <w:rFonts w:ascii="Times New Roman" w:hAnsi="Times New Roman" w:cs="Times New Roman"/>
          <w:sz w:val="28"/>
          <w:szCs w:val="28"/>
          <w:lang w:val="uk-UA"/>
        </w:rPr>
        <w:t>това</w:t>
      </w:r>
      <w:r w:rsidR="00B44F1D" w:rsidRPr="003C6D47">
        <w:rPr>
          <w:rFonts w:ascii="Times New Roman" w:hAnsi="Times New Roman" w:cs="Times New Roman"/>
          <w:sz w:val="28"/>
          <w:szCs w:val="28"/>
          <w:lang w:val="uk-UA"/>
        </w:rPr>
        <w:t xml:space="preserve"> О.Г.)</w:t>
      </w:r>
    </w:p>
    <w:p w:rsidR="00B44F1D" w:rsidRPr="003C6D47" w:rsidRDefault="00FE2D80" w:rsidP="00B44F1D">
      <w:pPr>
        <w:spacing w:after="0" w:line="240" w:lineRule="auto"/>
        <w:ind w:firstLine="708"/>
        <w:jc w:val="both"/>
        <w:rPr>
          <w:rFonts w:ascii="Times New Roman" w:hAnsi="Times New Roman"/>
          <w:color w:val="000000" w:themeColor="text1"/>
          <w:sz w:val="28"/>
          <w:szCs w:val="28"/>
          <w:lang w:val="uk-UA"/>
        </w:rPr>
      </w:pPr>
      <w:r w:rsidRPr="003C6D47">
        <w:rPr>
          <w:rFonts w:ascii="Times New Roman" w:hAnsi="Times New Roman"/>
          <w:color w:val="000000" w:themeColor="text1"/>
          <w:sz w:val="28"/>
          <w:szCs w:val="28"/>
          <w:lang w:val="uk-UA"/>
        </w:rPr>
        <w:lastRenderedPageBreak/>
        <w:t>Спеціальні капсули запобігають намоканню канцелярського паперу. У кожній з капсул роб</w:t>
      </w:r>
      <w:r w:rsidR="008B24C9" w:rsidRPr="003C6D47">
        <w:rPr>
          <w:rFonts w:ascii="Times New Roman" w:hAnsi="Times New Roman"/>
          <w:color w:val="000000" w:themeColor="text1"/>
          <w:sz w:val="28"/>
          <w:szCs w:val="28"/>
          <w:lang w:val="uk-UA"/>
        </w:rPr>
        <w:t>лять</w:t>
      </w:r>
      <w:r w:rsidRPr="003C6D47">
        <w:rPr>
          <w:rFonts w:ascii="Times New Roman" w:hAnsi="Times New Roman"/>
          <w:color w:val="000000" w:themeColor="text1"/>
          <w:sz w:val="28"/>
          <w:szCs w:val="28"/>
          <w:lang w:val="uk-UA"/>
        </w:rPr>
        <w:t xml:space="preserve"> 10 отворів діаметром 0,05 см для рівномірного поширення запаху випробуваних у досліді речовин.</w:t>
      </w:r>
    </w:p>
    <w:p w:rsidR="00B44F1D" w:rsidRPr="003C6D47" w:rsidRDefault="00B44F1D" w:rsidP="00B44F1D">
      <w:pPr>
        <w:spacing w:after="0" w:line="240" w:lineRule="auto"/>
        <w:ind w:firstLine="708"/>
        <w:jc w:val="both"/>
        <w:rPr>
          <w:rFonts w:ascii="Times New Roman" w:hAnsi="Times New Roman"/>
          <w:sz w:val="28"/>
          <w:szCs w:val="28"/>
          <w:lang w:val="uk-UA" w:eastAsia="ru-RU"/>
        </w:rPr>
      </w:pPr>
      <w:r w:rsidRPr="003C6D47">
        <w:rPr>
          <w:rFonts w:ascii="Times New Roman" w:hAnsi="Times New Roman"/>
          <w:sz w:val="28"/>
          <w:szCs w:val="28"/>
          <w:lang w:val="uk-UA" w:eastAsia="ru-RU"/>
        </w:rPr>
        <w:t xml:space="preserve">Дослідження з комахами – фітофагами пшениці зазвичай передбачає відбір проб </w:t>
      </w:r>
      <w:r w:rsidR="00563FE6" w:rsidRPr="003C6D47">
        <w:rPr>
          <w:rFonts w:ascii="Times New Roman" w:hAnsi="Times New Roman"/>
          <w:sz w:val="28"/>
          <w:szCs w:val="28"/>
          <w:lang w:val="uk-UA" w:eastAsia="ru-RU"/>
        </w:rPr>
        <w:t>на полі або створення «міні полів</w:t>
      </w:r>
      <w:r w:rsidRPr="003C6D47">
        <w:rPr>
          <w:rFonts w:ascii="Times New Roman" w:hAnsi="Times New Roman"/>
          <w:sz w:val="28"/>
          <w:szCs w:val="28"/>
          <w:lang w:val="uk-UA" w:eastAsia="ru-RU"/>
        </w:rPr>
        <w:t xml:space="preserve">» на пришкільній ділянці. </w:t>
      </w:r>
      <w:r w:rsidR="001A2A4A" w:rsidRPr="003C6D47">
        <w:rPr>
          <w:rFonts w:ascii="Times New Roman" w:hAnsi="Times New Roman"/>
          <w:sz w:val="28"/>
          <w:szCs w:val="28"/>
          <w:lang w:val="uk-UA" w:eastAsia="ru-RU"/>
        </w:rPr>
        <w:t>Один з цікавих і інформативних методів дослідження</w:t>
      </w:r>
      <w:r w:rsidR="00F111AB" w:rsidRPr="003C6D47">
        <w:rPr>
          <w:rFonts w:ascii="Times New Roman" w:hAnsi="Times New Roman"/>
          <w:sz w:val="28"/>
          <w:szCs w:val="28"/>
          <w:lang w:val="uk-UA" w:eastAsia="ru-RU"/>
        </w:rPr>
        <w:t xml:space="preserve"> фауни</w:t>
      </w:r>
      <w:r w:rsidR="001A2A4A" w:rsidRPr="003C6D47">
        <w:rPr>
          <w:rFonts w:ascii="Times New Roman" w:hAnsi="Times New Roman"/>
          <w:sz w:val="28"/>
          <w:szCs w:val="28"/>
          <w:lang w:val="uk-UA" w:eastAsia="ru-RU"/>
        </w:rPr>
        <w:t xml:space="preserve"> шкідників в полі – метод «вичерпання». На полі випадковим чином обираються</w:t>
      </w:r>
      <w:r w:rsidR="00296D05" w:rsidRPr="003C6D47">
        <w:rPr>
          <w:rFonts w:ascii="Times New Roman" w:hAnsi="Times New Roman"/>
          <w:sz w:val="28"/>
          <w:szCs w:val="28"/>
          <w:lang w:val="uk-UA" w:eastAsia="ru-RU"/>
        </w:rPr>
        <w:t xml:space="preserve"> п’ять</w:t>
      </w:r>
      <w:r w:rsidR="001A2A4A" w:rsidRPr="003C6D47">
        <w:rPr>
          <w:rFonts w:ascii="Times New Roman" w:hAnsi="Times New Roman"/>
          <w:sz w:val="28"/>
          <w:szCs w:val="28"/>
          <w:lang w:val="uk-UA" w:eastAsia="ru-RU"/>
        </w:rPr>
        <w:t xml:space="preserve"> ділян</w:t>
      </w:r>
      <w:r w:rsidR="00296D05" w:rsidRPr="003C6D47">
        <w:rPr>
          <w:rFonts w:ascii="Times New Roman" w:hAnsi="Times New Roman"/>
          <w:sz w:val="28"/>
          <w:szCs w:val="28"/>
          <w:lang w:val="uk-UA" w:eastAsia="ru-RU"/>
        </w:rPr>
        <w:t>ок</w:t>
      </w:r>
      <w:r w:rsidR="001A2A4A" w:rsidRPr="003C6D47">
        <w:rPr>
          <w:rFonts w:ascii="Times New Roman" w:hAnsi="Times New Roman"/>
          <w:sz w:val="28"/>
          <w:szCs w:val="28"/>
          <w:lang w:val="uk-UA" w:eastAsia="ru-RU"/>
        </w:rPr>
        <w:t xml:space="preserve"> 2 </w:t>
      </w:r>
      <w:r w:rsidR="001A2A4A" w:rsidRPr="003C6D47">
        <w:rPr>
          <w:rFonts w:ascii="Times New Roman" w:hAnsi="Times New Roman" w:cs="Times New Roman"/>
          <w:sz w:val="28"/>
          <w:szCs w:val="28"/>
          <w:lang w:val="uk-UA" w:eastAsia="ru-RU"/>
        </w:rPr>
        <w:t>×</w:t>
      </w:r>
      <w:r w:rsidR="000767B2" w:rsidRPr="003C6D47">
        <w:rPr>
          <w:rFonts w:ascii="Times New Roman" w:hAnsi="Times New Roman"/>
          <w:sz w:val="28"/>
          <w:szCs w:val="28"/>
          <w:lang w:val="uk-UA" w:eastAsia="ru-RU"/>
        </w:rPr>
        <w:t xml:space="preserve"> 2 м, </w:t>
      </w:r>
      <w:r w:rsidR="001A2A4A" w:rsidRPr="003C6D47">
        <w:rPr>
          <w:rFonts w:ascii="Times New Roman" w:hAnsi="Times New Roman"/>
          <w:sz w:val="28"/>
          <w:szCs w:val="28"/>
          <w:lang w:val="uk-UA" w:eastAsia="ru-RU"/>
        </w:rPr>
        <w:t>за допомогою</w:t>
      </w:r>
      <w:r w:rsidR="00157A3A" w:rsidRPr="003C6D47">
        <w:rPr>
          <w:rFonts w:ascii="Times New Roman" w:hAnsi="Times New Roman"/>
          <w:sz w:val="28"/>
          <w:szCs w:val="28"/>
          <w:lang w:val="uk-UA" w:eastAsia="ru-RU"/>
        </w:rPr>
        <w:t xml:space="preserve"> </w:t>
      </w:r>
      <w:r w:rsidR="000767B2" w:rsidRPr="003C6D47">
        <w:rPr>
          <w:rFonts w:ascii="Times New Roman" w:hAnsi="Times New Roman"/>
          <w:sz w:val="28"/>
          <w:szCs w:val="28"/>
          <w:lang w:val="uk-UA" w:eastAsia="ru-RU"/>
        </w:rPr>
        <w:t xml:space="preserve">щільного </w:t>
      </w:r>
      <w:r w:rsidR="00157A3A" w:rsidRPr="003C6D47">
        <w:rPr>
          <w:rFonts w:ascii="Times New Roman" w:hAnsi="Times New Roman"/>
          <w:sz w:val="28"/>
          <w:szCs w:val="28"/>
          <w:lang w:val="uk-UA" w:eastAsia="ru-RU"/>
        </w:rPr>
        <w:t xml:space="preserve">поліетилену </w:t>
      </w:r>
      <w:r w:rsidR="0054524E" w:rsidRPr="003C6D47">
        <w:rPr>
          <w:rFonts w:ascii="Times New Roman" w:hAnsi="Times New Roman"/>
          <w:sz w:val="28"/>
          <w:szCs w:val="28"/>
          <w:lang w:val="uk-UA" w:eastAsia="ru-RU"/>
        </w:rPr>
        <w:t>висотою 20 </w:t>
      </w:r>
      <w:r w:rsidR="000767B2" w:rsidRPr="003C6D47">
        <w:rPr>
          <w:rFonts w:ascii="Times New Roman" w:hAnsi="Times New Roman"/>
          <w:sz w:val="28"/>
          <w:szCs w:val="28"/>
          <w:lang w:val="uk-UA" w:eastAsia="ru-RU"/>
        </w:rPr>
        <w:t xml:space="preserve">см </w:t>
      </w:r>
      <w:r w:rsidR="0054524E" w:rsidRPr="003C6D47">
        <w:rPr>
          <w:rFonts w:ascii="Times New Roman" w:hAnsi="Times New Roman"/>
          <w:sz w:val="28"/>
          <w:szCs w:val="28"/>
          <w:lang w:val="uk-UA" w:eastAsia="ru-RU"/>
        </w:rPr>
        <w:t>їх</w:t>
      </w:r>
      <w:r w:rsidR="00296D05" w:rsidRPr="003C6D47">
        <w:rPr>
          <w:rFonts w:ascii="Times New Roman" w:hAnsi="Times New Roman"/>
          <w:sz w:val="28"/>
          <w:szCs w:val="28"/>
          <w:lang w:val="uk-UA" w:eastAsia="ru-RU"/>
        </w:rPr>
        <w:t xml:space="preserve"> </w:t>
      </w:r>
      <w:r w:rsidR="000767B2" w:rsidRPr="003C6D47">
        <w:rPr>
          <w:rFonts w:ascii="Times New Roman" w:hAnsi="Times New Roman"/>
          <w:sz w:val="28"/>
          <w:szCs w:val="28"/>
          <w:lang w:val="uk-UA" w:eastAsia="ru-RU"/>
        </w:rPr>
        <w:t>відгороджують. На цих ділянках встановлюють пастки Барбера і за декілька діб вилучають всіх комах. Дії проводять з періодичністю 10 днів починаючи з фази сходів, останній відбір проб</w:t>
      </w:r>
      <w:r w:rsidR="00296D05" w:rsidRPr="003C6D47">
        <w:rPr>
          <w:rFonts w:ascii="Times New Roman" w:hAnsi="Times New Roman"/>
          <w:sz w:val="28"/>
          <w:szCs w:val="28"/>
          <w:lang w:val="uk-UA" w:eastAsia="ru-RU"/>
        </w:rPr>
        <w:t xml:space="preserve"> здійснюють</w:t>
      </w:r>
      <w:r w:rsidR="000767B2" w:rsidRPr="003C6D47">
        <w:rPr>
          <w:rFonts w:ascii="Times New Roman" w:hAnsi="Times New Roman"/>
          <w:sz w:val="28"/>
          <w:szCs w:val="28"/>
          <w:lang w:val="uk-UA" w:eastAsia="ru-RU"/>
        </w:rPr>
        <w:t xml:space="preserve"> після збирання врожаю пшениці. </w:t>
      </w:r>
      <w:r w:rsidR="00296D05" w:rsidRPr="003C6D47">
        <w:rPr>
          <w:rFonts w:ascii="Times New Roman" w:hAnsi="Times New Roman"/>
          <w:sz w:val="28"/>
          <w:szCs w:val="28"/>
          <w:lang w:val="uk-UA" w:eastAsia="ru-RU"/>
        </w:rPr>
        <w:t>Кожен раз місця для пробних ділянок рекомендується змінювати в межах поля</w:t>
      </w:r>
      <w:r w:rsidR="00F111AB" w:rsidRPr="003C6D47">
        <w:rPr>
          <w:rFonts w:ascii="Times New Roman" w:hAnsi="Times New Roman"/>
          <w:sz w:val="28"/>
          <w:szCs w:val="28"/>
          <w:lang w:val="uk-UA" w:eastAsia="ru-RU"/>
        </w:rPr>
        <w:t>, що</w:t>
      </w:r>
      <w:r w:rsidR="00296D05" w:rsidRPr="003C6D47">
        <w:rPr>
          <w:rFonts w:ascii="Times New Roman" w:hAnsi="Times New Roman"/>
          <w:sz w:val="28"/>
          <w:szCs w:val="28"/>
          <w:lang w:val="uk-UA" w:eastAsia="ru-RU"/>
        </w:rPr>
        <w:t xml:space="preserve"> дасть можливість максимально виключити дію певних зовнішніх факторів.</w:t>
      </w:r>
    </w:p>
    <w:p w:rsidR="00296D05" w:rsidRPr="003C6D47" w:rsidRDefault="00F111AB" w:rsidP="00F111AB">
      <w:pPr>
        <w:spacing w:after="0" w:line="240" w:lineRule="auto"/>
        <w:ind w:firstLine="708"/>
        <w:jc w:val="both"/>
        <w:rPr>
          <w:rFonts w:ascii="Times New Roman" w:hAnsi="Times New Roman"/>
          <w:sz w:val="28"/>
          <w:szCs w:val="28"/>
          <w:lang w:val="uk-UA" w:eastAsia="ru-RU"/>
        </w:rPr>
      </w:pPr>
      <w:r w:rsidRPr="003C6D47">
        <w:rPr>
          <w:rFonts w:ascii="Times New Roman" w:hAnsi="Times New Roman"/>
          <w:sz w:val="28"/>
          <w:szCs w:val="28"/>
          <w:lang w:val="uk-UA" w:eastAsia="ru-RU"/>
        </w:rPr>
        <w:t xml:space="preserve">Для дослідження фітофагів в природних умовах, але за відсутністю можливості проводити їх на полі, можна створити пробні площі на пришкільній території. Для цього обирають добре освітлені ділянки 2 </w:t>
      </w:r>
      <w:r w:rsidRPr="003C6D47">
        <w:rPr>
          <w:rFonts w:ascii="Times New Roman" w:hAnsi="Times New Roman" w:cs="Times New Roman"/>
          <w:sz w:val="28"/>
          <w:szCs w:val="28"/>
          <w:lang w:val="uk-UA" w:eastAsia="ru-RU"/>
        </w:rPr>
        <w:t>×</w:t>
      </w:r>
      <w:r w:rsidRPr="003C6D47">
        <w:rPr>
          <w:rFonts w:ascii="Times New Roman" w:hAnsi="Times New Roman"/>
          <w:sz w:val="28"/>
          <w:szCs w:val="28"/>
          <w:lang w:val="uk-UA" w:eastAsia="ru-RU"/>
        </w:rPr>
        <w:t xml:space="preserve"> 2 м, засівають пшеницею рядковим способом з міжряддям 10 см. Після появи сходів і досягнення ними висоти 20 см, встановлюють «бар’єр»</w:t>
      </w:r>
      <w:r w:rsidR="00074D46" w:rsidRPr="003C6D47">
        <w:rPr>
          <w:rFonts w:ascii="Times New Roman" w:hAnsi="Times New Roman"/>
          <w:sz w:val="28"/>
          <w:szCs w:val="28"/>
          <w:lang w:val="uk-UA" w:eastAsia="ru-RU"/>
        </w:rPr>
        <w:t xml:space="preserve"> (рис. 8.)</w:t>
      </w:r>
      <w:r w:rsidRPr="003C6D47">
        <w:rPr>
          <w:rFonts w:ascii="Times New Roman" w:hAnsi="Times New Roman"/>
          <w:sz w:val="28"/>
          <w:szCs w:val="28"/>
          <w:lang w:val="uk-UA" w:eastAsia="ru-RU"/>
        </w:rPr>
        <w:t xml:space="preserve"> з поліетилену чи будь-якого зручного матеріалу, який </w:t>
      </w:r>
      <w:r w:rsidR="00CD3125" w:rsidRPr="003C6D47">
        <w:rPr>
          <w:rFonts w:ascii="Times New Roman" w:hAnsi="Times New Roman"/>
          <w:sz w:val="28"/>
          <w:szCs w:val="28"/>
          <w:lang w:val="uk-UA" w:eastAsia="ru-RU"/>
        </w:rPr>
        <w:t xml:space="preserve">буде унеможливлювати </w:t>
      </w:r>
      <w:r w:rsidR="0088243F" w:rsidRPr="003C6D47">
        <w:rPr>
          <w:rFonts w:ascii="Times New Roman" w:hAnsi="Times New Roman"/>
          <w:sz w:val="28"/>
          <w:szCs w:val="28"/>
          <w:lang w:val="uk-UA" w:eastAsia="ru-RU"/>
        </w:rPr>
        <w:t>вихід комах назовні (на 10 см нижче і 20 см вище рівня землі). На ділянки випускають певну кількість шкідників різних видів, проводя</w:t>
      </w:r>
      <w:r w:rsidR="0054524E" w:rsidRPr="003C6D47">
        <w:rPr>
          <w:rFonts w:ascii="Times New Roman" w:hAnsi="Times New Roman"/>
          <w:sz w:val="28"/>
          <w:szCs w:val="28"/>
          <w:lang w:val="uk-UA" w:eastAsia="ru-RU"/>
        </w:rPr>
        <w:t>ть оприскування препаратами і через</w:t>
      </w:r>
      <w:r w:rsidR="0088243F" w:rsidRPr="003C6D47">
        <w:rPr>
          <w:rFonts w:ascii="Times New Roman" w:hAnsi="Times New Roman"/>
          <w:sz w:val="28"/>
          <w:szCs w:val="28"/>
          <w:lang w:val="uk-UA" w:eastAsia="ru-RU"/>
        </w:rPr>
        <w:t xml:space="preserve"> декілька діб (після дії речовин) збирають комах.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5080"/>
      </w:tblGrid>
      <w:tr w:rsidR="00074D46" w:rsidRPr="003C6D47" w:rsidTr="003C6D47">
        <w:tc>
          <w:tcPr>
            <w:tcW w:w="4491" w:type="dxa"/>
          </w:tcPr>
          <w:p w:rsidR="00074D46" w:rsidRPr="003C6D47" w:rsidRDefault="00074D46" w:rsidP="00695846">
            <w:pPr>
              <w:jc w:val="center"/>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inline distT="0" distB="0" distL="0" distR="0">
                  <wp:extent cx="2626242" cy="1969681"/>
                  <wp:effectExtent l="19050" t="0" r="2658" b="0"/>
                  <wp:docPr id="30" name="Рисунок 8" descr="C:\Users\777\Downloads\IMG-e6d296a2a915d1c51585e33ba3ded76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ownloads\IMG-e6d296a2a915d1c51585e33ba3ded767-V.jpg"/>
                          <pic:cNvPicPr>
                            <a:picLocks noChangeAspect="1" noChangeArrowheads="1"/>
                          </pic:cNvPicPr>
                        </pic:nvPicPr>
                        <pic:blipFill>
                          <a:blip r:embed="rId37" cstate="print"/>
                          <a:srcRect/>
                          <a:stretch>
                            <a:fillRect/>
                          </a:stretch>
                        </pic:blipFill>
                        <pic:spPr bwMode="auto">
                          <a:xfrm>
                            <a:off x="0" y="0"/>
                            <a:ext cx="2624123" cy="1968092"/>
                          </a:xfrm>
                          <a:prstGeom prst="rect">
                            <a:avLst/>
                          </a:prstGeom>
                          <a:noFill/>
                          <a:ln w="9525">
                            <a:noFill/>
                            <a:miter lim="800000"/>
                            <a:headEnd/>
                            <a:tailEnd/>
                          </a:ln>
                        </pic:spPr>
                      </pic:pic>
                    </a:graphicData>
                  </a:graphic>
                </wp:inline>
              </w:drawing>
            </w:r>
          </w:p>
          <w:p w:rsidR="00074D46" w:rsidRPr="003C6D47" w:rsidRDefault="00074D46" w:rsidP="00695846">
            <w:pPr>
              <w:jc w:val="center"/>
              <w:rPr>
                <w:rFonts w:ascii="Times New Roman" w:hAnsi="Times New Roman" w:cs="Times New Roman"/>
                <w:sz w:val="28"/>
                <w:szCs w:val="28"/>
                <w:lang w:val="uk-UA"/>
              </w:rPr>
            </w:pPr>
          </w:p>
        </w:tc>
        <w:tc>
          <w:tcPr>
            <w:tcW w:w="5080" w:type="dxa"/>
            <w:vMerge w:val="restart"/>
            <w:vAlign w:val="center"/>
          </w:tcPr>
          <w:p w:rsidR="00074D46" w:rsidRPr="003C6D47" w:rsidRDefault="00074D46" w:rsidP="00074D46">
            <w:pPr>
              <w:jc w:val="center"/>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inline distT="0" distB="0" distL="0" distR="0">
                  <wp:extent cx="3043126" cy="4057502"/>
                  <wp:effectExtent l="19050" t="0" r="4874" b="0"/>
                  <wp:docPr id="33" name="Рисунок 9" descr="C:\Users\777\Downloads\IMG-f44aab1ba6bbf84018fa469b885c520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ownloads\IMG-f44aab1ba6bbf84018fa469b885c520f-V.jpg"/>
                          <pic:cNvPicPr>
                            <a:picLocks noChangeAspect="1" noChangeArrowheads="1"/>
                          </pic:cNvPicPr>
                        </pic:nvPicPr>
                        <pic:blipFill>
                          <a:blip r:embed="rId38"/>
                          <a:srcRect/>
                          <a:stretch>
                            <a:fillRect/>
                          </a:stretch>
                        </pic:blipFill>
                        <pic:spPr bwMode="auto">
                          <a:xfrm>
                            <a:off x="0" y="0"/>
                            <a:ext cx="3046912" cy="4062550"/>
                          </a:xfrm>
                          <a:prstGeom prst="rect">
                            <a:avLst/>
                          </a:prstGeom>
                          <a:noFill/>
                          <a:ln w="9525">
                            <a:noFill/>
                            <a:miter lim="800000"/>
                            <a:headEnd/>
                            <a:tailEnd/>
                          </a:ln>
                        </pic:spPr>
                      </pic:pic>
                    </a:graphicData>
                  </a:graphic>
                </wp:inline>
              </w:drawing>
            </w:r>
          </w:p>
        </w:tc>
      </w:tr>
      <w:tr w:rsidR="00074D46" w:rsidRPr="003C6D47" w:rsidTr="003C6D47">
        <w:tc>
          <w:tcPr>
            <w:tcW w:w="4491" w:type="dxa"/>
          </w:tcPr>
          <w:p w:rsidR="00074D46" w:rsidRPr="003C6D47" w:rsidRDefault="00074D46" w:rsidP="00695846">
            <w:pPr>
              <w:jc w:val="center"/>
              <w:rPr>
                <w:rFonts w:ascii="Times New Roman" w:hAnsi="Times New Roman" w:cs="Times New Roman"/>
                <w:sz w:val="28"/>
                <w:szCs w:val="28"/>
                <w:lang w:val="uk-UA"/>
              </w:rPr>
            </w:pPr>
            <w:r w:rsidRPr="003C6D47">
              <w:rPr>
                <w:rFonts w:ascii="Times New Roman" w:hAnsi="Times New Roman" w:cs="Times New Roman"/>
                <w:noProof/>
                <w:sz w:val="28"/>
                <w:szCs w:val="28"/>
                <w:lang w:eastAsia="ru-RU"/>
              </w:rPr>
              <w:drawing>
                <wp:inline distT="0" distB="0" distL="0" distR="0">
                  <wp:extent cx="2583712" cy="1937784"/>
                  <wp:effectExtent l="19050" t="0" r="7088" b="0"/>
                  <wp:docPr id="32" name="Рисунок 10" descr="C:\Users\777\Downloads\IMG-2a3176fece5d1d5cf65aa7e7528515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ownloads\IMG-2a3176fece5d1d5cf65aa7e75285157d-V.jpg"/>
                          <pic:cNvPicPr>
                            <a:picLocks noChangeAspect="1" noChangeArrowheads="1"/>
                          </pic:cNvPicPr>
                        </pic:nvPicPr>
                        <pic:blipFill>
                          <a:blip r:embed="rId39" cstate="print"/>
                          <a:srcRect/>
                          <a:stretch>
                            <a:fillRect/>
                          </a:stretch>
                        </pic:blipFill>
                        <pic:spPr bwMode="auto">
                          <a:xfrm>
                            <a:off x="0" y="0"/>
                            <a:ext cx="2584005" cy="1938004"/>
                          </a:xfrm>
                          <a:prstGeom prst="rect">
                            <a:avLst/>
                          </a:prstGeom>
                          <a:noFill/>
                          <a:ln w="9525">
                            <a:noFill/>
                            <a:miter lim="800000"/>
                            <a:headEnd/>
                            <a:tailEnd/>
                          </a:ln>
                        </pic:spPr>
                      </pic:pic>
                    </a:graphicData>
                  </a:graphic>
                </wp:inline>
              </w:drawing>
            </w:r>
          </w:p>
        </w:tc>
        <w:tc>
          <w:tcPr>
            <w:tcW w:w="5080" w:type="dxa"/>
            <w:vMerge/>
          </w:tcPr>
          <w:p w:rsidR="00074D46" w:rsidRPr="003C6D47" w:rsidRDefault="00074D46" w:rsidP="00695846">
            <w:pPr>
              <w:jc w:val="center"/>
              <w:rPr>
                <w:rFonts w:ascii="Times New Roman" w:hAnsi="Times New Roman" w:cs="Times New Roman"/>
                <w:sz w:val="28"/>
                <w:szCs w:val="28"/>
                <w:lang w:val="uk-UA"/>
              </w:rPr>
            </w:pPr>
          </w:p>
        </w:tc>
      </w:tr>
    </w:tbl>
    <w:p w:rsidR="00D60A7D" w:rsidRPr="003C6D47" w:rsidRDefault="00074D46" w:rsidP="003C6D47">
      <w:pPr>
        <w:spacing w:after="0" w:line="240" w:lineRule="auto"/>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t>Рис. 8. «Міні поля»</w:t>
      </w:r>
      <w:r w:rsidR="00FC37CB" w:rsidRPr="003C6D47">
        <w:rPr>
          <w:rFonts w:ascii="Times New Roman" w:hAnsi="Times New Roman" w:cs="Times New Roman"/>
          <w:sz w:val="28"/>
          <w:szCs w:val="28"/>
          <w:lang w:val="uk-UA"/>
        </w:rPr>
        <w:t xml:space="preserve"> пшениці</w:t>
      </w:r>
      <w:r w:rsidR="003C6D47">
        <w:rPr>
          <w:rFonts w:ascii="Times New Roman" w:hAnsi="Times New Roman" w:cs="Times New Roman"/>
          <w:sz w:val="28"/>
          <w:szCs w:val="28"/>
          <w:lang w:val="uk-UA"/>
        </w:rPr>
        <w:t xml:space="preserve"> </w:t>
      </w:r>
      <w:r w:rsidR="00D60A7D" w:rsidRPr="003C6D47">
        <w:rPr>
          <w:rFonts w:ascii="Times New Roman" w:hAnsi="Times New Roman" w:cs="Times New Roman"/>
          <w:sz w:val="28"/>
          <w:szCs w:val="28"/>
          <w:lang w:val="uk-UA"/>
        </w:rPr>
        <w:br w:type="page"/>
      </w:r>
    </w:p>
    <w:p w:rsidR="0001303E" w:rsidRPr="003C6D47" w:rsidRDefault="00B44F1D" w:rsidP="00D60A7D">
      <w:pPr>
        <w:pStyle w:val="a3"/>
        <w:spacing w:after="0" w:line="240" w:lineRule="auto"/>
        <w:ind w:left="0"/>
        <w:jc w:val="center"/>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СПИСОК РЕКОМЕНДОВАНОЇ ЛІТЕРАТУРИ</w:t>
      </w:r>
    </w:p>
    <w:p w:rsidR="00B44F1D" w:rsidRPr="003C6D47" w:rsidRDefault="00B44F1D" w:rsidP="00B44F1D">
      <w:pPr>
        <w:pStyle w:val="a3"/>
        <w:spacing w:after="0" w:line="240" w:lineRule="auto"/>
        <w:ind w:left="1428"/>
        <w:jc w:val="both"/>
        <w:rPr>
          <w:rFonts w:ascii="Times New Roman" w:hAnsi="Times New Roman" w:cs="Times New Roman"/>
          <w:sz w:val="28"/>
          <w:szCs w:val="28"/>
          <w:lang w:val="uk-UA"/>
        </w:rPr>
      </w:pP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Башинська</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О.</w:t>
      </w:r>
      <w:r w:rsidR="00EF6876" w:rsidRPr="003C6D47">
        <w:rPr>
          <w:rFonts w:ascii="Times New Roman" w:hAnsi="Times New Roman" w:cs="Times New Roman"/>
          <w:sz w:val="28"/>
          <w:szCs w:val="28"/>
          <w:lang w:val="uk-UA"/>
        </w:rPr>
        <w:t xml:space="preserve"> О.</w:t>
      </w:r>
      <w:r w:rsidRPr="003C6D47">
        <w:rPr>
          <w:rFonts w:ascii="Times New Roman" w:hAnsi="Times New Roman" w:cs="Times New Roman"/>
          <w:sz w:val="28"/>
          <w:szCs w:val="28"/>
          <w:lang w:val="uk-UA"/>
        </w:rPr>
        <w:t xml:space="preserve"> </w:t>
      </w:r>
      <w:r w:rsidR="00EF6876" w:rsidRPr="003C6D47">
        <w:rPr>
          <w:rFonts w:ascii="Times New Roman" w:hAnsi="Times New Roman" w:cs="Times New Roman"/>
          <w:sz w:val="28"/>
          <w:szCs w:val="28"/>
          <w:lang w:val="uk-UA"/>
        </w:rPr>
        <w:t xml:space="preserve">(2004). </w:t>
      </w:r>
      <w:r w:rsidRPr="003C6D47">
        <w:rPr>
          <w:rFonts w:ascii="Times New Roman" w:hAnsi="Times New Roman" w:cs="Times New Roman"/>
          <w:sz w:val="28"/>
          <w:szCs w:val="28"/>
          <w:lang w:val="uk-UA"/>
        </w:rPr>
        <w:t>Загроза зерну і зернопродуктам</w:t>
      </w:r>
      <w:r w:rsidR="00EF6876" w:rsidRPr="003C6D47">
        <w:rPr>
          <w:rFonts w:ascii="Times New Roman" w:hAnsi="Times New Roman" w:cs="Times New Roman"/>
          <w:sz w:val="28"/>
          <w:szCs w:val="28"/>
          <w:lang w:val="uk-UA"/>
        </w:rPr>
        <w:t xml:space="preserve"> під час зберігання. Пропозиція,</w:t>
      </w:r>
      <w:r w:rsidRPr="003C6D47">
        <w:rPr>
          <w:rFonts w:ascii="Times New Roman" w:hAnsi="Times New Roman" w:cs="Times New Roman"/>
          <w:sz w:val="28"/>
          <w:szCs w:val="28"/>
          <w:lang w:val="uk-UA"/>
        </w:rPr>
        <w:t xml:space="preserve"> 11</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62–66.</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Гетьман</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М. В. </w:t>
      </w:r>
      <w:r w:rsidR="00EF6876" w:rsidRPr="003C6D47">
        <w:rPr>
          <w:rFonts w:ascii="Times New Roman" w:hAnsi="Times New Roman" w:cs="Times New Roman"/>
          <w:sz w:val="28"/>
          <w:szCs w:val="28"/>
          <w:lang w:val="uk-UA"/>
        </w:rPr>
        <w:t xml:space="preserve">(2008). </w:t>
      </w:r>
      <w:r w:rsidRPr="003C6D47">
        <w:rPr>
          <w:rFonts w:ascii="Times New Roman" w:hAnsi="Times New Roman" w:cs="Times New Roman"/>
          <w:sz w:val="28"/>
          <w:szCs w:val="28"/>
          <w:lang w:val="uk-UA"/>
        </w:rPr>
        <w:t>Механізми та джерела стійкості п</w:t>
      </w:r>
      <w:r w:rsidR="00EF6876" w:rsidRPr="003C6D47">
        <w:rPr>
          <w:rFonts w:ascii="Times New Roman" w:hAnsi="Times New Roman" w:cs="Times New Roman"/>
          <w:sz w:val="28"/>
          <w:szCs w:val="28"/>
          <w:lang w:val="uk-UA"/>
        </w:rPr>
        <w:t>шениці проти основних шкідників.</w:t>
      </w:r>
      <w:r w:rsidRPr="003C6D47">
        <w:rPr>
          <w:rFonts w:ascii="Times New Roman" w:hAnsi="Times New Roman" w:cs="Times New Roman"/>
          <w:sz w:val="28"/>
          <w:szCs w:val="28"/>
          <w:lang w:val="uk-UA"/>
        </w:rPr>
        <w:t xml:space="preserve"> Захист і карантин рослин</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54</w:t>
      </w:r>
      <w:r w:rsidR="00EF6876"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106–126.</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Дмитрук</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Є. А.</w:t>
      </w:r>
      <w:r w:rsidR="00EF6876" w:rsidRPr="003C6D47">
        <w:rPr>
          <w:rFonts w:ascii="Times New Roman" w:hAnsi="Times New Roman" w:cs="Times New Roman"/>
          <w:sz w:val="28"/>
          <w:szCs w:val="28"/>
          <w:lang w:val="uk-UA"/>
        </w:rPr>
        <w:t xml:space="preserve"> (1999).</w:t>
      </w:r>
      <w:r w:rsidRPr="003C6D47">
        <w:rPr>
          <w:rFonts w:ascii="Times New Roman" w:hAnsi="Times New Roman" w:cs="Times New Roman"/>
          <w:sz w:val="28"/>
          <w:szCs w:val="28"/>
          <w:lang w:val="uk-UA"/>
        </w:rPr>
        <w:t xml:space="preserve"> Проблеми зберігання та використання зерна. Хранение и пер</w:t>
      </w:r>
      <w:r w:rsidR="00EF6876" w:rsidRPr="003C6D47">
        <w:rPr>
          <w:rFonts w:ascii="Times New Roman" w:hAnsi="Times New Roman" w:cs="Times New Roman"/>
          <w:sz w:val="28"/>
          <w:szCs w:val="28"/>
          <w:lang w:val="uk-UA"/>
        </w:rPr>
        <w:t xml:space="preserve">еработка зерна, 3, </w:t>
      </w:r>
      <w:r w:rsidRPr="003C6D47">
        <w:rPr>
          <w:rFonts w:ascii="Times New Roman" w:hAnsi="Times New Roman" w:cs="Times New Roman"/>
          <w:sz w:val="28"/>
          <w:szCs w:val="28"/>
          <w:lang w:val="uk-UA"/>
        </w:rPr>
        <w:t>9–11.</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Кошовий</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О. М.</w:t>
      </w:r>
      <w:r w:rsidR="00EF6876" w:rsidRPr="003C6D47">
        <w:rPr>
          <w:rFonts w:ascii="Times New Roman" w:hAnsi="Times New Roman" w:cs="Times New Roman"/>
          <w:sz w:val="28"/>
          <w:szCs w:val="28"/>
          <w:lang w:val="uk-UA"/>
        </w:rPr>
        <w:t xml:space="preserve"> (2013).</w:t>
      </w:r>
      <w:r w:rsidRPr="003C6D47">
        <w:rPr>
          <w:rFonts w:ascii="Times New Roman" w:hAnsi="Times New Roman" w:cs="Times New Roman"/>
          <w:sz w:val="28"/>
          <w:szCs w:val="28"/>
          <w:lang w:val="uk-UA"/>
        </w:rPr>
        <w:t xml:space="preserve"> Сучасні підходи до створення лікарських засобів на основі рослин родів Евкаліпт та Шавлія: автореф. дис. ... канд. фармац. наук: </w:t>
      </w:r>
      <w:r w:rsidR="00EF6876" w:rsidRPr="003C6D47">
        <w:rPr>
          <w:rFonts w:ascii="Times New Roman" w:hAnsi="Times New Roman" w:cs="Times New Roman"/>
          <w:sz w:val="28"/>
          <w:szCs w:val="28"/>
          <w:lang w:val="uk-UA"/>
        </w:rPr>
        <w:t>15.00.02 / ; НФаУ. Харків,</w:t>
      </w:r>
      <w:r w:rsidRPr="003C6D47">
        <w:rPr>
          <w:rFonts w:ascii="Times New Roman" w:hAnsi="Times New Roman" w:cs="Times New Roman"/>
          <w:sz w:val="28"/>
          <w:szCs w:val="28"/>
          <w:lang w:val="uk-UA"/>
        </w:rPr>
        <w:t xml:space="preserve"> 41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Красиловець</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Ю. Г. </w:t>
      </w:r>
      <w:r w:rsidR="00EF6876" w:rsidRPr="003C6D47">
        <w:rPr>
          <w:rFonts w:ascii="Times New Roman" w:hAnsi="Times New Roman" w:cs="Times New Roman"/>
          <w:sz w:val="28"/>
          <w:szCs w:val="28"/>
          <w:lang w:val="uk-UA"/>
        </w:rPr>
        <w:t xml:space="preserve">(2010). </w:t>
      </w:r>
      <w:r w:rsidRPr="003C6D47">
        <w:rPr>
          <w:rFonts w:ascii="Times New Roman" w:hAnsi="Times New Roman" w:cs="Times New Roman"/>
          <w:sz w:val="28"/>
          <w:szCs w:val="28"/>
          <w:lang w:val="uk-UA"/>
        </w:rPr>
        <w:t>Наукові основи фітосанітарної безпеки польових культур</w:t>
      </w:r>
      <w:r w:rsidR="00EF6876" w:rsidRPr="003C6D47">
        <w:rPr>
          <w:rFonts w:ascii="Times New Roman" w:hAnsi="Times New Roman" w:cs="Times New Roman"/>
          <w:sz w:val="28"/>
          <w:szCs w:val="28"/>
          <w:lang w:val="uk-UA"/>
        </w:rPr>
        <w:t>. Харків</w:t>
      </w:r>
      <w:r w:rsidRPr="003C6D47">
        <w:rPr>
          <w:rFonts w:ascii="Times New Roman" w:hAnsi="Times New Roman" w:cs="Times New Roman"/>
          <w:sz w:val="28"/>
          <w:szCs w:val="28"/>
          <w:lang w:val="uk-UA"/>
        </w:rPr>
        <w:t>: Магда LTD, 416 с.</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Кудіна</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Ж. Д.</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w:t>
      </w:r>
      <w:r w:rsidR="00EF6876" w:rsidRPr="003C6D47">
        <w:rPr>
          <w:rFonts w:ascii="Times New Roman" w:hAnsi="Times New Roman" w:cs="Times New Roman"/>
          <w:sz w:val="28"/>
          <w:szCs w:val="28"/>
          <w:lang w:val="uk-UA"/>
        </w:rPr>
        <w:t xml:space="preserve">Острик, І. М. &amp; Башинська, О. В. (2006). </w:t>
      </w:r>
      <w:r w:rsidRPr="003C6D47">
        <w:rPr>
          <w:rFonts w:ascii="Times New Roman" w:hAnsi="Times New Roman" w:cs="Times New Roman"/>
          <w:sz w:val="28"/>
          <w:szCs w:val="28"/>
          <w:lang w:val="uk-UA"/>
        </w:rPr>
        <w:t>Атлас-визначник найбільш небезпечних шкідників запасів</w:t>
      </w:r>
      <w:r w:rsidR="00EF6876"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К</w:t>
      </w:r>
      <w:r w:rsidR="00EF6876" w:rsidRPr="003C6D47">
        <w:rPr>
          <w:rFonts w:ascii="Times New Roman" w:hAnsi="Times New Roman" w:cs="Times New Roman"/>
          <w:sz w:val="28"/>
          <w:szCs w:val="28"/>
          <w:lang w:val="uk-UA"/>
        </w:rPr>
        <w:t xml:space="preserve">иїв: Укрголовдержкарантин, </w:t>
      </w:r>
      <w:r w:rsidRPr="003C6D47">
        <w:rPr>
          <w:rFonts w:ascii="Times New Roman" w:hAnsi="Times New Roman" w:cs="Times New Roman"/>
          <w:sz w:val="28"/>
          <w:szCs w:val="28"/>
          <w:lang w:val="uk-UA"/>
        </w:rPr>
        <w:t xml:space="preserve">108 с. </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Кулєшов</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А. В.</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w:t>
      </w:r>
      <w:r w:rsidR="00D26DF3" w:rsidRPr="003C6D47">
        <w:rPr>
          <w:rFonts w:ascii="Times New Roman" w:hAnsi="Times New Roman" w:cs="Times New Roman"/>
          <w:sz w:val="28"/>
          <w:szCs w:val="28"/>
          <w:lang w:val="uk-UA"/>
        </w:rPr>
        <w:t xml:space="preserve">Білик, М. О. &amp; Довгань, С. В. (2011). </w:t>
      </w:r>
      <w:r w:rsidRPr="003C6D47">
        <w:rPr>
          <w:rFonts w:ascii="Times New Roman" w:hAnsi="Times New Roman" w:cs="Times New Roman"/>
          <w:sz w:val="28"/>
          <w:szCs w:val="28"/>
          <w:lang w:val="uk-UA"/>
        </w:rPr>
        <w:t>Фітосанітарний моніторинг і прогн</w:t>
      </w:r>
      <w:r w:rsidR="00D26DF3" w:rsidRPr="003C6D47">
        <w:rPr>
          <w:rFonts w:ascii="Times New Roman" w:hAnsi="Times New Roman" w:cs="Times New Roman"/>
          <w:sz w:val="28"/>
          <w:szCs w:val="28"/>
          <w:lang w:val="uk-UA"/>
        </w:rPr>
        <w:t xml:space="preserve">оз. </w:t>
      </w:r>
      <w:r w:rsidRPr="003C6D47">
        <w:rPr>
          <w:rFonts w:ascii="Times New Roman" w:hAnsi="Times New Roman" w:cs="Times New Roman"/>
          <w:sz w:val="28"/>
          <w:szCs w:val="28"/>
          <w:lang w:val="uk-UA"/>
        </w:rPr>
        <w:t>Х</w:t>
      </w:r>
      <w:r w:rsidR="00D26DF3" w:rsidRPr="003C6D47">
        <w:rPr>
          <w:rFonts w:ascii="Times New Roman" w:hAnsi="Times New Roman" w:cs="Times New Roman"/>
          <w:sz w:val="28"/>
          <w:szCs w:val="28"/>
          <w:lang w:val="uk-UA"/>
        </w:rPr>
        <w:t>арків</w:t>
      </w:r>
      <w:r w:rsidRPr="003C6D47">
        <w:rPr>
          <w:rFonts w:ascii="Times New Roman" w:hAnsi="Times New Roman" w:cs="Times New Roman"/>
          <w:sz w:val="28"/>
          <w:szCs w:val="28"/>
          <w:lang w:val="uk-UA"/>
        </w:rPr>
        <w:t>: Еспада, 608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Лихочвор</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В. В.</w:t>
      </w:r>
      <w:r w:rsidR="00D26DF3" w:rsidRPr="003C6D47">
        <w:rPr>
          <w:rFonts w:ascii="Times New Roman" w:hAnsi="Times New Roman" w:cs="Times New Roman"/>
          <w:sz w:val="28"/>
          <w:szCs w:val="28"/>
          <w:lang w:val="uk-UA"/>
        </w:rPr>
        <w:t xml:space="preserve"> (2002).</w:t>
      </w:r>
      <w:r w:rsidRPr="003C6D47">
        <w:rPr>
          <w:rFonts w:ascii="Times New Roman" w:hAnsi="Times New Roman" w:cs="Times New Roman"/>
          <w:sz w:val="28"/>
          <w:szCs w:val="28"/>
          <w:lang w:val="uk-UA"/>
        </w:rPr>
        <w:t xml:space="preserve"> Рослинництво. Технології вирощування сільськогосподарських культур</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Львів : Українські технології, 800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Лісовий</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М. М.</w:t>
      </w:r>
      <w:r w:rsidR="00D26DF3" w:rsidRPr="003C6D47">
        <w:rPr>
          <w:rFonts w:ascii="Times New Roman" w:hAnsi="Times New Roman" w:cs="Times New Roman"/>
          <w:sz w:val="28"/>
          <w:szCs w:val="28"/>
          <w:lang w:val="uk-UA"/>
        </w:rPr>
        <w:t xml:space="preserve"> (2007).</w:t>
      </w:r>
      <w:r w:rsidRPr="003C6D47">
        <w:rPr>
          <w:rFonts w:ascii="Times New Roman" w:hAnsi="Times New Roman" w:cs="Times New Roman"/>
          <w:sz w:val="28"/>
          <w:szCs w:val="28"/>
          <w:lang w:val="uk-UA"/>
        </w:rPr>
        <w:t xml:space="preserve"> Ентомологічне різноманіття та його еколого-економічне з</w:t>
      </w:r>
      <w:r w:rsidR="00D26DF3" w:rsidRPr="003C6D47">
        <w:rPr>
          <w:rFonts w:ascii="Times New Roman" w:hAnsi="Times New Roman" w:cs="Times New Roman"/>
          <w:sz w:val="28"/>
          <w:szCs w:val="28"/>
          <w:lang w:val="uk-UA"/>
        </w:rPr>
        <w:t>начення. Агроекологічний журнал,</w:t>
      </w:r>
      <w:r w:rsidRPr="003C6D47">
        <w:rPr>
          <w:rFonts w:ascii="Times New Roman" w:hAnsi="Times New Roman" w:cs="Times New Roman"/>
          <w:sz w:val="28"/>
          <w:szCs w:val="28"/>
          <w:lang w:val="uk-UA"/>
        </w:rPr>
        <w:t xml:space="preserve"> 4</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18–25.</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Методичні рекомендації з обліку чисельності шкідників на посівах зернових колосових культур</w:t>
      </w:r>
      <w:r w:rsidR="009A283D" w:rsidRPr="003C6D47">
        <w:rPr>
          <w:rFonts w:ascii="Times New Roman" w:hAnsi="Times New Roman" w:cs="Times New Roman"/>
          <w:sz w:val="28"/>
          <w:szCs w:val="28"/>
          <w:lang w:val="uk-UA"/>
        </w:rPr>
        <w:t>. (2011).</w:t>
      </w:r>
      <w:r w:rsidRPr="003C6D47">
        <w:rPr>
          <w:rFonts w:ascii="Times New Roman" w:hAnsi="Times New Roman" w:cs="Times New Roman"/>
          <w:sz w:val="28"/>
          <w:szCs w:val="28"/>
          <w:lang w:val="uk-UA"/>
        </w:rPr>
        <w:t xml:space="preserve"> за ред. В. П. Петренкової. – Х</w:t>
      </w:r>
      <w:r w:rsidR="009A283D" w:rsidRPr="003C6D47">
        <w:rPr>
          <w:rFonts w:ascii="Times New Roman" w:hAnsi="Times New Roman" w:cs="Times New Roman"/>
          <w:sz w:val="28"/>
          <w:szCs w:val="28"/>
          <w:lang w:val="uk-UA"/>
        </w:rPr>
        <w:t>арків</w:t>
      </w:r>
      <w:r w:rsidRPr="003C6D47">
        <w:rPr>
          <w:rFonts w:ascii="Times New Roman" w:hAnsi="Times New Roman" w:cs="Times New Roman"/>
          <w:sz w:val="28"/>
          <w:szCs w:val="28"/>
          <w:lang w:val="uk-UA"/>
        </w:rPr>
        <w:t>, 52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Моніторинг шкідників сільськогосподарських культур: </w:t>
      </w:r>
      <w:r w:rsidR="009A283D" w:rsidRPr="003C6D47">
        <w:rPr>
          <w:rFonts w:ascii="Times New Roman" w:hAnsi="Times New Roman" w:cs="Times New Roman"/>
          <w:sz w:val="28"/>
          <w:szCs w:val="28"/>
          <w:lang w:val="uk-UA"/>
        </w:rPr>
        <w:t xml:space="preserve">підручник. (2010) </w:t>
      </w:r>
      <w:r w:rsidRPr="003C6D47">
        <w:rPr>
          <w:rFonts w:ascii="Times New Roman" w:hAnsi="Times New Roman" w:cs="Times New Roman"/>
          <w:sz w:val="28"/>
          <w:szCs w:val="28"/>
          <w:lang w:val="uk-UA"/>
        </w:rPr>
        <w:t xml:space="preserve">за </w:t>
      </w:r>
      <w:r w:rsidR="009A283D" w:rsidRPr="003C6D47">
        <w:rPr>
          <w:rFonts w:ascii="Times New Roman" w:hAnsi="Times New Roman" w:cs="Times New Roman"/>
          <w:sz w:val="28"/>
          <w:szCs w:val="28"/>
          <w:lang w:val="uk-UA"/>
        </w:rPr>
        <w:t>ред. Й. Т. </w:t>
      </w:r>
      <w:r w:rsidRPr="003C6D47">
        <w:rPr>
          <w:rFonts w:ascii="Times New Roman" w:hAnsi="Times New Roman" w:cs="Times New Roman"/>
          <w:sz w:val="28"/>
          <w:szCs w:val="28"/>
          <w:lang w:val="uk-UA"/>
        </w:rPr>
        <w:t>Покозія. К</w:t>
      </w:r>
      <w:r w:rsidR="009A283D" w:rsidRPr="003C6D47">
        <w:rPr>
          <w:rFonts w:ascii="Times New Roman" w:hAnsi="Times New Roman" w:cs="Times New Roman"/>
          <w:sz w:val="28"/>
          <w:szCs w:val="28"/>
          <w:lang w:val="uk-UA"/>
        </w:rPr>
        <w:t xml:space="preserve">иїв: Аграрна освіта, </w:t>
      </w:r>
      <w:r w:rsidRPr="003C6D47">
        <w:rPr>
          <w:rFonts w:ascii="Times New Roman" w:hAnsi="Times New Roman" w:cs="Times New Roman"/>
          <w:sz w:val="28"/>
          <w:szCs w:val="28"/>
          <w:lang w:val="uk-UA"/>
        </w:rPr>
        <w:t>223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Обліки шкідників та хвороб сільськогосподарських </w:t>
      </w:r>
      <w:r w:rsidR="009A283D" w:rsidRPr="003C6D47">
        <w:rPr>
          <w:rFonts w:ascii="Times New Roman" w:hAnsi="Times New Roman" w:cs="Times New Roman"/>
          <w:sz w:val="28"/>
          <w:szCs w:val="28"/>
          <w:lang w:val="uk-UA"/>
        </w:rPr>
        <w:t xml:space="preserve">культур. (1986). </w:t>
      </w:r>
      <w:r w:rsidRPr="003C6D47">
        <w:rPr>
          <w:rFonts w:ascii="Times New Roman" w:hAnsi="Times New Roman" w:cs="Times New Roman"/>
          <w:sz w:val="28"/>
          <w:szCs w:val="28"/>
          <w:lang w:val="uk-UA"/>
        </w:rPr>
        <w:t xml:space="preserve">під. </w:t>
      </w:r>
      <w:r w:rsidR="009A283D" w:rsidRPr="003C6D47">
        <w:rPr>
          <w:rFonts w:ascii="Times New Roman" w:hAnsi="Times New Roman" w:cs="Times New Roman"/>
          <w:sz w:val="28"/>
          <w:szCs w:val="28"/>
          <w:lang w:val="uk-UA"/>
        </w:rPr>
        <w:t>ред. В. </w:t>
      </w:r>
      <w:r w:rsidRPr="003C6D47">
        <w:rPr>
          <w:rFonts w:ascii="Times New Roman" w:hAnsi="Times New Roman" w:cs="Times New Roman"/>
          <w:sz w:val="28"/>
          <w:szCs w:val="28"/>
          <w:lang w:val="uk-UA"/>
        </w:rPr>
        <w:t>П.</w:t>
      </w:r>
      <w:r w:rsidR="009A283D" w:rsidRPr="003C6D47">
        <w:rPr>
          <w:rFonts w:ascii="Times New Roman" w:hAnsi="Times New Roman" w:cs="Times New Roman"/>
          <w:sz w:val="28"/>
          <w:szCs w:val="28"/>
          <w:lang w:val="uk-UA"/>
        </w:rPr>
        <w:t> </w:t>
      </w:r>
      <w:r w:rsidRPr="003C6D47">
        <w:rPr>
          <w:rFonts w:ascii="Times New Roman" w:hAnsi="Times New Roman" w:cs="Times New Roman"/>
          <w:sz w:val="28"/>
          <w:szCs w:val="28"/>
          <w:lang w:val="uk-UA"/>
        </w:rPr>
        <w:t>Омелюти. – К</w:t>
      </w:r>
      <w:r w:rsidR="009A283D" w:rsidRPr="003C6D47">
        <w:rPr>
          <w:rFonts w:ascii="Times New Roman" w:hAnsi="Times New Roman" w:cs="Times New Roman"/>
          <w:sz w:val="28"/>
          <w:szCs w:val="28"/>
          <w:lang w:val="uk-UA"/>
        </w:rPr>
        <w:t xml:space="preserve">иїв: Урожай, </w:t>
      </w:r>
      <w:r w:rsidRPr="003C6D47">
        <w:rPr>
          <w:rFonts w:ascii="Times New Roman" w:hAnsi="Times New Roman" w:cs="Times New Roman"/>
          <w:sz w:val="28"/>
          <w:szCs w:val="28"/>
          <w:lang w:val="uk-UA"/>
        </w:rPr>
        <w:t>274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Писаренко</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В. В. </w:t>
      </w:r>
      <w:r w:rsidR="00D26DF3" w:rsidRPr="003C6D47">
        <w:rPr>
          <w:rFonts w:ascii="Times New Roman" w:hAnsi="Times New Roman" w:cs="Times New Roman"/>
          <w:sz w:val="28"/>
          <w:szCs w:val="28"/>
          <w:lang w:val="uk-UA"/>
        </w:rPr>
        <w:t xml:space="preserve">&amp; Писаренко, П. В. (2007). </w:t>
      </w:r>
      <w:r w:rsidRPr="003C6D47">
        <w:rPr>
          <w:rFonts w:ascii="Times New Roman" w:hAnsi="Times New Roman" w:cs="Times New Roman"/>
          <w:sz w:val="28"/>
          <w:szCs w:val="28"/>
          <w:lang w:val="uk-UA"/>
        </w:rPr>
        <w:t>Захист рослин: Фітосанітарний моніторинг, методи захисту рос</w:t>
      </w:r>
      <w:r w:rsidR="00D26DF3" w:rsidRPr="003C6D47">
        <w:rPr>
          <w:rFonts w:ascii="Times New Roman" w:hAnsi="Times New Roman" w:cs="Times New Roman"/>
          <w:sz w:val="28"/>
          <w:szCs w:val="28"/>
          <w:lang w:val="uk-UA"/>
        </w:rPr>
        <w:t>лин, інтегрований захист рослин,</w:t>
      </w:r>
      <w:r w:rsidRPr="003C6D47">
        <w:rPr>
          <w:rFonts w:ascii="Times New Roman" w:hAnsi="Times New Roman" w:cs="Times New Roman"/>
          <w:sz w:val="28"/>
          <w:szCs w:val="28"/>
          <w:lang w:val="uk-UA"/>
        </w:rPr>
        <w:t xml:space="preserve"> 256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Ретьман</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С. В.</w:t>
      </w:r>
      <w:r w:rsidR="00D26DF3" w:rsidRPr="003C6D47">
        <w:rPr>
          <w:rFonts w:ascii="Times New Roman" w:hAnsi="Times New Roman" w:cs="Times New Roman"/>
          <w:sz w:val="28"/>
          <w:szCs w:val="28"/>
          <w:lang w:val="uk-UA"/>
        </w:rPr>
        <w:t xml:space="preserve">, Сторчоус, І. М. &amp; Бабич, С. М. (2006). </w:t>
      </w:r>
      <w:r w:rsidRPr="003C6D47">
        <w:rPr>
          <w:rFonts w:ascii="Times New Roman" w:hAnsi="Times New Roman" w:cs="Times New Roman"/>
          <w:sz w:val="28"/>
          <w:szCs w:val="28"/>
          <w:lang w:val="uk-UA"/>
        </w:rPr>
        <w:t>Озима пшениця. Технологія захисту посівів з урахуванням конкретної фітосанітарної ситуації</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Карантин і захист рослин</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9</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7–12.</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Сільськогосподарська ентомологія / за ред. проф. Б. М. Литвинова та М. Д. Євтушенка. – К.: Вища школа, 2005. – 511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Станкевич</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С.</w:t>
      </w:r>
      <w:r w:rsidR="00D26DF3"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В.</w:t>
      </w:r>
      <w:r w:rsidR="00D26DF3" w:rsidRPr="003C6D47">
        <w:rPr>
          <w:rFonts w:ascii="Times New Roman" w:hAnsi="Times New Roman" w:cs="Times New Roman"/>
          <w:sz w:val="28"/>
          <w:szCs w:val="28"/>
          <w:lang w:val="uk-UA"/>
        </w:rPr>
        <w:t xml:space="preserve"> (2015).</w:t>
      </w:r>
      <w:r w:rsidRPr="003C6D47">
        <w:rPr>
          <w:rFonts w:ascii="Times New Roman" w:hAnsi="Times New Roman" w:cs="Times New Roman"/>
          <w:sz w:val="28"/>
          <w:szCs w:val="28"/>
          <w:lang w:val="uk-UA"/>
        </w:rPr>
        <w:t xml:space="preserve"> Управління чисельністю комах-фітофагів</w:t>
      </w:r>
      <w:r w:rsidR="00D26DF3"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Х</w:t>
      </w:r>
      <w:r w:rsidR="00D26DF3" w:rsidRPr="003C6D47">
        <w:rPr>
          <w:rFonts w:ascii="Times New Roman" w:hAnsi="Times New Roman" w:cs="Times New Roman"/>
          <w:sz w:val="28"/>
          <w:szCs w:val="28"/>
          <w:lang w:val="uk-UA"/>
        </w:rPr>
        <w:t>арків: ФОП Бровін </w:t>
      </w:r>
      <w:r w:rsidRPr="003C6D47">
        <w:rPr>
          <w:rFonts w:ascii="Times New Roman" w:hAnsi="Times New Roman" w:cs="Times New Roman"/>
          <w:sz w:val="28"/>
          <w:szCs w:val="28"/>
          <w:lang w:val="uk-UA"/>
        </w:rPr>
        <w:t>О.</w:t>
      </w:r>
      <w:r w:rsidR="00D26DF3" w:rsidRPr="003C6D47">
        <w:rPr>
          <w:rFonts w:ascii="Times New Roman" w:hAnsi="Times New Roman" w:cs="Times New Roman"/>
          <w:sz w:val="28"/>
          <w:szCs w:val="28"/>
          <w:lang w:val="uk-UA"/>
        </w:rPr>
        <w:t> </w:t>
      </w:r>
      <w:r w:rsidRPr="003C6D47">
        <w:rPr>
          <w:rFonts w:ascii="Times New Roman" w:hAnsi="Times New Roman" w:cs="Times New Roman"/>
          <w:sz w:val="28"/>
          <w:szCs w:val="28"/>
          <w:lang w:val="uk-UA"/>
        </w:rPr>
        <w:t>В., 178 с.</w:t>
      </w:r>
    </w:p>
    <w:p w:rsidR="00F23CB5" w:rsidRPr="003C6D47" w:rsidRDefault="00D26DF3"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Романенко, О. Л., Бобруйко, Н. П., Дударєва, Г. Ф. &amp; Романенко, Н. О. (2015). </w:t>
      </w:r>
      <w:r w:rsidR="00F23CB5" w:rsidRPr="003C6D47">
        <w:rPr>
          <w:rFonts w:ascii="Times New Roman" w:hAnsi="Times New Roman" w:cs="Times New Roman"/>
          <w:sz w:val="28"/>
          <w:szCs w:val="28"/>
          <w:lang w:val="uk-UA"/>
        </w:rPr>
        <w:t>Стійкість сортів озимої пшениці щодо хвороб та шкідників у степовій зоні</w:t>
      </w:r>
      <w:r w:rsidRPr="003C6D47">
        <w:rPr>
          <w:rFonts w:ascii="Times New Roman" w:hAnsi="Times New Roman" w:cs="Times New Roman"/>
          <w:sz w:val="28"/>
          <w:szCs w:val="28"/>
          <w:lang w:val="uk-UA"/>
        </w:rPr>
        <w:t xml:space="preserve">. Захист рослин, </w:t>
      </w:r>
      <w:r w:rsidR="00F23CB5" w:rsidRPr="003C6D47">
        <w:rPr>
          <w:rFonts w:ascii="Times New Roman" w:hAnsi="Times New Roman" w:cs="Times New Roman"/>
          <w:sz w:val="28"/>
          <w:szCs w:val="28"/>
          <w:lang w:val="uk-UA"/>
        </w:rPr>
        <w:t>10</w:t>
      </w:r>
      <w:r w:rsidRPr="003C6D47">
        <w:rPr>
          <w:rFonts w:ascii="Times New Roman" w:hAnsi="Times New Roman" w:cs="Times New Roman"/>
          <w:sz w:val="28"/>
          <w:szCs w:val="28"/>
          <w:lang w:val="uk-UA"/>
        </w:rPr>
        <w:t>,</w:t>
      </w:r>
      <w:r w:rsidR="00F23CB5" w:rsidRPr="003C6D47">
        <w:rPr>
          <w:rFonts w:ascii="Times New Roman" w:hAnsi="Times New Roman" w:cs="Times New Roman"/>
          <w:sz w:val="28"/>
          <w:szCs w:val="28"/>
          <w:lang w:val="uk-UA"/>
        </w:rPr>
        <w:t xml:space="preserve"> 8–9.</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Сумароков</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А. М. </w:t>
      </w:r>
      <w:r w:rsidR="00D26DF3" w:rsidRPr="003C6D47">
        <w:rPr>
          <w:rFonts w:ascii="Times New Roman" w:hAnsi="Times New Roman" w:cs="Times New Roman"/>
          <w:sz w:val="28"/>
          <w:szCs w:val="28"/>
          <w:lang w:val="uk-UA"/>
        </w:rPr>
        <w:t xml:space="preserve">(2015). </w:t>
      </w:r>
      <w:r w:rsidRPr="003C6D47">
        <w:rPr>
          <w:rFonts w:ascii="Times New Roman" w:hAnsi="Times New Roman" w:cs="Times New Roman"/>
          <w:sz w:val="28"/>
          <w:szCs w:val="28"/>
          <w:lang w:val="uk-UA"/>
        </w:rPr>
        <w:t>Жесткокрылые надсемейства Curculionoidea (Coleoptera) агроценозов Днепропетровской области. Вісті Харківсь</w:t>
      </w:r>
      <w:r w:rsidR="00D26DF3" w:rsidRPr="003C6D47">
        <w:rPr>
          <w:rFonts w:ascii="Times New Roman" w:hAnsi="Times New Roman" w:cs="Times New Roman"/>
          <w:sz w:val="28"/>
          <w:szCs w:val="28"/>
          <w:lang w:val="uk-UA"/>
        </w:rPr>
        <w:t>кого ентомологічного товариства,</w:t>
      </w:r>
      <w:r w:rsidRPr="003C6D47">
        <w:rPr>
          <w:rFonts w:ascii="Times New Roman" w:hAnsi="Times New Roman" w:cs="Times New Roman"/>
          <w:sz w:val="28"/>
          <w:szCs w:val="28"/>
          <w:lang w:val="uk-UA"/>
        </w:rPr>
        <w:t xml:space="preserve"> 23</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1</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16–19.</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Терещенко</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Б. О.</w:t>
      </w:r>
      <w:r w:rsidR="00D26DF3" w:rsidRPr="003C6D47">
        <w:rPr>
          <w:rFonts w:ascii="Times New Roman" w:hAnsi="Times New Roman" w:cs="Times New Roman"/>
          <w:sz w:val="28"/>
          <w:szCs w:val="28"/>
          <w:lang w:val="uk-UA"/>
        </w:rPr>
        <w:t xml:space="preserve"> &amp; Токарчук, Г. А. (2006). </w:t>
      </w:r>
      <w:r w:rsidRPr="003C6D47">
        <w:rPr>
          <w:rFonts w:ascii="Times New Roman" w:hAnsi="Times New Roman" w:cs="Times New Roman"/>
          <w:sz w:val="28"/>
          <w:szCs w:val="28"/>
          <w:lang w:val="uk-UA"/>
        </w:rPr>
        <w:t>Інсектициди протии шкідників</w:t>
      </w:r>
      <w:r w:rsidR="00D26DF3" w:rsidRPr="003C6D47">
        <w:rPr>
          <w:rFonts w:ascii="Times New Roman" w:hAnsi="Times New Roman" w:cs="Times New Roman"/>
          <w:sz w:val="28"/>
          <w:szCs w:val="28"/>
          <w:lang w:val="uk-UA"/>
        </w:rPr>
        <w:t xml:space="preserve"> запасів зерна. </w:t>
      </w:r>
      <w:r w:rsidRPr="003C6D47">
        <w:rPr>
          <w:rFonts w:ascii="Times New Roman" w:hAnsi="Times New Roman" w:cs="Times New Roman"/>
          <w:sz w:val="28"/>
          <w:szCs w:val="28"/>
          <w:lang w:val="uk-UA"/>
        </w:rPr>
        <w:t>Захист і карантин рослин</w:t>
      </w:r>
      <w:r w:rsidR="00D26DF3" w:rsidRPr="003C6D47">
        <w:rPr>
          <w:rFonts w:ascii="Times New Roman" w:hAnsi="Times New Roman" w:cs="Times New Roman"/>
          <w:sz w:val="28"/>
          <w:szCs w:val="28"/>
          <w:lang w:val="uk-UA"/>
        </w:rPr>
        <w:t xml:space="preserve">, </w:t>
      </w:r>
      <w:r w:rsidRPr="003C6D47">
        <w:rPr>
          <w:rFonts w:ascii="Times New Roman" w:hAnsi="Times New Roman" w:cs="Times New Roman"/>
          <w:sz w:val="28"/>
          <w:szCs w:val="28"/>
          <w:lang w:val="uk-UA"/>
        </w:rPr>
        <w:t>52</w:t>
      </w:r>
      <w:r w:rsidR="00D26DF3"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242–248.</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Трибель</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С. О.</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w:t>
      </w:r>
      <w:r w:rsidR="002125D2" w:rsidRPr="003C6D47">
        <w:rPr>
          <w:rFonts w:ascii="Times New Roman" w:hAnsi="Times New Roman" w:cs="Times New Roman"/>
          <w:sz w:val="28"/>
          <w:szCs w:val="28"/>
          <w:lang w:val="uk-UA"/>
        </w:rPr>
        <w:t xml:space="preserve">Сігарьова, Д. Д. &amp; Секун, М. П. (2001). </w:t>
      </w:r>
      <w:r w:rsidRPr="003C6D47">
        <w:rPr>
          <w:rFonts w:ascii="Times New Roman" w:hAnsi="Times New Roman" w:cs="Times New Roman"/>
          <w:sz w:val="28"/>
          <w:szCs w:val="28"/>
          <w:lang w:val="uk-UA"/>
        </w:rPr>
        <w:t>Методики випробування і застосування пестицидів</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К</w:t>
      </w:r>
      <w:r w:rsidR="002125D2" w:rsidRPr="003C6D47">
        <w:rPr>
          <w:rFonts w:ascii="Times New Roman" w:hAnsi="Times New Roman" w:cs="Times New Roman"/>
          <w:sz w:val="28"/>
          <w:szCs w:val="28"/>
          <w:lang w:val="uk-UA"/>
        </w:rPr>
        <w:t>иїв</w:t>
      </w:r>
      <w:r w:rsidRPr="003C6D47">
        <w:rPr>
          <w:rFonts w:ascii="Times New Roman" w:hAnsi="Times New Roman" w:cs="Times New Roman"/>
          <w:sz w:val="28"/>
          <w:szCs w:val="28"/>
          <w:lang w:val="uk-UA"/>
        </w:rPr>
        <w:t>: Світ, 448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Трибель</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С. О., Гетьман</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М. В., Лапа</w:t>
      </w:r>
      <w:r w:rsidR="002125D2" w:rsidRPr="003C6D47">
        <w:rPr>
          <w:rFonts w:ascii="Times New Roman" w:hAnsi="Times New Roman" w:cs="Times New Roman"/>
          <w:sz w:val="28"/>
          <w:szCs w:val="28"/>
          <w:lang w:val="uk-UA"/>
        </w:rPr>
        <w:t>,</w:t>
      </w:r>
      <w:r w:rsidR="00D26DF3" w:rsidRPr="003C6D47">
        <w:rPr>
          <w:rFonts w:ascii="Times New Roman" w:hAnsi="Times New Roman" w:cs="Times New Roman"/>
          <w:sz w:val="28"/>
          <w:szCs w:val="28"/>
          <w:lang w:val="uk-UA"/>
        </w:rPr>
        <w:t xml:space="preserve"> О. М.</w:t>
      </w:r>
      <w:r w:rsidR="002125D2" w:rsidRPr="003C6D47">
        <w:rPr>
          <w:rFonts w:ascii="Times New Roman" w:hAnsi="Times New Roman" w:cs="Times New Roman"/>
          <w:sz w:val="28"/>
          <w:szCs w:val="28"/>
          <w:lang w:val="uk-UA"/>
        </w:rPr>
        <w:t xml:space="preserve"> &amp;</w:t>
      </w:r>
      <w:r w:rsidRPr="003C6D47">
        <w:rPr>
          <w:rFonts w:ascii="Times New Roman" w:hAnsi="Times New Roman" w:cs="Times New Roman"/>
          <w:sz w:val="28"/>
          <w:szCs w:val="28"/>
          <w:lang w:val="uk-UA"/>
        </w:rPr>
        <w:t xml:space="preserve"> Стригун</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О. О.</w:t>
      </w:r>
      <w:r w:rsidR="002125D2" w:rsidRPr="003C6D47">
        <w:rPr>
          <w:rFonts w:ascii="Times New Roman" w:hAnsi="Times New Roman" w:cs="Times New Roman"/>
          <w:sz w:val="28"/>
          <w:szCs w:val="28"/>
          <w:lang w:val="uk-UA"/>
        </w:rPr>
        <w:t xml:space="preserve"> (2007).</w:t>
      </w:r>
      <w:r w:rsidRPr="003C6D47">
        <w:rPr>
          <w:rFonts w:ascii="Times New Roman" w:hAnsi="Times New Roman" w:cs="Times New Roman"/>
          <w:sz w:val="28"/>
          <w:szCs w:val="28"/>
          <w:lang w:val="uk-UA"/>
        </w:rPr>
        <w:t xml:space="preserve"> Шкідники хлібних запасів. Київ: Колобіг, 48 с.</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Федоренко</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В. П. </w:t>
      </w:r>
      <w:r w:rsidR="002125D2" w:rsidRPr="003C6D47">
        <w:rPr>
          <w:rFonts w:ascii="Times New Roman" w:hAnsi="Times New Roman" w:cs="Times New Roman"/>
          <w:sz w:val="28"/>
          <w:szCs w:val="28"/>
          <w:lang w:val="uk-UA"/>
        </w:rPr>
        <w:t xml:space="preserve">Чайка, В. М. &amp; Круть, М. В. (2005). </w:t>
      </w:r>
      <w:r w:rsidRPr="003C6D47">
        <w:rPr>
          <w:rFonts w:ascii="Times New Roman" w:hAnsi="Times New Roman" w:cs="Times New Roman"/>
          <w:sz w:val="28"/>
          <w:szCs w:val="28"/>
          <w:lang w:val="uk-UA"/>
        </w:rPr>
        <w:t>Пшенична муха</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Карантин і захист рослин</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3</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4–5.</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Халімоник</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П. М.</w:t>
      </w:r>
      <w:r w:rsidR="002125D2" w:rsidRPr="003C6D47">
        <w:rPr>
          <w:rFonts w:ascii="Times New Roman" w:hAnsi="Times New Roman" w:cs="Times New Roman"/>
          <w:sz w:val="28"/>
          <w:szCs w:val="28"/>
          <w:lang w:val="uk-UA"/>
        </w:rPr>
        <w:t xml:space="preserve"> (2005).</w:t>
      </w:r>
      <w:r w:rsidRPr="003C6D47">
        <w:rPr>
          <w:rFonts w:ascii="Times New Roman" w:hAnsi="Times New Roman" w:cs="Times New Roman"/>
          <w:sz w:val="28"/>
          <w:szCs w:val="28"/>
          <w:lang w:val="uk-UA"/>
        </w:rPr>
        <w:t xml:space="preserve"> Захист</w:t>
      </w:r>
      <w:r w:rsidR="002125D2" w:rsidRPr="003C6D47">
        <w:rPr>
          <w:rFonts w:ascii="Times New Roman" w:hAnsi="Times New Roman" w:cs="Times New Roman"/>
          <w:sz w:val="28"/>
          <w:szCs w:val="28"/>
          <w:lang w:val="uk-UA"/>
        </w:rPr>
        <w:t xml:space="preserve"> рослин: проблеми і перспективи. Карантин і захист рослин, 1,</w:t>
      </w:r>
      <w:r w:rsidRPr="003C6D47">
        <w:rPr>
          <w:rFonts w:ascii="Times New Roman" w:hAnsi="Times New Roman" w:cs="Times New Roman"/>
          <w:sz w:val="28"/>
          <w:szCs w:val="28"/>
          <w:lang w:val="uk-UA"/>
        </w:rPr>
        <w:t xml:space="preserve"> 4–8.</w:t>
      </w:r>
    </w:p>
    <w:p w:rsidR="00F23CB5" w:rsidRPr="003C6D47" w:rsidRDefault="00F23CB5" w:rsidP="00A97842">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Шахова</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Н. М.</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w:t>
      </w:r>
      <w:r w:rsidR="002125D2" w:rsidRPr="003C6D47">
        <w:rPr>
          <w:rFonts w:ascii="Times New Roman" w:hAnsi="Times New Roman" w:cs="Times New Roman"/>
          <w:sz w:val="28"/>
          <w:szCs w:val="28"/>
          <w:lang w:val="uk-UA"/>
        </w:rPr>
        <w:t xml:space="preserve">Антипова, Л. К., Коцюрубенко, Н. І. &amp; Кривогуз, В. С. (2007). </w:t>
      </w:r>
      <w:r w:rsidRPr="003C6D47">
        <w:rPr>
          <w:rFonts w:ascii="Times New Roman" w:hAnsi="Times New Roman" w:cs="Times New Roman"/>
          <w:sz w:val="28"/>
          <w:szCs w:val="28"/>
          <w:lang w:val="uk-UA"/>
        </w:rPr>
        <w:t>Вплив інсектицидів на зниження шкодочинності шкідливої черепашки на півдні</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Наука на</w:t>
      </w:r>
      <w:r w:rsidR="002125D2" w:rsidRPr="003C6D47">
        <w:rPr>
          <w:rFonts w:ascii="Times New Roman" w:hAnsi="Times New Roman" w:cs="Times New Roman"/>
          <w:sz w:val="28"/>
          <w:szCs w:val="28"/>
          <w:lang w:val="uk-UA"/>
        </w:rPr>
        <w:t xml:space="preserve"> службі сільського господарства,</w:t>
      </w:r>
      <w:r w:rsidRPr="003C6D47">
        <w:rPr>
          <w:rFonts w:ascii="Times New Roman" w:hAnsi="Times New Roman" w:cs="Times New Roman"/>
          <w:sz w:val="28"/>
          <w:szCs w:val="28"/>
          <w:lang w:val="uk-UA"/>
        </w:rPr>
        <w:t xml:space="preserve"> </w:t>
      </w:r>
      <w:r w:rsidR="002125D2" w:rsidRPr="003C6D47">
        <w:rPr>
          <w:rFonts w:ascii="Times New Roman" w:hAnsi="Times New Roman" w:cs="Times New Roman"/>
          <w:sz w:val="28"/>
          <w:szCs w:val="28"/>
          <w:lang w:val="uk-UA"/>
        </w:rPr>
        <w:t xml:space="preserve">1, </w:t>
      </w:r>
      <w:r w:rsidRPr="003C6D47">
        <w:rPr>
          <w:rFonts w:ascii="Times New Roman" w:hAnsi="Times New Roman" w:cs="Times New Roman"/>
          <w:sz w:val="28"/>
          <w:szCs w:val="28"/>
          <w:lang w:val="uk-UA"/>
        </w:rPr>
        <w:t>49–54.</w:t>
      </w:r>
    </w:p>
    <w:p w:rsidR="00F23CB5" w:rsidRPr="003C6D47" w:rsidRDefault="00F23CB5" w:rsidP="003F4535">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Adams, B. J., &amp; Nguyen, K. B. (2002). Taxonomy and systematic. In: Gaugler, R. (Ed.). Entomopathogenic Nematology. Wallingford, UK, CABI Publishing, Pp. 1–33.</w:t>
      </w:r>
    </w:p>
    <w:p w:rsidR="00F23CB5" w:rsidRPr="003C6D47" w:rsidRDefault="00F23CB5" w:rsidP="003F4535">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Akhurst, R.J. (1980). Morphological and functional dimorphist in Xenorhabdus spp., bacteria symbiotically associated with the insect pathogenic nematodes, Neoaplectana and Heterorhabditis. J</w:t>
      </w:r>
      <w:r w:rsidR="002125D2" w:rsidRPr="003C6D47">
        <w:rPr>
          <w:rFonts w:ascii="Times New Roman" w:hAnsi="Times New Roman" w:cs="Times New Roman"/>
          <w:sz w:val="28"/>
          <w:szCs w:val="28"/>
          <w:lang w:val="uk-UA"/>
        </w:rPr>
        <w:t>ournal General Microbiology, 121,</w:t>
      </w:r>
      <w:r w:rsidRPr="003C6D47">
        <w:rPr>
          <w:rFonts w:ascii="Times New Roman" w:hAnsi="Times New Roman" w:cs="Times New Roman"/>
          <w:sz w:val="28"/>
          <w:szCs w:val="28"/>
          <w:lang w:val="uk-UA"/>
        </w:rPr>
        <w:t xml:space="preserve"> 303–309.</w:t>
      </w:r>
    </w:p>
    <w:p w:rsidR="00F23CB5" w:rsidRPr="003C6D47" w:rsidRDefault="00F23CB5" w:rsidP="003F4535">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Akhurst, R.J. (1987). Use of starch gel electrophoresis in the taxonomy of the genus Heterorhabditis (Nematoda: Heterorhabditidae). Nematologica</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33</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l–7. </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Ananthakrishnan, T. N. (1980). Thrips. In: Harris, K. F. &amp; Maramorosch, K. (Ed.). Vectors of Plant Pathogens. Academic Press, New York. Pp. 149–164.</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Andersen, A. (1999). Plant protection in spring cereal production with reduced tillage. II. Pests and beneficial insects. Crop Protection, 18, 651–657.</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Armstrong, Р., Maghiran, E. &amp; Ozulu, M. (2019). Determining damage levels in wheat caused by Sunn pest (Eurygaster integriceps) using visible and near-infrared spectroscopy. Journal of Cereal Science, 86, 102–107.</w:t>
      </w:r>
    </w:p>
    <w:p w:rsidR="00F23CB5" w:rsidRPr="003C6D47" w:rsidRDefault="00F23CB5" w:rsidP="003F4535">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Bedding, R., Akhurst, R., &amp; Kaya, H. (Eds.). (1993). Nematodes and the biological control of insect pests. Csiro Publishing. </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Benhalima, H., Chaudhry, M.Q., Mills, K.A., &amp; Price, N.R. (2004). Phosphine resistance in stored-product insects collected from various grain storage facilities in Morocco. Journal</w:t>
      </w:r>
      <w:r w:rsidR="002125D2" w:rsidRPr="003C6D47">
        <w:rPr>
          <w:rFonts w:ascii="Times New Roman" w:hAnsi="Times New Roman" w:cs="Times New Roman"/>
          <w:sz w:val="28"/>
          <w:szCs w:val="28"/>
          <w:lang w:val="uk-UA"/>
        </w:rPr>
        <w:t xml:space="preserve"> of Stored Products Research, 40</w:t>
      </w:r>
      <w:r w:rsidRPr="003C6D47">
        <w:rPr>
          <w:rFonts w:ascii="Times New Roman" w:hAnsi="Times New Roman" w:cs="Times New Roman"/>
          <w:sz w:val="28"/>
          <w:szCs w:val="28"/>
          <w:lang w:val="uk-UA"/>
        </w:rPr>
        <w:t>(3)</w:t>
      </w:r>
      <w:r w:rsidR="002125D2" w:rsidRPr="003C6D47">
        <w:rPr>
          <w:rFonts w:ascii="Times New Roman" w:hAnsi="Times New Roman" w:cs="Times New Roman"/>
          <w:sz w:val="28"/>
          <w:szCs w:val="28"/>
          <w:lang w:val="uk-UA"/>
        </w:rPr>
        <w:t>,</w:t>
      </w:r>
      <w:r w:rsidRPr="003C6D47">
        <w:rPr>
          <w:rFonts w:ascii="Times New Roman" w:hAnsi="Times New Roman" w:cs="Times New Roman"/>
          <w:sz w:val="28"/>
          <w:szCs w:val="28"/>
          <w:lang w:val="uk-UA"/>
        </w:rPr>
        <w:t xml:space="preserve"> 241-249. </w:t>
      </w:r>
    </w:p>
    <w:p w:rsidR="00F23CB5" w:rsidRPr="003C6D47" w:rsidRDefault="00F23CB5" w:rsidP="003F4535">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Boemare, N. (2002). Biology, taxonomy and systematics of Photorhabdus and Xenorhabdus. In: Gaugler, R. (Ed.). (2002). Entomopathogenic nematology. CABI Publishing. New Jersey. Pp. 35–56. </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Brian, R. C. (1998). Literature review of sunn pest Eurygaster integriceps Put. (Hemiptera, Scutelleridae). Crop Protection, 17, 271–287.</w:t>
      </w:r>
    </w:p>
    <w:p w:rsidR="00F23CB5" w:rsidRPr="003C6D47" w:rsidRDefault="00F23CB5" w:rsidP="003F4535">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Canning, E.U. (1982). An evaluation of protozoal characteristics in relation to biological control of insects. Parasitology, 84: 119–131.</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Crowson, R. A. (1981). Herbivorous beetles. In: The biology of the Coleoptera, Academic Press, London. Pp. 584–618.</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lastRenderedPageBreak/>
        <w:t xml:space="preserve">Koul, O., &amp; Walia, S. (2009). Comparing impacts of plant extracts and pure allelochemicals and implications for pest control. CAB Reviews: Perspectives in Agriculture, Veterinary Science, Nutrition and Natural Resources 4(49), 1–30. </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Křístek, J, (1991). Selected groups of insects and harvestmen. Developments in Agricultural and Managed Forest Ecology, 15B, 451–468.</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Lindroth, C. (1974). Coleoptera. Carabidae. Handbooks for the Identification of British Insects. Royal Entomological Society, London.</w:t>
      </w:r>
    </w:p>
    <w:p w:rsidR="00A21714"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Pimentel, M. A. G., Faroni, L.R.D., Guedes, R.N.C., Sousa, A.H., &amp; Tótola, M.R. (2009). Phosphine resistance in Brazilian populations of Sitophilus zeamais Motschulsky (Coleoptera: Curculionidae). Journal of Stored P</w:t>
      </w:r>
      <w:r w:rsidR="00A21714" w:rsidRPr="003C6D47">
        <w:rPr>
          <w:rFonts w:ascii="Times New Roman" w:hAnsi="Times New Roman" w:cs="Times New Roman"/>
          <w:sz w:val="28"/>
          <w:szCs w:val="28"/>
          <w:lang w:val="uk-UA"/>
        </w:rPr>
        <w:t>roducts Research. 45(1), 71–74.</w:t>
      </w:r>
    </w:p>
    <w:p w:rsidR="00F23CB5" w:rsidRPr="003C6D47" w:rsidRDefault="00F23CB5" w:rsidP="0054524E">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Sakhnenko V., Sakhnenko D., VarshenkoT. Theoreticalaspestsof the mechanism so stability of grain crops to the complex of pests, leaves, stems and root system in the forest-steppe of Ukraine.2018. Vol. 2, Is. 3. P. 93-103.</w:t>
      </w:r>
    </w:p>
    <w:p w:rsidR="00F23CB5" w:rsidRPr="003C6D47" w:rsidRDefault="00F23CB5" w:rsidP="003F4535">
      <w:pPr>
        <w:spacing w:after="0" w:line="240" w:lineRule="auto"/>
        <w:ind w:left="709" w:hanging="709"/>
        <w:jc w:val="both"/>
        <w:rPr>
          <w:rFonts w:ascii="Times New Roman" w:hAnsi="Times New Roman" w:cs="Times New Roman"/>
          <w:sz w:val="28"/>
          <w:szCs w:val="28"/>
          <w:lang w:val="uk-UA"/>
        </w:rPr>
      </w:pPr>
      <w:r w:rsidRPr="003C6D47">
        <w:rPr>
          <w:rFonts w:ascii="Times New Roman" w:hAnsi="Times New Roman" w:cs="Times New Roman"/>
          <w:sz w:val="28"/>
          <w:szCs w:val="28"/>
          <w:lang w:val="uk-UA"/>
        </w:rPr>
        <w:t xml:space="preserve">Smart, G.C. (1995). Entomopathogenic Nematodes for the Biological control of Insects. Journal of Nematology, 27(4S), 529–534. </w:t>
      </w:r>
    </w:p>
    <w:p w:rsidR="0001303E" w:rsidRPr="003C6D47" w:rsidRDefault="0001303E" w:rsidP="0001303E">
      <w:pPr>
        <w:spacing w:after="0" w:line="240" w:lineRule="auto"/>
        <w:jc w:val="center"/>
        <w:rPr>
          <w:rFonts w:ascii="Times New Roman" w:hAnsi="Times New Roman" w:cs="Times New Roman"/>
          <w:sz w:val="28"/>
          <w:szCs w:val="28"/>
          <w:lang w:val="uk-UA"/>
        </w:rPr>
      </w:pPr>
    </w:p>
    <w:sectPr w:rsidR="0001303E" w:rsidRPr="003C6D47" w:rsidSect="007C31C2">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48C" w:rsidRDefault="0085148C" w:rsidP="005E5D0D">
      <w:pPr>
        <w:spacing w:after="0" w:line="240" w:lineRule="auto"/>
      </w:pPr>
      <w:r>
        <w:separator/>
      </w:r>
    </w:p>
  </w:endnote>
  <w:endnote w:type="continuationSeparator" w:id="0">
    <w:p w:rsidR="0085148C" w:rsidRDefault="0085148C" w:rsidP="005E5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5813"/>
      <w:docPartObj>
        <w:docPartGallery w:val="Page Numbers (Bottom of Page)"/>
        <w:docPartUnique/>
      </w:docPartObj>
    </w:sdtPr>
    <w:sdtEndPr/>
    <w:sdtContent>
      <w:p w:rsidR="00544111" w:rsidRDefault="009F246A">
        <w:pPr>
          <w:pStyle w:val="af"/>
          <w:jc w:val="center"/>
        </w:pPr>
        <w:r>
          <w:pict>
            <v:shapetype id="_x0000_t110" coordsize="21600,21600" o:spt="110" path="m10800,l,10800,10800,21600,21600,10800xe">
              <v:stroke joinstyle="miter"/>
              <v:path gradientshapeok="t" o:connecttype="rect" textboxrect="5400,5400,16200,16200"/>
            </v:shapetype>
            <v:shape id="_x0000_s15361"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544111" w:rsidRDefault="00FB5187">
        <w:pPr>
          <w:pStyle w:val="af"/>
          <w:jc w:val="center"/>
        </w:pPr>
        <w:r>
          <w:fldChar w:fldCharType="begin"/>
        </w:r>
        <w:r>
          <w:instrText xml:space="preserve"> PAGE    \* MERGEFORMAT </w:instrText>
        </w:r>
        <w:r>
          <w:fldChar w:fldCharType="separate"/>
        </w:r>
        <w:r w:rsidR="009F246A">
          <w:rPr>
            <w:noProof/>
          </w:rPr>
          <w:t>1</w:t>
        </w:r>
        <w:r>
          <w:rPr>
            <w:noProof/>
          </w:rPr>
          <w:fldChar w:fldCharType="end"/>
        </w:r>
      </w:p>
    </w:sdtContent>
  </w:sdt>
  <w:p w:rsidR="00544111" w:rsidRDefault="0054411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48C" w:rsidRDefault="0085148C" w:rsidP="005E5D0D">
      <w:pPr>
        <w:spacing w:after="0" w:line="240" w:lineRule="auto"/>
      </w:pPr>
      <w:r>
        <w:separator/>
      </w:r>
    </w:p>
  </w:footnote>
  <w:footnote w:type="continuationSeparator" w:id="0">
    <w:p w:rsidR="0085148C" w:rsidRDefault="0085148C" w:rsidP="005E5D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E69A6"/>
    <w:multiLevelType w:val="hybridMultilevel"/>
    <w:tmpl w:val="EAF07BCA"/>
    <w:lvl w:ilvl="0" w:tplc="3D149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4D01CCC"/>
    <w:multiLevelType w:val="hybridMultilevel"/>
    <w:tmpl w:val="C0DEB450"/>
    <w:lvl w:ilvl="0" w:tplc="0FD48DAA">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4FE7700"/>
    <w:multiLevelType w:val="multilevel"/>
    <w:tmpl w:val="63066F00"/>
    <w:lvl w:ilvl="0">
      <w:start w:val="1"/>
      <w:numFmt w:val="decimal"/>
      <w:lvlText w:val="%1."/>
      <w:lvlJc w:val="left"/>
      <w:pPr>
        <w:ind w:left="450" w:hanging="450"/>
      </w:pPr>
      <w:rPr>
        <w:rFonts w:ascii="Times New Roman" w:eastAsiaTheme="minorHAnsi" w:hAnsi="Times New Roman" w:cs="Times New Roman"/>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375C07E0"/>
    <w:multiLevelType w:val="hybridMultilevel"/>
    <w:tmpl w:val="259A0C3A"/>
    <w:lvl w:ilvl="0" w:tplc="E5A44F1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F0C7556"/>
    <w:multiLevelType w:val="hybridMultilevel"/>
    <w:tmpl w:val="8794B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AB60FA"/>
    <w:multiLevelType w:val="hybridMultilevel"/>
    <w:tmpl w:val="BF24773E"/>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67309C"/>
    <w:multiLevelType w:val="multilevel"/>
    <w:tmpl w:val="068A48A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4B096CF3"/>
    <w:multiLevelType w:val="multilevel"/>
    <w:tmpl w:val="07CA2A8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5D030748"/>
    <w:multiLevelType w:val="multilevel"/>
    <w:tmpl w:val="FD4E3C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E68196F"/>
    <w:multiLevelType w:val="hybridMultilevel"/>
    <w:tmpl w:val="C9AED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6578D5"/>
    <w:multiLevelType w:val="hybridMultilevel"/>
    <w:tmpl w:val="CBDC2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DF81F48"/>
    <w:multiLevelType w:val="hybridMultilevel"/>
    <w:tmpl w:val="44C6CE10"/>
    <w:lvl w:ilvl="0" w:tplc="6FE66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0"/>
  </w:num>
  <w:num w:numId="3">
    <w:abstractNumId w:val="6"/>
  </w:num>
  <w:num w:numId="4">
    <w:abstractNumId w:val="1"/>
  </w:num>
  <w:num w:numId="5">
    <w:abstractNumId w:val="3"/>
  </w:num>
  <w:num w:numId="6">
    <w:abstractNumId w:val="7"/>
  </w:num>
  <w:num w:numId="7">
    <w:abstractNumId w:val="10"/>
  </w:num>
  <w:num w:numId="8">
    <w:abstractNumId w:val="5"/>
  </w:num>
  <w:num w:numId="9">
    <w:abstractNumId w:val="11"/>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5362"/>
    <o:shapelayout v:ext="edit">
      <o:idmap v:ext="edit" data="15"/>
    </o:shapelayout>
  </w:hdrShapeDefaults>
  <w:footnotePr>
    <w:footnote w:id="-1"/>
    <w:footnote w:id="0"/>
  </w:footnotePr>
  <w:endnotePr>
    <w:endnote w:id="-1"/>
    <w:endnote w:id="0"/>
  </w:endnotePr>
  <w:compat>
    <w:compatSetting w:name="compatibilityMode" w:uri="http://schemas.microsoft.com/office/word" w:val="12"/>
  </w:compat>
  <w:rsids>
    <w:rsidRoot w:val="00150029"/>
    <w:rsid w:val="0001303E"/>
    <w:rsid w:val="00024C43"/>
    <w:rsid w:val="00033DC6"/>
    <w:rsid w:val="00052B0D"/>
    <w:rsid w:val="00074D46"/>
    <w:rsid w:val="000767B2"/>
    <w:rsid w:val="00081F69"/>
    <w:rsid w:val="00085A63"/>
    <w:rsid w:val="000B4539"/>
    <w:rsid w:val="000E5E96"/>
    <w:rsid w:val="00111A25"/>
    <w:rsid w:val="001122A5"/>
    <w:rsid w:val="0011320B"/>
    <w:rsid w:val="00120D65"/>
    <w:rsid w:val="001300B1"/>
    <w:rsid w:val="00150029"/>
    <w:rsid w:val="00157A3A"/>
    <w:rsid w:val="00164001"/>
    <w:rsid w:val="001660E5"/>
    <w:rsid w:val="00173673"/>
    <w:rsid w:val="001776D3"/>
    <w:rsid w:val="001A2A4A"/>
    <w:rsid w:val="001A489E"/>
    <w:rsid w:val="002121A6"/>
    <w:rsid w:val="002125D2"/>
    <w:rsid w:val="00214F4E"/>
    <w:rsid w:val="002261C1"/>
    <w:rsid w:val="002300C4"/>
    <w:rsid w:val="00257590"/>
    <w:rsid w:val="002932B5"/>
    <w:rsid w:val="00293AEC"/>
    <w:rsid w:val="00296D05"/>
    <w:rsid w:val="002B31FE"/>
    <w:rsid w:val="002B461F"/>
    <w:rsid w:val="002C57A0"/>
    <w:rsid w:val="002E621D"/>
    <w:rsid w:val="002F7B8A"/>
    <w:rsid w:val="003110CB"/>
    <w:rsid w:val="00322CE9"/>
    <w:rsid w:val="003248D7"/>
    <w:rsid w:val="00331078"/>
    <w:rsid w:val="00340C61"/>
    <w:rsid w:val="003515B1"/>
    <w:rsid w:val="0036089B"/>
    <w:rsid w:val="0037489A"/>
    <w:rsid w:val="00381BB6"/>
    <w:rsid w:val="003A2D53"/>
    <w:rsid w:val="003C6D47"/>
    <w:rsid w:val="003D0CD8"/>
    <w:rsid w:val="003D351B"/>
    <w:rsid w:val="003F4535"/>
    <w:rsid w:val="00405AAE"/>
    <w:rsid w:val="00423DAD"/>
    <w:rsid w:val="00435C0A"/>
    <w:rsid w:val="0043720E"/>
    <w:rsid w:val="00444EEC"/>
    <w:rsid w:val="0048267C"/>
    <w:rsid w:val="00483059"/>
    <w:rsid w:val="00492896"/>
    <w:rsid w:val="004957F2"/>
    <w:rsid w:val="004B1C6C"/>
    <w:rsid w:val="004B28CE"/>
    <w:rsid w:val="004E128A"/>
    <w:rsid w:val="004E297E"/>
    <w:rsid w:val="0052563D"/>
    <w:rsid w:val="005265DC"/>
    <w:rsid w:val="005345D4"/>
    <w:rsid w:val="00537DAC"/>
    <w:rsid w:val="00544111"/>
    <w:rsid w:val="0054524E"/>
    <w:rsid w:val="005504F2"/>
    <w:rsid w:val="00552D62"/>
    <w:rsid w:val="00563FE6"/>
    <w:rsid w:val="005A190F"/>
    <w:rsid w:val="005C2D49"/>
    <w:rsid w:val="005C35ED"/>
    <w:rsid w:val="005E3470"/>
    <w:rsid w:val="005E5D0D"/>
    <w:rsid w:val="005F6E0B"/>
    <w:rsid w:val="006526CD"/>
    <w:rsid w:val="00672677"/>
    <w:rsid w:val="0068120D"/>
    <w:rsid w:val="00695846"/>
    <w:rsid w:val="00697EA1"/>
    <w:rsid w:val="006C22B0"/>
    <w:rsid w:val="006D151F"/>
    <w:rsid w:val="006D239E"/>
    <w:rsid w:val="0071122E"/>
    <w:rsid w:val="00717307"/>
    <w:rsid w:val="00721E22"/>
    <w:rsid w:val="007278E4"/>
    <w:rsid w:val="007711BC"/>
    <w:rsid w:val="00787D6F"/>
    <w:rsid w:val="00793341"/>
    <w:rsid w:val="007950BA"/>
    <w:rsid w:val="007A29C0"/>
    <w:rsid w:val="007B3F4D"/>
    <w:rsid w:val="007C31C2"/>
    <w:rsid w:val="007D6B12"/>
    <w:rsid w:val="008051F8"/>
    <w:rsid w:val="00805D05"/>
    <w:rsid w:val="00813D1B"/>
    <w:rsid w:val="00833431"/>
    <w:rsid w:val="008418C3"/>
    <w:rsid w:val="00842D5F"/>
    <w:rsid w:val="0085148C"/>
    <w:rsid w:val="0087096C"/>
    <w:rsid w:val="0088243F"/>
    <w:rsid w:val="008930E8"/>
    <w:rsid w:val="00896E44"/>
    <w:rsid w:val="008A5AEB"/>
    <w:rsid w:val="008A6D3F"/>
    <w:rsid w:val="008B24C9"/>
    <w:rsid w:val="008C12FE"/>
    <w:rsid w:val="008D0AAE"/>
    <w:rsid w:val="008D2AF4"/>
    <w:rsid w:val="0091013A"/>
    <w:rsid w:val="00930E71"/>
    <w:rsid w:val="0093246E"/>
    <w:rsid w:val="0093668D"/>
    <w:rsid w:val="00980D4F"/>
    <w:rsid w:val="00996426"/>
    <w:rsid w:val="009A283D"/>
    <w:rsid w:val="009D0045"/>
    <w:rsid w:val="009F246A"/>
    <w:rsid w:val="00A21714"/>
    <w:rsid w:val="00A37E55"/>
    <w:rsid w:val="00A45B4B"/>
    <w:rsid w:val="00A50148"/>
    <w:rsid w:val="00A97842"/>
    <w:rsid w:val="00AC1345"/>
    <w:rsid w:val="00AD796F"/>
    <w:rsid w:val="00B11452"/>
    <w:rsid w:val="00B12031"/>
    <w:rsid w:val="00B27405"/>
    <w:rsid w:val="00B44F1D"/>
    <w:rsid w:val="00B62984"/>
    <w:rsid w:val="00BA52DD"/>
    <w:rsid w:val="00BA6852"/>
    <w:rsid w:val="00BA7FAF"/>
    <w:rsid w:val="00BB3C63"/>
    <w:rsid w:val="00C07E8A"/>
    <w:rsid w:val="00C2765F"/>
    <w:rsid w:val="00C36EC5"/>
    <w:rsid w:val="00C37766"/>
    <w:rsid w:val="00C5239C"/>
    <w:rsid w:val="00C6689E"/>
    <w:rsid w:val="00C700CB"/>
    <w:rsid w:val="00C879E1"/>
    <w:rsid w:val="00CB3CD1"/>
    <w:rsid w:val="00CC33C8"/>
    <w:rsid w:val="00CC4991"/>
    <w:rsid w:val="00CD3125"/>
    <w:rsid w:val="00CD3E03"/>
    <w:rsid w:val="00CF4CC6"/>
    <w:rsid w:val="00CF59B6"/>
    <w:rsid w:val="00D05987"/>
    <w:rsid w:val="00D11844"/>
    <w:rsid w:val="00D1402B"/>
    <w:rsid w:val="00D26DF3"/>
    <w:rsid w:val="00D30096"/>
    <w:rsid w:val="00D424CA"/>
    <w:rsid w:val="00D55E46"/>
    <w:rsid w:val="00D60A7D"/>
    <w:rsid w:val="00DB3984"/>
    <w:rsid w:val="00DC74EB"/>
    <w:rsid w:val="00E11C08"/>
    <w:rsid w:val="00E23961"/>
    <w:rsid w:val="00E646AB"/>
    <w:rsid w:val="00E648F0"/>
    <w:rsid w:val="00E66B60"/>
    <w:rsid w:val="00E83C62"/>
    <w:rsid w:val="00E9334F"/>
    <w:rsid w:val="00EA4D0E"/>
    <w:rsid w:val="00EC3CEF"/>
    <w:rsid w:val="00EF6876"/>
    <w:rsid w:val="00F111AB"/>
    <w:rsid w:val="00F23CB5"/>
    <w:rsid w:val="00F33B19"/>
    <w:rsid w:val="00F34CE9"/>
    <w:rsid w:val="00F45915"/>
    <w:rsid w:val="00F54082"/>
    <w:rsid w:val="00F87EA4"/>
    <w:rsid w:val="00F97F3F"/>
    <w:rsid w:val="00FB5187"/>
    <w:rsid w:val="00FB66E6"/>
    <w:rsid w:val="00FB7F9B"/>
    <w:rsid w:val="00FC37CB"/>
    <w:rsid w:val="00FC42AE"/>
    <w:rsid w:val="00FE2D80"/>
    <w:rsid w:val="00FE4BAA"/>
    <w:rsid w:val="00FF365F"/>
    <w:rsid w:val="00FF39E6"/>
    <w:rsid w:val="00FF49BF"/>
    <w:rsid w:val="00FF74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14:docId w14:val="67E726AC"/>
  <w15:docId w15:val="{AF1CDC7B-5CDD-49AD-BE12-4F71CC23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31C2"/>
  </w:style>
  <w:style w:type="paragraph" w:styleId="1">
    <w:name w:val="heading 1"/>
    <w:basedOn w:val="a"/>
    <w:next w:val="a"/>
    <w:link w:val="10"/>
    <w:qFormat/>
    <w:rsid w:val="009D0045"/>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5AAE"/>
    <w:pPr>
      <w:ind w:left="720"/>
      <w:contextualSpacing/>
    </w:pPr>
  </w:style>
  <w:style w:type="paragraph" w:styleId="a4">
    <w:name w:val="Plain Text"/>
    <w:basedOn w:val="a"/>
    <w:link w:val="a5"/>
    <w:rsid w:val="00EA4D0E"/>
    <w:pPr>
      <w:spacing w:after="0" w:line="240" w:lineRule="auto"/>
    </w:pPr>
    <w:rPr>
      <w:rFonts w:ascii="Courier New" w:eastAsia="Times New Roman" w:hAnsi="Courier New" w:cs="Times New Roman"/>
      <w:sz w:val="20"/>
      <w:szCs w:val="20"/>
      <w:lang w:eastAsia="ru-RU"/>
    </w:rPr>
  </w:style>
  <w:style w:type="character" w:customStyle="1" w:styleId="a5">
    <w:name w:val="Текст Знак"/>
    <w:basedOn w:val="a0"/>
    <w:link w:val="a4"/>
    <w:rsid w:val="00EA4D0E"/>
    <w:rPr>
      <w:rFonts w:ascii="Courier New" w:eastAsia="Times New Roman" w:hAnsi="Courier New" w:cs="Times New Roman"/>
      <w:sz w:val="20"/>
      <w:szCs w:val="20"/>
      <w:lang w:eastAsia="ru-RU"/>
    </w:rPr>
  </w:style>
  <w:style w:type="paragraph" w:customStyle="1" w:styleId="Default">
    <w:name w:val="Default"/>
    <w:uiPriority w:val="99"/>
    <w:rsid w:val="0052563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Normal (Web)"/>
    <w:basedOn w:val="a"/>
    <w:uiPriority w:val="99"/>
    <w:semiHidden/>
    <w:unhideWhenUsed/>
    <w:rsid w:val="005256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E297E"/>
    <w:rPr>
      <w:b/>
      <w:bCs/>
    </w:rPr>
  </w:style>
  <w:style w:type="paragraph" w:styleId="a8">
    <w:name w:val="Balloon Text"/>
    <w:basedOn w:val="a"/>
    <w:link w:val="a9"/>
    <w:uiPriority w:val="99"/>
    <w:semiHidden/>
    <w:unhideWhenUsed/>
    <w:rsid w:val="004E29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E297E"/>
    <w:rPr>
      <w:rFonts w:ascii="Tahoma" w:hAnsi="Tahoma" w:cs="Tahoma"/>
      <w:sz w:val="16"/>
      <w:szCs w:val="16"/>
    </w:rPr>
  </w:style>
  <w:style w:type="character" w:customStyle="1" w:styleId="10">
    <w:name w:val="Заголовок 1 Знак"/>
    <w:basedOn w:val="a0"/>
    <w:link w:val="1"/>
    <w:rsid w:val="009D0045"/>
    <w:rPr>
      <w:rFonts w:ascii="Cambria" w:eastAsia="Times New Roman" w:hAnsi="Cambria" w:cs="Times New Roman"/>
      <w:b/>
      <w:bCs/>
      <w:color w:val="365F91"/>
      <w:sz w:val="28"/>
      <w:szCs w:val="28"/>
    </w:rPr>
  </w:style>
  <w:style w:type="character" w:styleId="aa">
    <w:name w:val="Hyperlink"/>
    <w:basedOn w:val="a0"/>
    <w:uiPriority w:val="99"/>
    <w:semiHidden/>
    <w:unhideWhenUsed/>
    <w:rsid w:val="00CC4991"/>
    <w:rPr>
      <w:color w:val="0000FF"/>
      <w:u w:val="single"/>
    </w:rPr>
  </w:style>
  <w:style w:type="character" w:customStyle="1" w:styleId="ft8">
    <w:name w:val="ft8"/>
    <w:basedOn w:val="a0"/>
    <w:rsid w:val="00930E71"/>
  </w:style>
  <w:style w:type="character" w:customStyle="1" w:styleId="ft74">
    <w:name w:val="ft74"/>
    <w:basedOn w:val="a0"/>
    <w:rsid w:val="00930E71"/>
  </w:style>
  <w:style w:type="character" w:customStyle="1" w:styleId="ft75">
    <w:name w:val="ft75"/>
    <w:basedOn w:val="a0"/>
    <w:rsid w:val="00930E71"/>
  </w:style>
  <w:style w:type="table" w:styleId="ab">
    <w:name w:val="Table Grid"/>
    <w:basedOn w:val="a1"/>
    <w:uiPriority w:val="59"/>
    <w:rsid w:val="008418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Emphasis"/>
    <w:basedOn w:val="a0"/>
    <w:uiPriority w:val="20"/>
    <w:qFormat/>
    <w:rsid w:val="003515B1"/>
    <w:rPr>
      <w:i/>
      <w:iCs/>
    </w:rPr>
  </w:style>
  <w:style w:type="paragraph" w:styleId="ad">
    <w:name w:val="header"/>
    <w:basedOn w:val="a"/>
    <w:link w:val="ae"/>
    <w:uiPriority w:val="99"/>
    <w:semiHidden/>
    <w:unhideWhenUsed/>
    <w:rsid w:val="005E5D0D"/>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5E5D0D"/>
  </w:style>
  <w:style w:type="paragraph" w:styleId="af">
    <w:name w:val="footer"/>
    <w:basedOn w:val="a"/>
    <w:link w:val="af0"/>
    <w:uiPriority w:val="99"/>
    <w:unhideWhenUsed/>
    <w:rsid w:val="005E5D0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E5D0D"/>
  </w:style>
  <w:style w:type="paragraph" w:styleId="af1">
    <w:name w:val="No Spacing"/>
    <w:link w:val="af2"/>
    <w:uiPriority w:val="1"/>
    <w:qFormat/>
    <w:rsid w:val="005E5D0D"/>
    <w:pPr>
      <w:spacing w:after="0" w:line="240" w:lineRule="auto"/>
    </w:pPr>
    <w:rPr>
      <w:rFonts w:eastAsiaTheme="minorEastAsia"/>
    </w:rPr>
  </w:style>
  <w:style w:type="character" w:customStyle="1" w:styleId="af2">
    <w:name w:val="Без интервала Знак"/>
    <w:basedOn w:val="a0"/>
    <w:link w:val="af1"/>
    <w:uiPriority w:val="1"/>
    <w:rsid w:val="005E5D0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2196">
      <w:bodyDiv w:val="1"/>
      <w:marLeft w:val="0"/>
      <w:marRight w:val="0"/>
      <w:marTop w:val="0"/>
      <w:marBottom w:val="0"/>
      <w:divBdr>
        <w:top w:val="none" w:sz="0" w:space="0" w:color="auto"/>
        <w:left w:val="none" w:sz="0" w:space="0" w:color="auto"/>
        <w:bottom w:val="none" w:sz="0" w:space="0" w:color="auto"/>
        <w:right w:val="none" w:sz="0" w:space="0" w:color="auto"/>
      </w:divBdr>
    </w:div>
    <w:div w:id="1599018475">
      <w:bodyDiv w:val="1"/>
      <w:marLeft w:val="0"/>
      <w:marRight w:val="0"/>
      <w:marTop w:val="0"/>
      <w:marBottom w:val="0"/>
      <w:divBdr>
        <w:top w:val="none" w:sz="0" w:space="0" w:color="auto"/>
        <w:left w:val="none" w:sz="0" w:space="0" w:color="auto"/>
        <w:bottom w:val="none" w:sz="0" w:space="0" w:color="auto"/>
        <w:right w:val="none" w:sz="0" w:space="0" w:color="auto"/>
      </w:divBdr>
    </w:div>
    <w:div w:id="174976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ndex.php?title=%D0%A9%D0%B8%D1%82%D0%BD%D0%B8%D0%BA_%D0%BE%D1%81%D1%82%D1%80%D0%BE%D0%B3%D0%BE%D0%BB%D0%BE%D0%B2%D1%8B%D0%B9&amp;action=edit&amp;redlink=1" TargetMode="External"/><Relationship Id="rId18" Type="http://schemas.openxmlformats.org/officeDocument/2006/relationships/hyperlink" Target="https://ru.wikipedia.org/wiki/1783" TargetMode="External"/><Relationship Id="rId26" Type="http://schemas.openxmlformats.org/officeDocument/2006/relationships/image" Target="media/image4.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ru.wikipedia.org/wiki/Linnaeus"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Linnaeus" TargetMode="External"/><Relationship Id="rId17" Type="http://schemas.openxmlformats.org/officeDocument/2006/relationships/hyperlink" Target="https://ru.wikipedia.org/wiki/Herbst"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ru.wikipedia.org/wiki/1783" TargetMode="External"/><Relationship Id="rId20" Type="http://schemas.openxmlformats.org/officeDocument/2006/relationships/hyperlink" Target="https://ru.wikipedia.org/wiki/1758_%D0%B3%D0%BE%D0%B4_%D0%B2_%D0%BD%D0%B0%D1%83%D0%BA%D0%B5"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761" TargetMode="Externa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Herbst" TargetMode="External"/><Relationship Id="rId23" Type="http://schemas.openxmlformats.org/officeDocument/2006/relationships/hyperlink" Target="https://ru.wikipedia.org/w/index.php?title=Jacquelin_du_Val&amp;action=edit&amp;redlink=1"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https://ru.wikipedia.org/wiki/Nicolaus_Poda_von_Neuhaus" TargetMode="External"/><Relationship Id="rId19" Type="http://schemas.openxmlformats.org/officeDocument/2006/relationships/hyperlink" Target="https://ru.wikipedia.org/wiki/Linnaeus"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ru.wikipedia.org/wiki/Goeze" TargetMode="External"/><Relationship Id="rId14" Type="http://schemas.openxmlformats.org/officeDocument/2006/relationships/hyperlink" Target="https://ru.wikipedia.org/w/index.php?title=Aelia_acuminata&amp;action=edit&amp;redlink=1" TargetMode="External"/><Relationship Id="rId22" Type="http://schemas.openxmlformats.org/officeDocument/2006/relationships/hyperlink" Target="https://ru.wikipedia.org/wiki/1758"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363E5-63F7-416E-A0CA-D7B7168AE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27</Pages>
  <Words>8451</Words>
  <Characters>48171</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User</cp:lastModifiedBy>
  <cp:revision>8</cp:revision>
  <dcterms:created xsi:type="dcterms:W3CDTF">2020-04-28T19:13:00Z</dcterms:created>
  <dcterms:modified xsi:type="dcterms:W3CDTF">2020-06-11T10:41:00Z</dcterms:modified>
</cp:coreProperties>
</file>